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lang w:eastAsia="zh-CN"/>
        </w:rPr>
      </w:pPr>
      <w:r>
        <w:rPr>
          <w:rFonts w:hint="eastAsia"/>
          <w:lang w:val="en-US" w:eastAsia="zh-CN"/>
        </w:rPr>
        <w:t>课程思政教学设计</w:t>
      </w:r>
    </w:p>
    <w:p>
      <w:pPr>
        <w:pStyle w:val="2"/>
        <w:keepNext/>
        <w:keepLines/>
        <w:pageBreakBefore w:val="0"/>
        <w:widowControl w:val="0"/>
        <w:kinsoku/>
        <w:wordWrap/>
        <w:overflowPunct/>
        <w:topLinePunct w:val="0"/>
        <w:autoSpaceDE/>
        <w:autoSpaceDN/>
        <w:bidi w:val="0"/>
        <w:adjustRightInd/>
        <w:snapToGrid/>
        <w:spacing w:before="260" w:after="260" w:line="288" w:lineRule="auto"/>
        <w:jc w:val="center"/>
        <w:textAlignment w:val="auto"/>
        <w:outlineLvl w:val="0"/>
        <w:rPr>
          <w:rFonts w:ascii="Times New Roman" w:hAnsi="Times New Roman"/>
          <w:b/>
          <w:bCs w:val="0"/>
          <w:sz w:val="30"/>
          <w:szCs w:val="30"/>
        </w:rPr>
      </w:pPr>
      <w:r>
        <w:rPr>
          <w:rFonts w:hint="eastAsia" w:ascii="Times New Roman" w:hAnsi="Times New Roman"/>
          <w:b/>
          <w:bCs w:val="0"/>
          <w:sz w:val="30"/>
          <w:szCs w:val="30"/>
          <w:lang w:val="en-US" w:eastAsia="zh-CN"/>
        </w:rPr>
        <w:t xml:space="preserve">第1章 </w:t>
      </w:r>
      <w:r>
        <w:rPr>
          <w:rFonts w:hint="eastAsia" w:ascii="Times New Roman" w:hAnsi="Times New Roman"/>
          <w:b/>
          <w:bCs w:val="0"/>
          <w:sz w:val="30"/>
          <w:szCs w:val="30"/>
        </w:rPr>
        <w:t>网络技术概述</w:t>
      </w:r>
    </w:p>
    <w:p>
      <w:pPr>
        <w:pStyle w:val="4"/>
        <w:spacing w:line="288" w:lineRule="auto"/>
        <w:rPr>
          <w:rFonts w:hint="eastAsia" w:ascii="Times New Roman" w:hAnsi="Times New Roman" w:eastAsia="黑体" w:cs="黑体"/>
          <w:b w:val="0"/>
          <w:bCs/>
          <w:sz w:val="28"/>
          <w:szCs w:val="28"/>
        </w:rPr>
      </w:pPr>
      <w:r>
        <w:rPr>
          <w:rFonts w:hint="eastAsia" w:ascii="Times New Roman" w:hAnsi="Times New Roman" w:eastAsia="黑体" w:cs="黑体"/>
          <w:b w:val="0"/>
          <w:bCs/>
          <w:sz w:val="28"/>
          <w:szCs w:val="28"/>
          <w:lang w:val="en-US" w:eastAsia="zh-CN"/>
        </w:rPr>
        <w:t xml:space="preserve">1.1 </w:t>
      </w:r>
      <w:r>
        <w:rPr>
          <w:rFonts w:hint="eastAsia" w:ascii="Times New Roman" w:hAnsi="Times New Roman" w:eastAsia="黑体" w:cs="黑体"/>
          <w:b w:val="0"/>
          <w:bCs/>
          <w:sz w:val="28"/>
          <w:szCs w:val="28"/>
        </w:rPr>
        <w:t>课程内容概述</w:t>
      </w:r>
    </w:p>
    <w:p>
      <w:pPr>
        <w:spacing w:after="312" w:afterLines="100" w:line="288" w:lineRule="auto"/>
        <w:ind w:firstLine="420"/>
      </w:pPr>
      <w:r>
        <w:rPr>
          <w:rFonts w:hint="eastAsia"/>
        </w:rPr>
        <w:t>本课程旨在通过学习网络技术的基本原理、发展历程和应用领域，让学生了解网络技术在信息通信科技发展中的地位和重要性，并引导学生思考网络技术在促进信息化社会建设、构建和谐社会等方面的作用。</w:t>
      </w:r>
    </w:p>
    <w:p>
      <w:pPr>
        <w:pStyle w:val="4"/>
        <w:spacing w:line="288" w:lineRule="auto"/>
        <w:rPr>
          <w:rFonts w:hint="eastAsia" w:ascii="Times New Roman" w:hAnsi="Times New Roman" w:eastAsia="黑体" w:cs="黑体"/>
          <w:b w:val="0"/>
          <w:bCs/>
          <w:sz w:val="28"/>
          <w:szCs w:val="28"/>
        </w:rPr>
      </w:pPr>
      <w:r>
        <w:rPr>
          <w:rFonts w:hint="eastAsia" w:ascii="Times New Roman" w:hAnsi="Times New Roman" w:eastAsia="黑体" w:cs="黑体"/>
          <w:b w:val="0"/>
          <w:bCs/>
          <w:sz w:val="28"/>
          <w:szCs w:val="28"/>
        </w:rPr>
        <w:t>1.</w:t>
      </w:r>
      <w:r>
        <w:rPr>
          <w:rFonts w:hint="eastAsia" w:ascii="Times New Roman" w:hAnsi="Times New Roman" w:eastAsia="黑体" w:cs="黑体"/>
          <w:b w:val="0"/>
          <w:bCs/>
          <w:sz w:val="28"/>
          <w:szCs w:val="28"/>
          <w:lang w:val="en-US" w:eastAsia="zh-CN"/>
        </w:rPr>
        <w:t xml:space="preserve">2 </w:t>
      </w:r>
      <w:r>
        <w:rPr>
          <w:rFonts w:hint="eastAsia" w:ascii="Times New Roman" w:hAnsi="Times New Roman" w:eastAsia="黑体" w:cs="黑体"/>
          <w:b w:val="0"/>
          <w:bCs/>
          <w:sz w:val="28"/>
          <w:szCs w:val="28"/>
        </w:rPr>
        <w:t>教学目标</w:t>
      </w:r>
      <w:bookmarkStart w:id="86" w:name="_GoBack"/>
      <w:bookmarkEnd w:id="86"/>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eastAsia" w:eastAsiaTheme="minorEastAsia"/>
          <w:lang w:eastAsia="zh-CN"/>
        </w:rPr>
      </w:pPr>
      <w:r>
        <w:rPr>
          <w:rFonts w:hint="eastAsia"/>
        </w:rPr>
        <w:t>1. 了解网络技术的基本概念、发展历程和应用领域</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eastAsia" w:eastAsiaTheme="minorEastAsia"/>
          <w:lang w:eastAsia="zh-CN"/>
        </w:rPr>
      </w:pPr>
      <w:r>
        <w:rPr>
          <w:rFonts w:hint="eastAsia"/>
        </w:rPr>
        <w:t>2. 掌握网络的基本结构、协议和通信原理</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eastAsia" w:eastAsiaTheme="minorEastAsia"/>
          <w:lang w:eastAsia="zh-CN"/>
        </w:rPr>
      </w:pPr>
      <w:r>
        <w:rPr>
          <w:rFonts w:hint="eastAsia"/>
        </w:rPr>
        <w:t>3. 培养学生的信息素养和科技创新能力</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pPr>
      <w:r>
        <w:rPr>
          <w:rFonts w:hint="eastAsia"/>
        </w:rPr>
        <w:t>4. 引导学生思考网络技术在促进信息化社会建设和构建和谐社会方面的作用。</w:t>
      </w:r>
    </w:p>
    <w:p>
      <w:pPr>
        <w:pStyle w:val="4"/>
        <w:spacing w:line="288" w:lineRule="auto"/>
        <w:rPr>
          <w:rFonts w:hint="eastAsia" w:ascii="Times New Roman" w:hAnsi="Times New Roman" w:eastAsia="黑体" w:cs="黑体"/>
          <w:b w:val="0"/>
          <w:bCs/>
          <w:sz w:val="28"/>
          <w:szCs w:val="28"/>
        </w:rPr>
      </w:pPr>
      <w:r>
        <w:rPr>
          <w:rFonts w:hint="eastAsia" w:ascii="Times New Roman" w:hAnsi="Times New Roman" w:eastAsia="黑体" w:cs="黑体"/>
          <w:b w:val="0"/>
          <w:bCs/>
          <w:sz w:val="28"/>
          <w:szCs w:val="28"/>
        </w:rPr>
        <w:t>1.</w:t>
      </w:r>
      <w:r>
        <w:rPr>
          <w:rFonts w:hint="eastAsia" w:ascii="Times New Roman" w:hAnsi="Times New Roman" w:eastAsia="黑体" w:cs="黑体"/>
          <w:b w:val="0"/>
          <w:bCs/>
          <w:sz w:val="28"/>
          <w:szCs w:val="28"/>
          <w:lang w:val="en-US" w:eastAsia="zh-CN"/>
        </w:rPr>
        <w:t>3</w:t>
      </w:r>
      <w:r>
        <w:rPr>
          <w:rFonts w:hint="eastAsia" w:ascii="Times New Roman" w:hAnsi="Times New Roman" w:eastAsia="黑体" w:cs="黑体"/>
          <w:b w:val="0"/>
          <w:bCs/>
          <w:sz w:val="28"/>
          <w:szCs w:val="28"/>
        </w:rPr>
        <w:t xml:space="preserve"> 教学内容和方法</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pPr>
      <w:r>
        <w:rPr>
          <w:rFonts w:hint="eastAsia"/>
        </w:rPr>
        <w:t>1. 课程初期，介绍网络技术的概念、发展历程和应用领域，让学生了解网络技术在信息通信科技发展中的地位和重要性。</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pPr>
      <w:r>
        <w:rPr>
          <w:rFonts w:hint="eastAsia"/>
        </w:rPr>
        <w:t>2. 通过理论讲解和实例分析，让学生了解网络的基本结构、协议和通信原理，包括互联网的组成、TCP/IP协议、数据传输等。</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pPr>
      <w:r>
        <w:rPr>
          <w:rFonts w:hint="eastAsia"/>
        </w:rPr>
        <w:t>3. 引导学生进行网络技术的实践操作，包括网络配置、网络通信测试等，培养学生的实践能力和问题解决能力，并了解网络技术应用的实际情况。</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pPr>
      <w:r>
        <w:rPr>
          <w:rFonts w:hint="eastAsia"/>
        </w:rPr>
        <w:t>4. 结合思政教育，</w:t>
      </w:r>
      <w:r>
        <w:rPr>
          <w:rFonts w:hint="eastAsia"/>
          <w:shd w:val="clear" w:fill="FFFFFF"/>
        </w:rPr>
        <w:t>引导学生思考网络技术在促进信息化社会建设和构建和谐社会方面的作用。</w:t>
      </w:r>
      <w:r>
        <w:rPr>
          <w:rFonts w:hint="eastAsia"/>
        </w:rPr>
        <w:t>通过案例分析和小组讨论，让学生了解网络技术在提高信息普及率、促进数字经济发展、推动社会和谐等方面的重要作用。</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pPr>
      <w:r>
        <w:rPr>
          <w:rFonts w:hint="eastAsia"/>
        </w:rPr>
        <w:t>5. 最后，组织学生总结课程学习和实践操作的经验和教训，结合网络技术应用的实际场景，发表学习感悟和思考，让学生思考个人职业发展、科技创新和社会责任的关系。</w:t>
      </w:r>
    </w:p>
    <w:p>
      <w:pPr>
        <w:pStyle w:val="4"/>
        <w:spacing w:line="288" w:lineRule="auto"/>
        <w:rPr>
          <w:rFonts w:hint="eastAsia" w:ascii="Times New Roman" w:hAnsi="Times New Roman" w:eastAsia="黑体" w:cs="黑体"/>
          <w:b w:val="0"/>
          <w:bCs/>
          <w:sz w:val="28"/>
          <w:szCs w:val="28"/>
        </w:rPr>
      </w:pPr>
      <w:r>
        <w:rPr>
          <w:rFonts w:hint="eastAsia" w:ascii="Times New Roman" w:hAnsi="Times New Roman" w:eastAsia="黑体" w:cs="黑体"/>
          <w:b w:val="0"/>
          <w:bCs/>
          <w:sz w:val="28"/>
          <w:szCs w:val="28"/>
        </w:rPr>
        <w:t>1.4 评价方式</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pPr>
      <w:r>
        <w:rPr>
          <w:rFonts w:hint="eastAsia"/>
        </w:rPr>
        <w:t>1. 评估学生对于网络技术的基本概念、原理和通信方式的理解与掌握程度，包括理论考试和实践操作评估。</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pPr>
      <w:r>
        <w:rPr>
          <w:rFonts w:hint="eastAsia"/>
        </w:rPr>
        <w:t>2. 评估学生在网络配置和通信测试等实践操作中的实际操作能力，包括实践操作评估和实验报告评估。</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pPr>
      <w:r>
        <w:rPr>
          <w:rFonts w:hint="eastAsia"/>
        </w:rPr>
        <w:t>3. 评估学生对于网络技术在促进信息化社会建设和构建和谐社会方面的思考和表达能力，包括小组讨论、辩论和个人写作评估。</w:t>
      </w:r>
    </w:p>
    <w:p>
      <w:pPr>
        <w:spacing w:after="312" w:afterLines="100" w:line="288" w:lineRule="auto"/>
      </w:pPr>
    </w:p>
    <w:p>
      <w:pPr>
        <w:ind w:firstLine="420" w:firstLineChars="0"/>
        <w:rPr>
          <w:rFonts w:hint="eastAsia"/>
        </w:rPr>
      </w:pPr>
      <w:r>
        <w:rPr>
          <w:rFonts w:hint="eastAsia"/>
        </w:rPr>
        <w:t>通过这样的教学设计，学生将了解网络技术的基本概念、发展历程和应用领域，并掌握网络的基本结构、协议和通信原理。结合思政教育的引导，学生将更加深入地思考个人职业发展、科技创新和社会责任，并促进他们的价值观的塑造和思想素养的提升。</w:t>
      </w:r>
    </w:p>
    <w:p>
      <w:pPr>
        <w:rPr>
          <w:rFonts w:hint="eastAsia"/>
        </w:rPr>
      </w:pPr>
    </w:p>
    <w:p>
      <w:pPr>
        <w:rPr>
          <w:rFonts w:hint="eastAsia"/>
        </w:rPr>
      </w:pPr>
    </w:p>
    <w:p>
      <w:pPr>
        <w:rPr>
          <w:rFonts w:hint="eastAsia" w:ascii="Times New Roman" w:hAnsi="Times New Roman"/>
          <w:b w:val="0"/>
          <w:bCs/>
          <w:sz w:val="30"/>
          <w:szCs w:val="30"/>
        </w:rPr>
      </w:pPr>
      <w:bookmarkStart w:id="0" w:name="_Toc29306"/>
      <w:r>
        <w:rPr>
          <w:rFonts w:hint="eastAsia" w:ascii="Times New Roman" w:hAnsi="Times New Roman"/>
          <w:b w:val="0"/>
          <w:bCs/>
          <w:sz w:val="30"/>
          <w:szCs w:val="30"/>
        </w:rPr>
        <w:br w:type="page"/>
      </w:r>
    </w:p>
    <w:p>
      <w:pPr>
        <w:pStyle w:val="2"/>
        <w:keepNext/>
        <w:keepLines/>
        <w:pageBreakBefore w:val="0"/>
        <w:widowControl w:val="0"/>
        <w:kinsoku/>
        <w:wordWrap/>
        <w:overflowPunct/>
        <w:topLinePunct w:val="0"/>
        <w:autoSpaceDE/>
        <w:autoSpaceDN/>
        <w:bidi w:val="0"/>
        <w:adjustRightInd/>
        <w:snapToGrid/>
        <w:spacing w:before="260" w:after="260" w:line="288" w:lineRule="auto"/>
        <w:jc w:val="center"/>
        <w:textAlignment w:val="auto"/>
        <w:outlineLvl w:val="0"/>
        <w:rPr>
          <w:rFonts w:hint="eastAsia" w:ascii="Times New Roman" w:hAnsi="Times New Roman"/>
          <w:b/>
          <w:bCs w:val="0"/>
          <w:sz w:val="30"/>
          <w:szCs w:val="30"/>
          <w:lang w:val="en-US" w:eastAsia="zh-CN"/>
        </w:rPr>
      </w:pPr>
      <w:r>
        <w:rPr>
          <w:rFonts w:hint="eastAsia" w:ascii="Times New Roman" w:hAnsi="Times New Roman"/>
          <w:b/>
          <w:bCs w:val="0"/>
          <w:sz w:val="30"/>
          <w:szCs w:val="30"/>
          <w:lang w:val="en-US" w:eastAsia="zh-CN"/>
        </w:rPr>
        <w:t>第2章 设备基础操作</w:t>
      </w:r>
      <w:bookmarkEnd w:id="0"/>
    </w:p>
    <w:p>
      <w:pPr>
        <w:pStyle w:val="4"/>
        <w:spacing w:line="288" w:lineRule="auto"/>
      </w:pPr>
      <w:r>
        <w:rPr>
          <w:rFonts w:hint="eastAsia" w:ascii="黑体" w:hAnsi="黑体" w:eastAsia="黑体" w:cs="黑体"/>
          <w:b w:val="0"/>
          <w:bCs/>
          <w:sz w:val="30"/>
          <w:szCs w:val="30"/>
        </w:rPr>
        <w:t>2</w:t>
      </w:r>
      <w:r>
        <w:rPr>
          <w:rFonts w:ascii="黑体" w:hAnsi="黑体" w:eastAsia="黑体" w:cs="黑体"/>
          <w:b w:val="0"/>
          <w:bCs/>
          <w:sz w:val="30"/>
          <w:szCs w:val="30"/>
        </w:rPr>
        <w:t>.1</w:t>
      </w:r>
      <w:r>
        <w:rPr>
          <w:rFonts w:hint="eastAsia" w:ascii="黑体" w:hAnsi="黑体" w:eastAsia="黑体" w:cs="黑体"/>
          <w:b w:val="0"/>
          <w:bCs/>
          <w:sz w:val="30"/>
          <w:szCs w:val="30"/>
        </w:rPr>
        <w:t xml:space="preserve"> </w:t>
      </w:r>
      <w:r>
        <w:rPr>
          <w:rFonts w:hint="eastAsia" w:ascii="黑体" w:hAnsi="黑体" w:eastAsia="黑体"/>
          <w:b w:val="0"/>
          <w:bCs/>
          <w:sz w:val="30"/>
          <w:szCs w:val="30"/>
        </w:rPr>
        <w:t>课程简介</w:t>
      </w:r>
    </w:p>
    <w:p>
      <w:pPr>
        <w:spacing w:line="288" w:lineRule="auto"/>
        <w:ind w:firstLine="420" w:firstLineChars="0"/>
      </w:pPr>
      <w:r>
        <w:rPr>
          <w:rFonts w:hint="eastAsia"/>
        </w:rPr>
        <w:t>《网络设备基础操作》课程旨在培养学生掌握网络设备基本操作技能，提供对网络设备的理论知识和实践操作，以满足现代社会对网络技术人才的需求。同时，通过思政教学，培养学生的思想道德素质，引导学生正确处理网络使用与伦理、法律等问题，塑造良好的网络行为意识。</w:t>
      </w:r>
    </w:p>
    <w:p>
      <w:pPr>
        <w:pStyle w:val="4"/>
        <w:spacing w:line="288" w:lineRule="auto"/>
        <w:rPr>
          <w:rFonts w:ascii="黑体" w:hAnsi="黑体" w:eastAsia="黑体" w:cs="黑体"/>
          <w:b w:val="0"/>
          <w:bCs/>
          <w:sz w:val="30"/>
          <w:szCs w:val="30"/>
        </w:rPr>
      </w:pPr>
      <w:r>
        <w:rPr>
          <w:rFonts w:hint="eastAsia" w:ascii="黑体" w:hAnsi="黑体" w:eastAsia="黑体" w:cs="黑体"/>
          <w:b w:val="0"/>
          <w:bCs/>
          <w:sz w:val="30"/>
          <w:szCs w:val="30"/>
        </w:rPr>
        <w:t>2.</w:t>
      </w:r>
      <w:r>
        <w:rPr>
          <w:rFonts w:ascii="黑体" w:hAnsi="黑体" w:eastAsia="黑体" w:cs="黑体"/>
          <w:b w:val="0"/>
          <w:bCs/>
          <w:sz w:val="30"/>
          <w:szCs w:val="30"/>
        </w:rPr>
        <w:t>2</w:t>
      </w:r>
      <w:r>
        <w:rPr>
          <w:rFonts w:hint="eastAsia" w:ascii="黑体" w:hAnsi="黑体" w:eastAsia="黑体" w:cs="黑体"/>
          <w:b w:val="0"/>
          <w:bCs/>
          <w:sz w:val="30"/>
          <w:szCs w:val="30"/>
        </w:rPr>
        <w:t xml:space="preserve"> </w:t>
      </w:r>
      <w:r>
        <w:rPr>
          <w:rFonts w:hint="eastAsia" w:ascii="黑体" w:hAnsi="黑体" w:eastAsia="黑体"/>
          <w:b w:val="0"/>
          <w:bCs/>
          <w:sz w:val="30"/>
          <w:szCs w:val="30"/>
        </w:rPr>
        <w:t>课程目标</w:t>
      </w:r>
    </w:p>
    <w:p>
      <w:pPr>
        <w:spacing w:line="288" w:lineRule="auto"/>
        <w:ind w:firstLine="420" w:firstLineChars="0"/>
      </w:pPr>
      <w:r>
        <w:rPr>
          <w:rFonts w:hint="eastAsia"/>
        </w:rPr>
        <w:t>1. 理解网络设备基本工作原理和网络通信基础知识。</w:t>
      </w:r>
    </w:p>
    <w:p>
      <w:pPr>
        <w:spacing w:line="288" w:lineRule="auto"/>
        <w:ind w:firstLine="420" w:firstLineChars="0"/>
      </w:pPr>
      <w:r>
        <w:rPr>
          <w:rFonts w:hint="eastAsia"/>
        </w:rPr>
        <w:t>2. 掌握网络设备的基本配置、管理和故障排除方法。</w:t>
      </w:r>
    </w:p>
    <w:p>
      <w:pPr>
        <w:spacing w:line="288" w:lineRule="auto"/>
        <w:ind w:firstLine="420" w:firstLineChars="0"/>
      </w:pPr>
      <w:r>
        <w:rPr>
          <w:rFonts w:hint="eastAsia"/>
        </w:rPr>
        <w:t>3. 培养学生的团队合作意识和沟通能力。</w:t>
      </w:r>
    </w:p>
    <w:p>
      <w:pPr>
        <w:spacing w:line="288" w:lineRule="auto"/>
        <w:ind w:firstLine="420" w:firstLineChars="0"/>
      </w:pPr>
      <w:r>
        <w:rPr>
          <w:rFonts w:hint="eastAsia"/>
        </w:rPr>
        <w:t>4. 引导学生树立正确的网络伦理和安全意识。</w:t>
      </w:r>
    </w:p>
    <w:p>
      <w:pPr>
        <w:pStyle w:val="4"/>
        <w:spacing w:line="288" w:lineRule="auto"/>
        <w:rPr>
          <w:rFonts w:ascii="黑体" w:hAnsi="黑体" w:eastAsia="黑体" w:cs="黑体"/>
          <w:b w:val="0"/>
          <w:bCs/>
          <w:sz w:val="30"/>
          <w:szCs w:val="30"/>
        </w:rPr>
      </w:pPr>
      <w:bookmarkStart w:id="1" w:name="_Hlk138885655"/>
      <w:r>
        <w:rPr>
          <w:rFonts w:hint="eastAsia" w:ascii="黑体" w:hAnsi="黑体" w:eastAsia="黑体" w:cs="黑体"/>
          <w:b w:val="0"/>
          <w:bCs/>
          <w:sz w:val="30"/>
          <w:szCs w:val="30"/>
        </w:rPr>
        <w:t>2.</w:t>
      </w:r>
      <w:r>
        <w:rPr>
          <w:rFonts w:ascii="黑体" w:hAnsi="黑体" w:eastAsia="黑体" w:cs="黑体"/>
          <w:b w:val="0"/>
          <w:bCs/>
          <w:sz w:val="30"/>
          <w:szCs w:val="30"/>
        </w:rPr>
        <w:t>3</w:t>
      </w:r>
      <w:r>
        <w:rPr>
          <w:rFonts w:hint="eastAsia" w:ascii="黑体" w:hAnsi="黑体" w:eastAsia="黑体" w:cs="黑体"/>
          <w:b w:val="0"/>
          <w:bCs/>
          <w:sz w:val="30"/>
          <w:szCs w:val="30"/>
        </w:rPr>
        <w:t xml:space="preserve"> </w:t>
      </w:r>
      <w:r>
        <w:rPr>
          <w:rFonts w:hint="eastAsia" w:ascii="黑体" w:hAnsi="黑体" w:eastAsia="黑体"/>
          <w:b w:val="0"/>
          <w:bCs/>
          <w:sz w:val="30"/>
          <w:szCs w:val="30"/>
        </w:rPr>
        <w:t>教学内容</w:t>
      </w:r>
    </w:p>
    <w:bookmarkEnd w:id="1"/>
    <w:p>
      <w:pPr>
        <w:spacing w:line="288" w:lineRule="auto"/>
        <w:ind w:leftChars="200"/>
      </w:pPr>
      <w:r>
        <w:rPr>
          <w:rFonts w:hint="eastAsia"/>
        </w:rPr>
        <w:t>1. 网络设备基础知识：</w:t>
      </w:r>
    </w:p>
    <w:p>
      <w:pPr>
        <w:spacing w:line="288" w:lineRule="auto"/>
        <w:ind w:leftChars="200"/>
      </w:pPr>
      <w:r>
        <w:rPr>
          <w:rFonts w:hint="eastAsia"/>
          <w:lang w:eastAsia="zh-CN"/>
        </w:rPr>
        <w:t>（</w:t>
      </w:r>
      <w:r>
        <w:rPr>
          <w:rFonts w:hint="eastAsia"/>
          <w:lang w:val="en-US" w:eastAsia="zh-CN"/>
        </w:rPr>
        <w:t>1</w:t>
      </w:r>
      <w:r>
        <w:rPr>
          <w:rFonts w:hint="eastAsia"/>
          <w:lang w:eastAsia="zh-CN"/>
        </w:rPr>
        <w:t>）</w:t>
      </w:r>
      <w:r>
        <w:rPr>
          <w:rFonts w:hint="eastAsia"/>
        </w:rPr>
        <w:t>网络拓扑结构和通信原理</w:t>
      </w:r>
    </w:p>
    <w:p>
      <w:pPr>
        <w:spacing w:line="288" w:lineRule="auto"/>
        <w:ind w:leftChars="200"/>
      </w:pPr>
      <w:r>
        <w:rPr>
          <w:rFonts w:hint="eastAsia"/>
          <w:lang w:eastAsia="zh-CN"/>
        </w:rPr>
        <w:t>（</w:t>
      </w:r>
      <w:r>
        <w:rPr>
          <w:rFonts w:hint="eastAsia"/>
          <w:lang w:val="en-US" w:eastAsia="zh-CN"/>
        </w:rPr>
        <w:t>2</w:t>
      </w:r>
      <w:r>
        <w:rPr>
          <w:rFonts w:hint="eastAsia"/>
          <w:lang w:eastAsia="zh-CN"/>
        </w:rPr>
        <w:t>）</w:t>
      </w:r>
      <w:r>
        <w:rPr>
          <w:rFonts w:hint="eastAsia"/>
        </w:rPr>
        <w:t>网络硬件设备的功能和分类</w:t>
      </w:r>
    </w:p>
    <w:p>
      <w:pPr>
        <w:spacing w:line="288" w:lineRule="auto"/>
        <w:ind w:leftChars="200"/>
      </w:pPr>
      <w:r>
        <w:rPr>
          <w:rFonts w:hint="eastAsia"/>
          <w:lang w:eastAsia="zh-CN"/>
        </w:rPr>
        <w:t>（</w:t>
      </w:r>
      <w:r>
        <w:rPr>
          <w:rFonts w:hint="eastAsia"/>
          <w:lang w:val="en-US" w:eastAsia="zh-CN"/>
        </w:rPr>
        <w:t>3</w:t>
      </w:r>
      <w:r>
        <w:rPr>
          <w:rFonts w:hint="eastAsia"/>
          <w:lang w:eastAsia="zh-CN"/>
        </w:rPr>
        <w:t>）</w:t>
      </w:r>
      <w:r>
        <w:rPr>
          <w:rFonts w:hint="eastAsia"/>
        </w:rPr>
        <w:t>常见的网络传输媒介和接口标准</w:t>
      </w:r>
    </w:p>
    <w:p>
      <w:pPr>
        <w:spacing w:line="288" w:lineRule="auto"/>
        <w:ind w:leftChars="200"/>
      </w:pPr>
      <w:r>
        <w:rPr>
          <w:rFonts w:hint="eastAsia"/>
        </w:rPr>
        <w:t>2. 网络设备的基本操作：</w:t>
      </w:r>
    </w:p>
    <w:p>
      <w:pPr>
        <w:spacing w:line="288" w:lineRule="auto"/>
        <w:ind w:leftChars="200"/>
      </w:pPr>
      <w:r>
        <w:rPr>
          <w:rFonts w:hint="eastAsia"/>
          <w:lang w:eastAsia="zh-CN"/>
        </w:rPr>
        <w:t>（</w:t>
      </w:r>
      <w:r>
        <w:rPr>
          <w:rFonts w:hint="eastAsia"/>
          <w:lang w:val="en-US" w:eastAsia="zh-CN"/>
        </w:rPr>
        <w:t>1</w:t>
      </w:r>
      <w:r>
        <w:rPr>
          <w:rFonts w:hint="eastAsia"/>
          <w:lang w:eastAsia="zh-CN"/>
        </w:rPr>
        <w:t>）</w:t>
      </w:r>
      <w:r>
        <w:rPr>
          <w:rFonts w:hint="eastAsia"/>
        </w:rPr>
        <w:t>网络设备的物理连接和布线</w:t>
      </w:r>
    </w:p>
    <w:p>
      <w:pPr>
        <w:spacing w:line="288" w:lineRule="auto"/>
        <w:ind w:leftChars="200"/>
      </w:pPr>
      <w:r>
        <w:rPr>
          <w:rFonts w:hint="eastAsia"/>
          <w:lang w:eastAsia="zh-CN"/>
        </w:rPr>
        <w:t>（</w:t>
      </w:r>
      <w:r>
        <w:rPr>
          <w:rFonts w:hint="eastAsia"/>
          <w:lang w:val="en-US" w:eastAsia="zh-CN"/>
        </w:rPr>
        <w:t>2</w:t>
      </w:r>
      <w:r>
        <w:rPr>
          <w:rFonts w:hint="eastAsia"/>
          <w:lang w:eastAsia="zh-CN"/>
        </w:rPr>
        <w:t>）</w:t>
      </w:r>
      <w:r>
        <w:rPr>
          <w:rFonts w:hint="eastAsia"/>
        </w:rPr>
        <w:t>设备的开机与关闭操作</w:t>
      </w:r>
    </w:p>
    <w:p>
      <w:pPr>
        <w:spacing w:line="288" w:lineRule="auto"/>
        <w:ind w:leftChars="200"/>
      </w:pPr>
      <w:r>
        <w:rPr>
          <w:rFonts w:hint="eastAsia"/>
          <w:lang w:eastAsia="zh-CN"/>
        </w:rPr>
        <w:t>（</w:t>
      </w:r>
      <w:r>
        <w:rPr>
          <w:rFonts w:hint="eastAsia"/>
          <w:lang w:val="en-US" w:eastAsia="zh-CN"/>
        </w:rPr>
        <w:t>3</w:t>
      </w:r>
      <w:r>
        <w:rPr>
          <w:rFonts w:hint="eastAsia"/>
          <w:lang w:eastAsia="zh-CN"/>
        </w:rPr>
        <w:t>）</w:t>
      </w:r>
      <w:r>
        <w:rPr>
          <w:rFonts w:hint="eastAsia"/>
        </w:rPr>
        <w:t>设备的初始化配置和系统设置</w:t>
      </w:r>
    </w:p>
    <w:p>
      <w:pPr>
        <w:spacing w:line="288" w:lineRule="auto"/>
        <w:ind w:leftChars="200"/>
      </w:pPr>
      <w:r>
        <w:rPr>
          <w:rFonts w:hint="eastAsia"/>
          <w:lang w:eastAsia="zh-CN"/>
        </w:rPr>
        <w:t>（</w:t>
      </w:r>
      <w:r>
        <w:rPr>
          <w:rFonts w:hint="eastAsia"/>
          <w:lang w:val="en-US" w:eastAsia="zh-CN"/>
        </w:rPr>
        <w:t>4</w:t>
      </w:r>
      <w:r>
        <w:rPr>
          <w:rFonts w:hint="eastAsia"/>
          <w:lang w:eastAsia="zh-CN"/>
        </w:rPr>
        <w:t>）</w:t>
      </w:r>
      <w:r>
        <w:rPr>
          <w:rFonts w:hint="eastAsia"/>
        </w:rPr>
        <w:t>设备间的互联与通信测试</w:t>
      </w:r>
    </w:p>
    <w:p>
      <w:pPr>
        <w:spacing w:line="288" w:lineRule="auto"/>
        <w:ind w:leftChars="200"/>
      </w:pPr>
      <w:r>
        <w:rPr>
          <w:rFonts w:hint="eastAsia"/>
        </w:rPr>
        <w:t>3. 网络设备的管理与维护：</w:t>
      </w:r>
    </w:p>
    <w:p>
      <w:pPr>
        <w:spacing w:line="288" w:lineRule="auto"/>
        <w:ind w:leftChars="200"/>
      </w:pPr>
      <w:r>
        <w:rPr>
          <w:rFonts w:hint="eastAsia"/>
          <w:lang w:eastAsia="zh-CN"/>
        </w:rPr>
        <w:t>（</w:t>
      </w:r>
      <w:r>
        <w:rPr>
          <w:rFonts w:hint="eastAsia"/>
          <w:lang w:val="en-US" w:eastAsia="zh-CN"/>
        </w:rPr>
        <w:t>1</w:t>
      </w:r>
      <w:r>
        <w:rPr>
          <w:rFonts w:hint="eastAsia"/>
          <w:lang w:eastAsia="zh-CN"/>
        </w:rPr>
        <w:t>）</w:t>
      </w:r>
      <w:r>
        <w:rPr>
          <w:rFonts w:hint="eastAsia"/>
        </w:rPr>
        <w:t>设备的性能监控与管理</w:t>
      </w:r>
    </w:p>
    <w:p>
      <w:pPr>
        <w:spacing w:line="288" w:lineRule="auto"/>
        <w:ind w:leftChars="200"/>
      </w:pPr>
      <w:r>
        <w:rPr>
          <w:rFonts w:hint="eastAsia"/>
          <w:lang w:eastAsia="zh-CN"/>
        </w:rPr>
        <w:t>（</w:t>
      </w:r>
      <w:r>
        <w:rPr>
          <w:rFonts w:hint="eastAsia"/>
          <w:lang w:val="en-US" w:eastAsia="zh-CN"/>
        </w:rPr>
        <w:t>2</w:t>
      </w:r>
      <w:r>
        <w:rPr>
          <w:rFonts w:hint="eastAsia"/>
          <w:lang w:eastAsia="zh-CN"/>
        </w:rPr>
        <w:t>）</w:t>
      </w:r>
      <w:r>
        <w:rPr>
          <w:rFonts w:hint="eastAsia"/>
        </w:rPr>
        <w:t>基本故障排除与修复</w:t>
      </w:r>
    </w:p>
    <w:p>
      <w:pPr>
        <w:spacing w:line="288" w:lineRule="auto"/>
        <w:ind w:leftChars="200"/>
        <w:rPr>
          <w:rFonts w:hint="eastAsia" w:eastAsiaTheme="minorEastAsia"/>
          <w:lang w:eastAsia="zh-CN"/>
        </w:rPr>
      </w:pPr>
      <w:r>
        <w:rPr>
          <w:rFonts w:hint="eastAsia"/>
          <w:lang w:eastAsia="zh-CN"/>
        </w:rPr>
        <w:t>（</w:t>
      </w:r>
      <w:r>
        <w:rPr>
          <w:rFonts w:hint="eastAsia"/>
          <w:lang w:val="en-US" w:eastAsia="zh-CN"/>
        </w:rPr>
        <w:t>3</w:t>
      </w:r>
      <w:r>
        <w:rPr>
          <w:rFonts w:hint="eastAsia"/>
          <w:lang w:eastAsia="zh-CN"/>
        </w:rPr>
        <w:t>）</w:t>
      </w:r>
      <w:r>
        <w:rPr>
          <w:rFonts w:hint="eastAsia"/>
        </w:rPr>
        <w:t>安全漏洞的评估与防护措施</w:t>
      </w:r>
    </w:p>
    <w:p>
      <w:pPr>
        <w:pStyle w:val="4"/>
        <w:spacing w:line="288" w:lineRule="auto"/>
        <w:rPr>
          <w:rFonts w:ascii="黑体" w:hAnsi="黑体" w:eastAsia="黑体" w:cs="黑体"/>
          <w:b w:val="0"/>
          <w:bCs/>
          <w:sz w:val="30"/>
          <w:szCs w:val="30"/>
        </w:rPr>
      </w:pPr>
      <w:r>
        <w:rPr>
          <w:rFonts w:hint="eastAsia" w:ascii="黑体" w:hAnsi="黑体" w:eastAsia="黑体" w:cs="黑体"/>
          <w:b w:val="0"/>
          <w:bCs/>
          <w:sz w:val="30"/>
          <w:szCs w:val="30"/>
        </w:rPr>
        <w:t>2.</w:t>
      </w:r>
      <w:r>
        <w:rPr>
          <w:rFonts w:ascii="黑体" w:hAnsi="黑体" w:eastAsia="黑体" w:cs="黑体"/>
          <w:b w:val="0"/>
          <w:bCs/>
          <w:sz w:val="30"/>
          <w:szCs w:val="30"/>
        </w:rPr>
        <w:t>4</w:t>
      </w:r>
      <w:r>
        <w:rPr>
          <w:rFonts w:hint="eastAsia" w:ascii="黑体" w:hAnsi="黑体" w:eastAsia="黑体" w:cs="黑体"/>
          <w:b w:val="0"/>
          <w:bCs/>
          <w:sz w:val="30"/>
          <w:szCs w:val="30"/>
        </w:rPr>
        <w:t xml:space="preserve"> </w:t>
      </w:r>
      <w:r>
        <w:rPr>
          <w:rFonts w:hint="eastAsia" w:ascii="黑体" w:hAnsi="黑体" w:eastAsia="黑体"/>
          <w:b w:val="0"/>
          <w:bCs/>
          <w:sz w:val="30"/>
          <w:szCs w:val="30"/>
        </w:rPr>
        <w:t>思政教学设计</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pPr>
      <w:r>
        <w:rPr>
          <w:rFonts w:hint="eastAsia"/>
        </w:rPr>
        <w:t>在《网络设备基础操作》课程中，思政教育应贯穿于整个教学过程中，通过以下方式实现：</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pPr>
      <w:r>
        <w:rPr>
          <w:rFonts w:hint="eastAsia"/>
        </w:rPr>
        <w:t>1. 引导学生正确使用网络：课程开始时，引发学生对网络使用与伦理、法律等问题的思考，讨论网络使用的负面影响以及个人信息保护的重要性。</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pPr>
      <w:r>
        <w:rPr>
          <w:rFonts w:hint="eastAsia"/>
        </w:rPr>
        <w:t>2. 倡导团队合作与沟通：通过小组讨论、团队项目等形式，培养学生的团队合作意识和沟通能力，并介绍团队协作对于网络设备操作的重要性。</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pPr>
      <w:r>
        <w:rPr>
          <w:rFonts w:hint="eastAsia"/>
        </w:rPr>
        <w:t>3. 强调网络安全与伦理教育：在教授网络设备管理与维护时，注重讲解网络安全意识的重要性，引导学生正确评估安全风险并采取防护措施，提醒他们遵守相关法律和伦理规范。</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pPr>
      <w:r>
        <w:rPr>
          <w:rFonts w:hint="eastAsia"/>
        </w:rPr>
        <w:t>4. 实践与案例分析：通过实验室实践操作和实际案例分析，让学生深入理解网络操作的重要性和影响，并引导他们思考与网络相关的社会、经济和伦理问题。</w:t>
      </w:r>
    </w:p>
    <w:p>
      <w:pPr>
        <w:pStyle w:val="4"/>
        <w:spacing w:line="288" w:lineRule="auto"/>
        <w:rPr>
          <w:rFonts w:ascii="黑体" w:hAnsi="黑体" w:eastAsia="黑体" w:cs="黑体"/>
          <w:b w:val="0"/>
          <w:bCs/>
          <w:sz w:val="30"/>
          <w:szCs w:val="30"/>
        </w:rPr>
      </w:pPr>
      <w:r>
        <w:rPr>
          <w:rFonts w:hint="eastAsia" w:ascii="黑体" w:hAnsi="黑体" w:eastAsia="黑体" w:cs="黑体"/>
          <w:b w:val="0"/>
          <w:bCs/>
          <w:sz w:val="30"/>
          <w:szCs w:val="30"/>
        </w:rPr>
        <w:t>2.</w:t>
      </w:r>
      <w:r>
        <w:rPr>
          <w:rFonts w:ascii="黑体" w:hAnsi="黑体" w:eastAsia="黑体" w:cs="黑体"/>
          <w:b w:val="0"/>
          <w:bCs/>
          <w:sz w:val="30"/>
          <w:szCs w:val="30"/>
        </w:rPr>
        <w:t>5</w:t>
      </w:r>
      <w:r>
        <w:rPr>
          <w:rFonts w:hint="eastAsia" w:ascii="黑体" w:hAnsi="黑体" w:eastAsia="黑体" w:cs="黑体"/>
          <w:b w:val="0"/>
          <w:bCs/>
          <w:sz w:val="30"/>
          <w:szCs w:val="30"/>
        </w:rPr>
        <w:t xml:space="preserve"> </w:t>
      </w:r>
      <w:r>
        <w:rPr>
          <w:rFonts w:hint="eastAsia" w:ascii="黑体" w:hAnsi="黑体" w:eastAsia="黑体"/>
          <w:b w:val="0"/>
          <w:bCs/>
          <w:sz w:val="30"/>
          <w:szCs w:val="30"/>
        </w:rPr>
        <w:t>评估方式</w:t>
      </w:r>
    </w:p>
    <w:p>
      <w:pPr>
        <w:spacing w:line="288" w:lineRule="auto"/>
        <w:ind w:firstLine="420" w:firstLineChars="0"/>
      </w:pPr>
      <w:r>
        <w:rPr>
          <w:rFonts w:hint="eastAsia"/>
        </w:rPr>
        <w:t>1. 实验报告：要求学生完成一系列实验，并撰写实验报告，评估其对网络设备基本操作的实际应用能力。</w:t>
      </w:r>
    </w:p>
    <w:p>
      <w:pPr>
        <w:spacing w:line="288" w:lineRule="auto"/>
        <w:ind w:firstLine="420" w:firstLineChars="0"/>
      </w:pPr>
      <w:r>
        <w:rPr>
          <w:rFonts w:hint="eastAsia"/>
        </w:rPr>
        <w:t>2. 课堂参与：评估学生在课堂讨论、小组项目中的积极参与与</w:t>
      </w:r>
      <w:r>
        <w:rPr>
          <w:rFonts w:hint="eastAsia"/>
          <w:shd w:val="clear" w:fill="FFFFFF"/>
        </w:rPr>
        <w:t>思政</w:t>
      </w:r>
      <w:r>
        <w:rPr>
          <w:rFonts w:hint="eastAsia"/>
          <w:shd w:val="clear" w:fill="F5C0F2"/>
          <w:lang w:val="en-US" w:eastAsia="zh-CN"/>
        </w:rPr>
        <w:t>行为</w:t>
      </w:r>
      <w:r>
        <w:rPr>
          <w:rFonts w:hint="eastAsia"/>
        </w:rPr>
        <w:t>表现。</w:t>
      </w:r>
    </w:p>
    <w:p>
      <w:pPr>
        <w:spacing w:line="288" w:lineRule="auto"/>
        <w:ind w:firstLine="420" w:firstLineChars="0"/>
      </w:pPr>
      <w:r>
        <w:rPr>
          <w:rFonts w:hint="eastAsia"/>
        </w:rPr>
        <w:t>3. 成绩考核：综合考虑学生的理论知识掌握程度、实际操作能力和</w:t>
      </w:r>
      <w:r>
        <w:rPr>
          <w:rFonts w:hint="eastAsia"/>
          <w:shd w:val="clear" w:fill="FFFFFF"/>
        </w:rPr>
        <w:t>思政</w:t>
      </w:r>
      <w:r>
        <w:rPr>
          <w:rFonts w:hint="eastAsia"/>
        </w:rPr>
        <w:t>表现等方面，进行综合评定。</w:t>
      </w:r>
    </w:p>
    <w:p>
      <w:pPr>
        <w:spacing w:line="288" w:lineRule="auto"/>
      </w:pPr>
    </w:p>
    <w:p>
      <w:pPr>
        <w:spacing w:line="288" w:lineRule="auto"/>
        <w:ind w:firstLine="420" w:firstLineChars="0"/>
      </w:pPr>
      <w:r>
        <w:rPr>
          <w:rFonts w:hint="eastAsia"/>
        </w:rPr>
        <w:t>通过以上的教学设计，既能使学生掌握网络设备基础操作技能，又能引导学生形成正确的网络伦理和安全意识，提高学生的思</w:t>
      </w:r>
      <w:r>
        <w:rPr>
          <w:rFonts w:hint="eastAsia"/>
          <w:shd w:val="clear" w:fill="FFFFFF"/>
        </w:rPr>
        <w:t>政</w:t>
      </w:r>
      <w:r>
        <w:rPr>
          <w:rFonts w:hint="eastAsia"/>
        </w:rPr>
        <w:t>素养，为他们未来的网络工作和生活提供良好的指导和准则。</w:t>
      </w:r>
    </w:p>
    <w:p>
      <w:pPr>
        <w:rPr>
          <w:rFonts w:hint="eastAsia"/>
        </w:rPr>
      </w:pPr>
    </w:p>
    <w:p>
      <w:pPr>
        <w:rPr>
          <w:rFonts w:hint="eastAsia"/>
        </w:rPr>
      </w:pPr>
    </w:p>
    <w:p>
      <w:pPr>
        <w:rPr>
          <w:rFonts w:hint="eastAsia"/>
        </w:rPr>
      </w:pPr>
    </w:p>
    <w:p>
      <w:pPr>
        <w:rPr>
          <w:rFonts w:hint="eastAsia"/>
        </w:rPr>
      </w:pPr>
    </w:p>
    <w:p>
      <w:pPr>
        <w:rPr>
          <w:rFonts w:hint="eastAsia" w:ascii="Times New Roman" w:hAnsi="Times New Roman"/>
          <w:b w:val="0"/>
          <w:bCs/>
          <w:sz w:val="30"/>
          <w:szCs w:val="30"/>
        </w:rPr>
      </w:pPr>
      <w:bookmarkStart w:id="2" w:name="_Toc7038"/>
      <w:r>
        <w:rPr>
          <w:rFonts w:hint="eastAsia" w:ascii="Times New Roman" w:hAnsi="Times New Roman"/>
          <w:b w:val="0"/>
          <w:bCs/>
          <w:sz w:val="30"/>
          <w:szCs w:val="30"/>
        </w:rPr>
        <w:br w:type="page"/>
      </w:r>
    </w:p>
    <w:p>
      <w:pPr>
        <w:pStyle w:val="2"/>
        <w:keepNext/>
        <w:keepLines/>
        <w:pageBreakBefore w:val="0"/>
        <w:widowControl w:val="0"/>
        <w:kinsoku/>
        <w:wordWrap/>
        <w:overflowPunct/>
        <w:topLinePunct w:val="0"/>
        <w:autoSpaceDE/>
        <w:autoSpaceDN/>
        <w:bidi w:val="0"/>
        <w:adjustRightInd/>
        <w:snapToGrid/>
        <w:spacing w:before="260" w:after="260" w:line="288" w:lineRule="auto"/>
        <w:jc w:val="center"/>
        <w:textAlignment w:val="auto"/>
        <w:outlineLvl w:val="0"/>
        <w:rPr>
          <w:rFonts w:hint="eastAsia" w:ascii="Times New Roman" w:hAnsi="Times New Roman"/>
          <w:b/>
          <w:bCs w:val="0"/>
          <w:sz w:val="30"/>
          <w:szCs w:val="30"/>
          <w:lang w:val="en-US" w:eastAsia="zh-CN"/>
        </w:rPr>
      </w:pPr>
      <w:r>
        <w:rPr>
          <w:rFonts w:hint="eastAsia" w:ascii="Times New Roman" w:hAnsi="Times New Roman"/>
          <w:b/>
          <w:bCs w:val="0"/>
          <w:sz w:val="30"/>
          <w:szCs w:val="30"/>
          <w:lang w:val="en-US" w:eastAsia="zh-CN"/>
        </w:rPr>
        <w:t>第3章 VLAN虚拟局域网</w:t>
      </w:r>
      <w:bookmarkEnd w:id="2"/>
    </w:p>
    <w:p>
      <w:pPr>
        <w:pStyle w:val="4"/>
        <w:spacing w:line="288" w:lineRule="auto"/>
        <w:rPr>
          <w:rFonts w:ascii="Times New Roman" w:hAnsi="Times New Roman" w:eastAsia="黑体" w:cs="黑体"/>
          <w:b w:val="0"/>
          <w:bCs/>
          <w:sz w:val="28"/>
          <w:szCs w:val="28"/>
          <w:shd w:val="clear" w:fill="FFFFFF"/>
        </w:rPr>
      </w:pPr>
      <w:r>
        <w:rPr>
          <w:rFonts w:ascii="Times New Roman" w:hAnsi="Times New Roman" w:eastAsia="黑体" w:cs="黑体"/>
          <w:b w:val="0"/>
          <w:bCs/>
          <w:sz w:val="28"/>
          <w:szCs w:val="28"/>
        </w:rPr>
        <w:t>3.</w:t>
      </w:r>
      <w:r>
        <w:rPr>
          <w:rFonts w:hint="eastAsia" w:ascii="Times New Roman" w:hAnsi="Times New Roman" w:eastAsia="黑体" w:cs="黑体"/>
          <w:b w:val="0"/>
          <w:bCs/>
          <w:sz w:val="28"/>
          <w:szCs w:val="28"/>
          <w:shd w:val="clear" w:fill="FFFFFF"/>
          <w:lang w:val="en-US" w:eastAsia="zh-CN"/>
        </w:rPr>
        <w:t>1</w:t>
      </w:r>
      <w:r>
        <w:rPr>
          <w:rFonts w:hint="eastAsia" w:ascii="Times New Roman" w:hAnsi="Times New Roman" w:eastAsia="黑体" w:cs="黑体"/>
          <w:b w:val="0"/>
          <w:bCs/>
          <w:sz w:val="28"/>
          <w:szCs w:val="28"/>
          <w:shd w:val="clear" w:fill="FFFFFF"/>
        </w:rPr>
        <w:t xml:space="preserve"> 课程内容概述</w:t>
      </w:r>
    </w:p>
    <w:p>
      <w:pPr>
        <w:spacing w:line="288" w:lineRule="auto"/>
        <w:ind w:firstLine="420"/>
      </w:pPr>
      <w:r>
        <w:rPr>
          <w:rFonts w:hint="eastAsia"/>
        </w:rPr>
        <w:t>本课程主要介绍计算机网络中的虚拟局域网（VLAN）技术，着重强调其在解决网络拓扑结构和数据传输方面的应用。同时，</w:t>
      </w:r>
      <w:r>
        <w:rPr>
          <w:rFonts w:hint="eastAsia"/>
          <w:shd w:val="clear" w:fill="FFFFFF"/>
        </w:rPr>
        <w:t>通过思政教学，</w:t>
      </w:r>
      <w:r>
        <w:rPr>
          <w:rFonts w:hint="eastAsia"/>
        </w:rPr>
        <w:t>引导学生关注网络安全、信</w:t>
      </w:r>
      <w:r>
        <w:rPr>
          <w:rFonts w:hint="eastAsia"/>
          <w:shd w:val="clear" w:fill="FFFFFF"/>
        </w:rPr>
        <w:t>息隐</w:t>
      </w:r>
      <w:r>
        <w:rPr>
          <w:rFonts w:hint="eastAsia"/>
        </w:rPr>
        <w:t>私保护等与网络技术相关的伦理与社会问题。</w:t>
      </w:r>
    </w:p>
    <w:p>
      <w:pPr>
        <w:pStyle w:val="4"/>
        <w:spacing w:line="288" w:lineRule="auto"/>
        <w:rPr>
          <w:rFonts w:ascii="Times New Roman" w:hAnsi="Times New Roman" w:eastAsia="黑体" w:cs="黑体"/>
          <w:b w:val="0"/>
          <w:bCs/>
          <w:sz w:val="28"/>
          <w:szCs w:val="28"/>
          <w:shd w:val="clear" w:fill="FFFFFF"/>
        </w:rPr>
      </w:pPr>
      <w:r>
        <w:rPr>
          <w:rFonts w:ascii="Times New Roman" w:hAnsi="Times New Roman" w:eastAsia="黑体" w:cs="黑体"/>
          <w:b w:val="0"/>
          <w:bCs/>
          <w:sz w:val="28"/>
          <w:szCs w:val="28"/>
        </w:rPr>
        <w:t>3.</w:t>
      </w:r>
      <w:r>
        <w:rPr>
          <w:rFonts w:ascii="Times New Roman" w:hAnsi="Times New Roman" w:eastAsia="黑体" w:cs="黑体"/>
          <w:b w:val="0"/>
          <w:bCs/>
          <w:sz w:val="28"/>
          <w:szCs w:val="28"/>
          <w:shd w:val="clear" w:fill="FFFFFF"/>
        </w:rPr>
        <w:t>2</w:t>
      </w:r>
      <w:r>
        <w:rPr>
          <w:rFonts w:hint="eastAsia" w:ascii="Times New Roman" w:hAnsi="Times New Roman" w:eastAsia="黑体" w:cs="黑体"/>
          <w:b w:val="0"/>
          <w:bCs/>
          <w:sz w:val="28"/>
          <w:szCs w:val="28"/>
          <w:shd w:val="clear" w:fill="FFFFFF"/>
        </w:rPr>
        <w:t xml:space="preserve"> </w:t>
      </w:r>
      <w:r>
        <w:rPr>
          <w:rFonts w:hint="eastAsia" w:ascii="黑体" w:hAnsi="黑体" w:eastAsia="黑体"/>
          <w:b w:val="0"/>
          <w:bCs/>
          <w:sz w:val="28"/>
          <w:szCs w:val="28"/>
          <w:shd w:val="clear" w:fill="FFFFFF"/>
        </w:rPr>
        <w:t>教学目标</w:t>
      </w:r>
    </w:p>
    <w:p>
      <w:pPr>
        <w:spacing w:line="288" w:lineRule="auto"/>
        <w:ind w:firstLine="420" w:firstLineChars="0"/>
      </w:pPr>
      <w:r>
        <w:rPr>
          <w:rFonts w:hint="eastAsia"/>
        </w:rPr>
        <w:t>1. 了解虚拟局域网的基本概念和实现原理；</w:t>
      </w:r>
    </w:p>
    <w:p>
      <w:pPr>
        <w:spacing w:line="288" w:lineRule="auto"/>
        <w:ind w:firstLine="420" w:firstLineChars="0"/>
      </w:pPr>
      <w:r>
        <w:rPr>
          <w:rFonts w:hint="eastAsia"/>
        </w:rPr>
        <w:t>2. 掌握虚拟局域网配置和管理技术；</w:t>
      </w:r>
    </w:p>
    <w:p>
      <w:pPr>
        <w:spacing w:line="288" w:lineRule="auto"/>
        <w:ind w:firstLine="420" w:firstLineChars="0"/>
      </w:pPr>
      <w:r>
        <w:rPr>
          <w:rFonts w:hint="eastAsia"/>
        </w:rPr>
        <w:t>3. 意识到网络安全和信</w:t>
      </w:r>
      <w:r>
        <w:rPr>
          <w:rFonts w:hint="eastAsia"/>
          <w:shd w:val="clear" w:fill="FFFFFF"/>
        </w:rPr>
        <w:t>息隐</w:t>
      </w:r>
      <w:r>
        <w:rPr>
          <w:rFonts w:hint="eastAsia"/>
        </w:rPr>
        <w:t>私保护的重要性；</w:t>
      </w:r>
    </w:p>
    <w:p>
      <w:pPr>
        <w:spacing w:line="288" w:lineRule="auto"/>
        <w:ind w:firstLine="420" w:firstLineChars="0"/>
      </w:pPr>
      <w:r>
        <w:rPr>
          <w:rFonts w:hint="eastAsia"/>
        </w:rPr>
        <w:t>4. 培养学生合作与创新精神，提升解决问题的能力。</w:t>
      </w:r>
    </w:p>
    <w:p>
      <w:pPr>
        <w:pStyle w:val="4"/>
        <w:spacing w:line="288" w:lineRule="auto"/>
        <w:rPr>
          <w:rFonts w:ascii="Times New Roman" w:hAnsi="Times New Roman" w:eastAsia="黑体" w:cs="黑体"/>
          <w:b w:val="0"/>
          <w:bCs/>
          <w:sz w:val="28"/>
          <w:szCs w:val="28"/>
          <w:shd w:val="clear" w:fill="FFFFFF"/>
        </w:rPr>
      </w:pPr>
      <w:r>
        <w:rPr>
          <w:rFonts w:ascii="Times New Roman" w:hAnsi="Times New Roman" w:eastAsia="黑体" w:cs="黑体"/>
          <w:b w:val="0"/>
          <w:bCs/>
          <w:sz w:val="28"/>
          <w:szCs w:val="28"/>
        </w:rPr>
        <w:t>3.</w:t>
      </w:r>
      <w:r>
        <w:rPr>
          <w:rFonts w:ascii="Times New Roman" w:hAnsi="Times New Roman" w:eastAsia="黑体" w:cs="黑体"/>
          <w:b w:val="0"/>
          <w:bCs/>
          <w:sz w:val="28"/>
          <w:szCs w:val="28"/>
          <w:shd w:val="clear" w:fill="FFFFFF"/>
        </w:rPr>
        <w:t>3</w:t>
      </w:r>
      <w:r>
        <w:rPr>
          <w:rFonts w:hint="eastAsia" w:ascii="Times New Roman" w:hAnsi="Times New Roman" w:eastAsia="黑体" w:cs="黑体"/>
          <w:b w:val="0"/>
          <w:bCs/>
          <w:sz w:val="28"/>
          <w:szCs w:val="28"/>
          <w:shd w:val="clear" w:fill="FFFFFF"/>
        </w:rPr>
        <w:t xml:space="preserve"> </w:t>
      </w:r>
      <w:r>
        <w:rPr>
          <w:rFonts w:hint="eastAsia" w:ascii="黑体" w:hAnsi="黑体" w:eastAsia="黑体"/>
          <w:b w:val="0"/>
          <w:bCs/>
          <w:sz w:val="28"/>
          <w:szCs w:val="28"/>
          <w:shd w:val="clear" w:fill="FFFFFF"/>
        </w:rPr>
        <w:t>教学内容和方法</w:t>
      </w:r>
    </w:p>
    <w:p>
      <w:pPr>
        <w:spacing w:line="288" w:lineRule="auto"/>
        <w:ind w:firstLine="420" w:firstLineChars="0"/>
      </w:pPr>
      <w:r>
        <w:rPr>
          <w:rFonts w:hint="eastAsia"/>
        </w:rPr>
        <w:t>1. 课程初期，介绍计算机网络基础知识，包括网络拓扑结构、网络通信协议，让学生了解网络通信的基本原理和技术。</w:t>
      </w:r>
    </w:p>
    <w:p>
      <w:pPr>
        <w:spacing w:line="288" w:lineRule="auto"/>
        <w:ind w:firstLine="420" w:firstLineChars="0"/>
      </w:pPr>
      <w:r>
        <w:rPr>
          <w:rFonts w:hint="eastAsia"/>
        </w:rPr>
        <w:t>2. 接下来，引入虚拟局域网的概念和实现原理，结合实际案例，让学生了解虚拟局域网在实际网络环境中的应用场景和优势。</w:t>
      </w:r>
    </w:p>
    <w:p>
      <w:pPr>
        <w:spacing w:line="288" w:lineRule="auto"/>
        <w:ind w:firstLine="420" w:firstLineChars="0"/>
      </w:pPr>
      <w:r>
        <w:rPr>
          <w:rFonts w:hint="eastAsia"/>
        </w:rPr>
        <w:t>3. 进一步探讨虚拟局域网的配置和管理技术，包括VLAN的划分、端口配置、VLAN间的互联等内容。引导学生实际操作和配置虚拟局域网，加深对技术的理解和掌握。</w:t>
      </w:r>
    </w:p>
    <w:p>
      <w:pPr>
        <w:spacing w:line="288" w:lineRule="auto"/>
        <w:ind w:firstLine="420" w:firstLineChars="0"/>
      </w:pPr>
      <w:r>
        <w:rPr>
          <w:rFonts w:hint="eastAsia"/>
        </w:rPr>
        <w:t>4. 结合虚拟局域网技术与思政教育，引导学生关注网络安全和信</w:t>
      </w:r>
      <w:r>
        <w:rPr>
          <w:rFonts w:hint="eastAsia"/>
          <w:shd w:val="clear" w:fill="FFFFFF"/>
        </w:rPr>
        <w:t>息隐</w:t>
      </w:r>
      <w:r>
        <w:rPr>
          <w:rFonts w:hint="eastAsia"/>
        </w:rPr>
        <w:t>私保护的重要性。通过讨论和案例分析，使学生意识到网络技术在伦理和社会方面的影响，培养他们的社会责任感和道德观念。</w:t>
      </w:r>
    </w:p>
    <w:p>
      <w:pPr>
        <w:spacing w:line="288" w:lineRule="auto"/>
        <w:ind w:firstLine="420" w:firstLineChars="0"/>
      </w:pPr>
      <w:r>
        <w:rPr>
          <w:rFonts w:hint="eastAsia"/>
        </w:rPr>
        <w:t>5. 最后，组织实践性项目，让学生应用所学知识，设计并搭建一个虚拟局域网，并提出相应的网络安全策略和信</w:t>
      </w:r>
      <w:r>
        <w:rPr>
          <w:rFonts w:hint="eastAsia"/>
          <w:shd w:val="clear" w:fill="FFFFFF"/>
        </w:rPr>
        <w:t>息隐</w:t>
      </w:r>
      <w:r>
        <w:rPr>
          <w:rFonts w:hint="eastAsia"/>
        </w:rPr>
        <w:t>私保护措施。</w:t>
      </w:r>
    </w:p>
    <w:p>
      <w:pPr>
        <w:pStyle w:val="4"/>
        <w:spacing w:line="288" w:lineRule="auto"/>
        <w:rPr>
          <w:rFonts w:ascii="Times New Roman" w:hAnsi="Times New Roman" w:eastAsia="黑体" w:cs="黑体"/>
          <w:b w:val="0"/>
          <w:bCs/>
          <w:sz w:val="28"/>
          <w:szCs w:val="28"/>
          <w:shd w:val="clear" w:fill="FFFFFF"/>
        </w:rPr>
      </w:pPr>
      <w:r>
        <w:rPr>
          <w:rFonts w:ascii="Times New Roman" w:hAnsi="Times New Roman" w:eastAsia="黑体" w:cs="黑体"/>
          <w:b w:val="0"/>
          <w:bCs/>
          <w:sz w:val="28"/>
          <w:szCs w:val="28"/>
        </w:rPr>
        <w:t>3.</w:t>
      </w:r>
      <w:r>
        <w:rPr>
          <w:rFonts w:ascii="Times New Roman" w:hAnsi="Times New Roman" w:eastAsia="黑体" w:cs="黑体"/>
          <w:b w:val="0"/>
          <w:bCs/>
          <w:sz w:val="28"/>
          <w:szCs w:val="28"/>
          <w:shd w:val="clear" w:fill="FFFFFF"/>
        </w:rPr>
        <w:t>4</w:t>
      </w:r>
      <w:r>
        <w:rPr>
          <w:rFonts w:hint="eastAsia" w:ascii="Times New Roman" w:hAnsi="Times New Roman" w:eastAsia="黑体" w:cs="黑体"/>
          <w:b w:val="0"/>
          <w:bCs/>
          <w:sz w:val="28"/>
          <w:szCs w:val="28"/>
          <w:shd w:val="clear" w:fill="FFFFFF"/>
        </w:rPr>
        <w:t xml:space="preserve"> 评价方式</w:t>
      </w:r>
    </w:p>
    <w:p>
      <w:pPr>
        <w:spacing w:line="288" w:lineRule="auto"/>
        <w:ind w:firstLine="420" w:firstLineChars="0"/>
      </w:pPr>
      <w:r>
        <w:rPr>
          <w:rFonts w:hint="eastAsia"/>
        </w:rPr>
        <w:t>1. 考核学生对于虚拟局域网的理解与掌握程度，包括笔试和实践操作。</w:t>
      </w:r>
    </w:p>
    <w:p>
      <w:pPr>
        <w:spacing w:line="288" w:lineRule="auto"/>
        <w:ind w:firstLine="420" w:firstLineChars="0"/>
      </w:pPr>
      <w:r>
        <w:rPr>
          <w:rFonts w:hint="eastAsia"/>
        </w:rPr>
        <w:t>2. 评估学生对于网络安全和信</w:t>
      </w:r>
      <w:r>
        <w:rPr>
          <w:rFonts w:hint="eastAsia"/>
          <w:shd w:val="clear" w:fill="FFFFFF"/>
        </w:rPr>
        <w:t>息隐</w:t>
      </w:r>
      <w:r>
        <w:rPr>
          <w:rFonts w:hint="eastAsia"/>
        </w:rPr>
        <w:t>私保护的意识和思考，包括小组讨论、辩论和个人写作。</w:t>
      </w:r>
    </w:p>
    <w:p>
      <w:pPr>
        <w:spacing w:line="288" w:lineRule="auto"/>
        <w:ind w:firstLine="420" w:firstLineChars="0"/>
      </w:pPr>
      <w:r>
        <w:rPr>
          <w:rFonts w:hint="eastAsia"/>
        </w:rPr>
        <w:t>3. 综合评价学生的项目设计和实施，基于实际情况和解决方案的完整性和有效性。</w:t>
      </w:r>
    </w:p>
    <w:p>
      <w:pPr>
        <w:spacing w:line="288" w:lineRule="auto"/>
      </w:pPr>
    </w:p>
    <w:p>
      <w:pPr>
        <w:spacing w:line="288" w:lineRule="auto"/>
        <w:ind w:firstLine="420" w:firstLineChars="0"/>
      </w:pPr>
      <w:r>
        <w:rPr>
          <w:rFonts w:hint="eastAsia"/>
          <w:shd w:val="clear" w:fill="FFFFFF"/>
        </w:rPr>
        <w:t>通过这样的教学设计，</w:t>
      </w:r>
      <w:r>
        <w:rPr>
          <w:rFonts w:hint="eastAsia"/>
        </w:rPr>
        <w:t>学生将不仅仅掌握虚拟局域网的技术知识，还能够进一步理解并思考与网络技术相关的伦理和社会问题，提高他们的综合素质和创新思维能力。</w:t>
      </w:r>
    </w:p>
    <w:p>
      <w:pPr>
        <w:rPr>
          <w:rFonts w:hint="eastAsia" w:ascii="Times New Roman" w:hAnsi="Times New Roman"/>
          <w:b w:val="0"/>
          <w:bCs/>
          <w:sz w:val="30"/>
          <w:szCs w:val="30"/>
        </w:rPr>
      </w:pPr>
    </w:p>
    <w:p>
      <w:pPr>
        <w:rPr>
          <w:rFonts w:hint="eastAsia" w:ascii="Times New Roman" w:hAnsi="Times New Roman"/>
          <w:b w:val="0"/>
          <w:bCs/>
          <w:sz w:val="30"/>
          <w:szCs w:val="30"/>
        </w:rPr>
      </w:pPr>
      <w:bookmarkStart w:id="3" w:name="_Toc4672"/>
      <w:r>
        <w:rPr>
          <w:rFonts w:hint="eastAsia" w:ascii="Times New Roman" w:hAnsi="Times New Roman"/>
          <w:b w:val="0"/>
          <w:bCs/>
          <w:sz w:val="30"/>
          <w:szCs w:val="30"/>
        </w:rPr>
        <w:br w:type="page"/>
      </w:r>
    </w:p>
    <w:p>
      <w:pPr>
        <w:pStyle w:val="2"/>
        <w:keepNext/>
        <w:keepLines/>
        <w:pageBreakBefore w:val="0"/>
        <w:widowControl w:val="0"/>
        <w:kinsoku/>
        <w:wordWrap/>
        <w:overflowPunct/>
        <w:topLinePunct w:val="0"/>
        <w:autoSpaceDE/>
        <w:autoSpaceDN/>
        <w:bidi w:val="0"/>
        <w:adjustRightInd/>
        <w:snapToGrid/>
        <w:spacing w:before="260" w:after="260" w:line="288" w:lineRule="auto"/>
        <w:jc w:val="center"/>
        <w:textAlignment w:val="auto"/>
        <w:outlineLvl w:val="0"/>
        <w:rPr>
          <w:rFonts w:hint="eastAsia" w:ascii="Times New Roman" w:hAnsi="Times New Roman"/>
          <w:b/>
          <w:bCs w:val="0"/>
          <w:sz w:val="30"/>
          <w:szCs w:val="30"/>
          <w:lang w:val="en-US" w:eastAsia="zh-CN"/>
        </w:rPr>
      </w:pPr>
      <w:r>
        <w:rPr>
          <w:rFonts w:hint="eastAsia" w:ascii="Times New Roman" w:hAnsi="Times New Roman"/>
          <w:b/>
          <w:bCs w:val="0"/>
          <w:sz w:val="30"/>
          <w:szCs w:val="30"/>
          <w:lang w:val="en-US" w:eastAsia="zh-CN"/>
        </w:rPr>
        <w:t>第4章 STP生成树</w:t>
      </w:r>
      <w:bookmarkEnd w:id="3"/>
    </w:p>
    <w:p>
      <w:pPr>
        <w:pStyle w:val="4"/>
        <w:spacing w:line="288" w:lineRule="auto"/>
        <w:rPr>
          <w:rFonts w:ascii="Times New Roman" w:hAnsi="Times New Roman" w:eastAsia="黑体" w:cs="黑体"/>
          <w:b w:val="0"/>
          <w:bCs/>
          <w:sz w:val="28"/>
          <w:szCs w:val="28"/>
          <w:shd w:val="clear" w:fill="FFFFFF"/>
        </w:rPr>
      </w:pPr>
      <w:r>
        <w:rPr>
          <w:rFonts w:hint="eastAsia" w:ascii="Times New Roman" w:hAnsi="Times New Roman" w:eastAsia="黑体" w:cs="黑体"/>
          <w:b w:val="0"/>
          <w:bCs/>
          <w:sz w:val="28"/>
          <w:szCs w:val="28"/>
        </w:rPr>
        <w:t>4.</w:t>
      </w:r>
      <w:r>
        <w:rPr>
          <w:rFonts w:ascii="Times New Roman" w:hAnsi="Times New Roman" w:eastAsia="黑体" w:cs="黑体"/>
          <w:b w:val="0"/>
          <w:bCs/>
          <w:sz w:val="28"/>
          <w:szCs w:val="28"/>
          <w:shd w:val="clear" w:fill="FFFFFF"/>
        </w:rPr>
        <w:t>1</w:t>
      </w:r>
      <w:r>
        <w:rPr>
          <w:rFonts w:hint="eastAsia" w:ascii="Times New Roman" w:hAnsi="Times New Roman" w:eastAsia="黑体" w:cs="黑体"/>
          <w:b w:val="0"/>
          <w:bCs/>
          <w:sz w:val="28"/>
          <w:szCs w:val="28"/>
          <w:shd w:val="clear" w:fill="FFFFFF"/>
        </w:rPr>
        <w:t xml:space="preserve"> 课程内容概述</w:t>
      </w:r>
    </w:p>
    <w:p>
      <w:pPr>
        <w:spacing w:line="288" w:lineRule="auto"/>
        <w:ind w:firstLine="420"/>
      </w:pPr>
      <w:r>
        <w:rPr>
          <w:rFonts w:hint="eastAsia"/>
        </w:rPr>
        <w:t>本课程主要介绍生成树协议（Spanning Tree Protocol，STP）的原理、功能和应用。通过深入理解STP生成树算法，以及与思政教育相结合，引导学生思考网络技术在网络可靠性、资源利用和社会稳定方面的重要性。</w:t>
      </w:r>
    </w:p>
    <w:p>
      <w:pPr>
        <w:pStyle w:val="4"/>
        <w:spacing w:line="288" w:lineRule="auto"/>
        <w:rPr>
          <w:rFonts w:ascii="Times New Roman" w:hAnsi="Times New Roman" w:eastAsia="黑体" w:cs="黑体"/>
          <w:b w:val="0"/>
          <w:bCs/>
          <w:sz w:val="28"/>
          <w:szCs w:val="28"/>
          <w:shd w:val="clear" w:fill="FFFFFF"/>
        </w:rPr>
      </w:pPr>
      <w:r>
        <w:rPr>
          <w:rFonts w:hint="eastAsia" w:ascii="Times New Roman" w:hAnsi="Times New Roman" w:eastAsia="黑体" w:cs="黑体"/>
          <w:b w:val="0"/>
          <w:bCs/>
          <w:sz w:val="28"/>
          <w:szCs w:val="28"/>
        </w:rPr>
        <w:t>4.</w:t>
      </w:r>
      <w:r>
        <w:rPr>
          <w:rFonts w:ascii="Times New Roman" w:hAnsi="Times New Roman" w:eastAsia="黑体" w:cs="黑体"/>
          <w:b w:val="0"/>
          <w:bCs/>
          <w:sz w:val="28"/>
          <w:szCs w:val="28"/>
          <w:shd w:val="clear" w:fill="FFFFFF"/>
        </w:rPr>
        <w:t>2</w:t>
      </w:r>
      <w:r>
        <w:rPr>
          <w:rFonts w:hint="eastAsia" w:ascii="Times New Roman" w:hAnsi="Times New Roman" w:eastAsia="黑体" w:cs="黑体"/>
          <w:b w:val="0"/>
          <w:bCs/>
          <w:sz w:val="28"/>
          <w:szCs w:val="28"/>
          <w:shd w:val="clear" w:fill="FFFFFF"/>
          <w:lang w:val="en-US" w:eastAsia="zh-CN"/>
        </w:rPr>
        <w:t xml:space="preserve"> </w:t>
      </w:r>
      <w:r>
        <w:rPr>
          <w:rFonts w:hint="eastAsia" w:ascii="Times New Roman" w:hAnsi="Times New Roman" w:eastAsia="黑体" w:cs="黑体"/>
          <w:b w:val="0"/>
          <w:bCs/>
          <w:sz w:val="28"/>
          <w:szCs w:val="28"/>
          <w:shd w:val="clear" w:fill="FFFFFF"/>
        </w:rPr>
        <w:t>教学目标</w:t>
      </w:r>
    </w:p>
    <w:p>
      <w:pPr>
        <w:spacing w:line="288" w:lineRule="auto"/>
        <w:ind w:firstLine="420" w:firstLineChars="0"/>
      </w:pPr>
      <w:r>
        <w:rPr>
          <w:rFonts w:hint="eastAsia"/>
        </w:rPr>
        <w:t>1. 了解生成树协议的基本概念和实现原理；</w:t>
      </w:r>
    </w:p>
    <w:p>
      <w:pPr>
        <w:spacing w:line="288" w:lineRule="auto"/>
        <w:ind w:firstLine="420" w:firstLineChars="0"/>
      </w:pPr>
      <w:r>
        <w:rPr>
          <w:rFonts w:hint="eastAsia"/>
        </w:rPr>
        <w:t>2. 掌握STP生成树算法的运作过程；</w:t>
      </w:r>
    </w:p>
    <w:p>
      <w:pPr>
        <w:spacing w:line="288" w:lineRule="auto"/>
        <w:ind w:firstLine="420" w:firstLineChars="0"/>
      </w:pPr>
      <w:r>
        <w:rPr>
          <w:rFonts w:hint="eastAsia"/>
        </w:rPr>
        <w:t>3. 意识到网络可靠性和资源利用的重要性；</w:t>
      </w:r>
    </w:p>
    <w:p>
      <w:pPr>
        <w:spacing w:line="288" w:lineRule="auto"/>
        <w:ind w:firstLine="420" w:firstLineChars="0"/>
      </w:pPr>
      <w:r>
        <w:rPr>
          <w:rFonts w:hint="eastAsia"/>
        </w:rPr>
        <w:t xml:space="preserve">4. </w:t>
      </w:r>
      <w:r>
        <w:rPr>
          <w:rFonts w:hint="eastAsia"/>
          <w:shd w:val="clear" w:fill="FFFFFF"/>
        </w:rPr>
        <w:t>培养学生合作与创新精神，提升解决问题的能力。</w:t>
      </w:r>
    </w:p>
    <w:p>
      <w:pPr>
        <w:pStyle w:val="4"/>
        <w:spacing w:line="288" w:lineRule="auto"/>
        <w:rPr>
          <w:rFonts w:ascii="Times New Roman" w:hAnsi="Times New Roman" w:eastAsia="黑体" w:cs="黑体"/>
          <w:b w:val="0"/>
          <w:bCs/>
          <w:sz w:val="28"/>
          <w:szCs w:val="28"/>
          <w:shd w:val="clear" w:fill="FFFFFF"/>
        </w:rPr>
      </w:pPr>
      <w:r>
        <w:rPr>
          <w:rFonts w:hint="eastAsia" w:ascii="Times New Roman" w:hAnsi="Times New Roman" w:eastAsia="黑体" w:cs="黑体"/>
          <w:b w:val="0"/>
          <w:bCs/>
          <w:sz w:val="28"/>
          <w:szCs w:val="28"/>
        </w:rPr>
        <w:t>4</w:t>
      </w:r>
      <w:r>
        <w:rPr>
          <w:rFonts w:hint="eastAsia" w:ascii="Times New Roman" w:hAnsi="Times New Roman" w:eastAsia="黑体" w:cs="黑体"/>
          <w:b w:val="0"/>
          <w:bCs/>
          <w:sz w:val="28"/>
          <w:szCs w:val="28"/>
          <w:lang w:val="en-US" w:eastAsia="zh-CN"/>
        </w:rPr>
        <w:t>.</w:t>
      </w:r>
      <w:r>
        <w:rPr>
          <w:rFonts w:ascii="Times New Roman" w:hAnsi="Times New Roman" w:eastAsia="黑体" w:cs="黑体"/>
          <w:b w:val="0"/>
          <w:bCs/>
          <w:sz w:val="28"/>
          <w:szCs w:val="28"/>
          <w:shd w:val="clear" w:fill="FFFFFF"/>
        </w:rPr>
        <w:t>3</w:t>
      </w:r>
      <w:r>
        <w:rPr>
          <w:rFonts w:hint="eastAsia" w:ascii="Times New Roman" w:hAnsi="Times New Roman" w:eastAsia="黑体" w:cs="黑体"/>
          <w:b w:val="0"/>
          <w:bCs/>
          <w:sz w:val="28"/>
          <w:szCs w:val="28"/>
          <w:shd w:val="clear" w:fill="FFFFFF"/>
          <w:lang w:val="en-US" w:eastAsia="zh-CN"/>
        </w:rPr>
        <w:t xml:space="preserve"> </w:t>
      </w:r>
      <w:r>
        <w:rPr>
          <w:rFonts w:hint="eastAsia" w:ascii="Times New Roman" w:hAnsi="Times New Roman" w:eastAsia="黑体" w:cs="黑体"/>
          <w:b w:val="0"/>
          <w:bCs/>
          <w:sz w:val="28"/>
          <w:szCs w:val="28"/>
          <w:shd w:val="clear" w:fill="FFFFFF"/>
        </w:rPr>
        <w:t>教学内容和方法</w:t>
      </w:r>
    </w:p>
    <w:p>
      <w:pPr>
        <w:spacing w:line="288" w:lineRule="auto"/>
        <w:ind w:firstLine="420" w:firstLineChars="0"/>
      </w:pPr>
      <w:r>
        <w:rPr>
          <w:rFonts w:hint="eastAsia"/>
        </w:rPr>
        <w:t>1. 课程初期，</w:t>
      </w:r>
      <w:r>
        <w:rPr>
          <w:rFonts w:hint="eastAsia"/>
          <w:shd w:val="clear" w:fill="FFFFFF"/>
        </w:rPr>
        <w:t>介绍计算机网络基础知识，</w:t>
      </w:r>
      <w:r>
        <w:rPr>
          <w:rFonts w:hint="eastAsia"/>
        </w:rPr>
        <w:t>包括网络拓扑结构和网络连接方式，</w:t>
      </w:r>
      <w:r>
        <w:rPr>
          <w:rFonts w:hint="eastAsia"/>
          <w:shd w:val="clear" w:fill="FFFFFF"/>
        </w:rPr>
        <w:t>让学生了解网络通信的基本原理和技术。</w:t>
      </w:r>
    </w:p>
    <w:p>
      <w:pPr>
        <w:spacing w:line="288" w:lineRule="auto"/>
        <w:ind w:firstLine="420" w:firstLineChars="0"/>
      </w:pPr>
      <w:r>
        <w:rPr>
          <w:rFonts w:hint="eastAsia"/>
        </w:rPr>
        <w:t>2. 接下来，引入生成树协议的概念和实现原理，</w:t>
      </w:r>
      <w:r>
        <w:rPr>
          <w:rFonts w:hint="eastAsia"/>
          <w:shd w:val="clear" w:fill="FFFFFF"/>
        </w:rPr>
        <w:t>结合实际案例，</w:t>
      </w:r>
      <w:r>
        <w:rPr>
          <w:rFonts w:hint="eastAsia"/>
        </w:rPr>
        <w:t>让学生了解生成树协议在实际网络环境中的应用场景和优势。</w:t>
      </w:r>
    </w:p>
    <w:p>
      <w:pPr>
        <w:spacing w:line="288" w:lineRule="auto"/>
        <w:ind w:firstLine="420" w:firstLineChars="0"/>
      </w:pPr>
      <w:r>
        <w:rPr>
          <w:rFonts w:hint="eastAsia"/>
        </w:rPr>
        <w:t>3. 详细讲解STP生成树算法的运作过程，包括根桥选举、端口状态转换等，通过示意图和实际操作，让学生了解生成树协议如何通过算法构建一棵最优的拓扑结构。</w:t>
      </w:r>
    </w:p>
    <w:p>
      <w:pPr>
        <w:spacing w:line="288" w:lineRule="auto"/>
        <w:ind w:firstLine="420" w:firstLineChars="0"/>
      </w:pPr>
      <w:r>
        <w:rPr>
          <w:rFonts w:hint="eastAsia"/>
        </w:rPr>
        <w:t>4. 结合STP生成树技术与思政教育，引导学生关注网络可靠性和资源利用的重要性。</w:t>
      </w:r>
      <w:r>
        <w:rPr>
          <w:rFonts w:hint="eastAsia"/>
          <w:shd w:val="clear" w:fill="FFFFFF"/>
        </w:rPr>
        <w:t>通过讨论和案例分析，</w:t>
      </w:r>
      <w:r>
        <w:rPr>
          <w:rFonts w:hint="eastAsia"/>
        </w:rPr>
        <w:t>使学生意识到在网络中保障稳定性和公平性的重要性，并引导他们思考网络技术如何服务社会、造福人民。</w:t>
      </w:r>
    </w:p>
    <w:p>
      <w:pPr>
        <w:spacing w:line="288" w:lineRule="auto"/>
        <w:ind w:firstLine="420" w:firstLineChars="0"/>
      </w:pPr>
      <w:r>
        <w:rPr>
          <w:rFonts w:hint="eastAsia"/>
        </w:rPr>
        <w:t>5. 最后，</w:t>
      </w:r>
      <w:r>
        <w:rPr>
          <w:rFonts w:hint="eastAsia"/>
          <w:shd w:val="clear" w:fill="FFFFFF"/>
        </w:rPr>
        <w:t>组织实践性项目，让学生应用所学知识，</w:t>
      </w:r>
      <w:r>
        <w:rPr>
          <w:rFonts w:hint="eastAsia"/>
        </w:rPr>
        <w:t>模拟并实现一个STP生成树算法，并评估和优化网络拓扑结构。</w:t>
      </w:r>
    </w:p>
    <w:p>
      <w:pPr>
        <w:pStyle w:val="4"/>
        <w:spacing w:line="288" w:lineRule="auto"/>
        <w:rPr>
          <w:rFonts w:ascii="Times New Roman" w:hAnsi="Times New Roman" w:eastAsia="黑体" w:cs="黑体"/>
          <w:b w:val="0"/>
          <w:bCs/>
          <w:sz w:val="28"/>
          <w:szCs w:val="28"/>
          <w:shd w:val="clear" w:fill="FFFFFF"/>
        </w:rPr>
      </w:pPr>
      <w:r>
        <w:rPr>
          <w:rFonts w:hint="eastAsia" w:ascii="Times New Roman" w:hAnsi="Times New Roman" w:eastAsia="黑体" w:cs="黑体"/>
          <w:b w:val="0"/>
          <w:bCs/>
          <w:sz w:val="28"/>
          <w:szCs w:val="28"/>
        </w:rPr>
        <w:t>4.</w:t>
      </w:r>
      <w:r>
        <w:rPr>
          <w:rFonts w:ascii="Times New Roman" w:hAnsi="Times New Roman" w:eastAsia="黑体" w:cs="黑体"/>
          <w:b w:val="0"/>
          <w:bCs/>
          <w:sz w:val="28"/>
          <w:szCs w:val="28"/>
          <w:shd w:val="clear" w:fill="FFFFFF"/>
        </w:rPr>
        <w:t>4</w:t>
      </w:r>
      <w:r>
        <w:rPr>
          <w:rFonts w:hint="eastAsia" w:ascii="Times New Roman" w:hAnsi="Times New Roman" w:eastAsia="黑体" w:cs="黑体"/>
          <w:b w:val="0"/>
          <w:bCs/>
          <w:sz w:val="28"/>
          <w:szCs w:val="28"/>
          <w:shd w:val="clear" w:fill="FFFFFF"/>
          <w:lang w:val="en-US" w:eastAsia="zh-CN"/>
        </w:rPr>
        <w:t xml:space="preserve"> </w:t>
      </w:r>
      <w:r>
        <w:rPr>
          <w:rFonts w:hint="eastAsia" w:ascii="Times New Roman" w:hAnsi="Times New Roman" w:eastAsia="黑体" w:cs="黑体"/>
          <w:b w:val="0"/>
          <w:bCs/>
          <w:sz w:val="28"/>
          <w:szCs w:val="28"/>
          <w:shd w:val="clear" w:fill="FFFFFF"/>
        </w:rPr>
        <w:t>评价方式</w:t>
      </w:r>
    </w:p>
    <w:p>
      <w:pPr>
        <w:spacing w:line="288" w:lineRule="auto"/>
        <w:ind w:firstLine="420" w:firstLineChars="0"/>
      </w:pPr>
      <w:r>
        <w:rPr>
          <w:rFonts w:hint="eastAsia"/>
        </w:rPr>
        <w:t>1. 考核学生对于生成树协议的理解与掌握程度，</w:t>
      </w:r>
      <w:r>
        <w:rPr>
          <w:rFonts w:hint="eastAsia"/>
          <w:shd w:val="clear" w:fill="FFFFFF"/>
        </w:rPr>
        <w:t>包括笔试和实践操作。</w:t>
      </w:r>
    </w:p>
    <w:p>
      <w:pPr>
        <w:spacing w:line="288" w:lineRule="auto"/>
        <w:ind w:firstLine="420" w:firstLineChars="0"/>
      </w:pPr>
      <w:r>
        <w:rPr>
          <w:rFonts w:hint="eastAsia"/>
        </w:rPr>
        <w:t>2. 评估学生对于网络可靠性和资源利用的思考和应用，</w:t>
      </w:r>
      <w:r>
        <w:rPr>
          <w:rFonts w:hint="eastAsia"/>
          <w:shd w:val="clear" w:fill="FFFFFF"/>
        </w:rPr>
        <w:t>包括小组讨论、辩论和个人写作。</w:t>
      </w:r>
    </w:p>
    <w:p>
      <w:pPr>
        <w:spacing w:line="288" w:lineRule="auto"/>
        <w:ind w:firstLine="420" w:firstLineChars="0"/>
      </w:pPr>
      <w:r>
        <w:rPr>
          <w:rFonts w:hint="eastAsia"/>
        </w:rPr>
        <w:t xml:space="preserve">3. </w:t>
      </w:r>
      <w:r>
        <w:rPr>
          <w:rFonts w:hint="eastAsia"/>
          <w:shd w:val="clear" w:fill="FFFFFF"/>
        </w:rPr>
        <w:t>综合评价学生的项目设计和实施，</w:t>
      </w:r>
      <w:r>
        <w:rPr>
          <w:rFonts w:hint="eastAsia"/>
        </w:rPr>
        <w:t>基于实际情况对网络拓扑结构的评估和优化。</w:t>
      </w:r>
    </w:p>
    <w:p>
      <w:pPr>
        <w:spacing w:line="288" w:lineRule="auto"/>
      </w:pPr>
    </w:p>
    <w:p>
      <w:pPr>
        <w:spacing w:line="288" w:lineRule="auto"/>
        <w:ind w:firstLine="420" w:firstLineChars="0"/>
      </w:pPr>
      <w:r>
        <w:rPr>
          <w:rFonts w:hint="eastAsia"/>
          <w:shd w:val="clear" w:fill="FFFFFF"/>
        </w:rPr>
        <w:t>通过这样的教学设计，</w:t>
      </w:r>
      <w:r>
        <w:rPr>
          <w:rFonts w:hint="eastAsia"/>
        </w:rPr>
        <w:t>学生将不仅仅掌握STP生成树算法的技术知识，还能够进一步思考网络技术在网络可靠性和资源利用方面的重要性，并培养他们的合作与创新精神，提高他们的问题解决能力和创新意识。</w:t>
      </w:r>
    </w:p>
    <w:p>
      <w:pPr>
        <w:rPr>
          <w:rFonts w:hint="eastAsia" w:ascii="Times New Roman" w:hAnsi="Times New Roman"/>
          <w:b w:val="0"/>
          <w:bCs/>
          <w:sz w:val="30"/>
          <w:szCs w:val="30"/>
        </w:rPr>
      </w:pPr>
    </w:p>
    <w:p>
      <w:pPr>
        <w:rPr>
          <w:rFonts w:hint="eastAsia" w:ascii="Times New Roman" w:hAnsi="Times New Roman"/>
          <w:b w:val="0"/>
          <w:bCs/>
          <w:sz w:val="30"/>
          <w:szCs w:val="30"/>
        </w:rPr>
      </w:pPr>
      <w:bookmarkStart w:id="4" w:name="_Toc1096"/>
      <w:r>
        <w:rPr>
          <w:rFonts w:hint="eastAsia" w:ascii="Times New Roman" w:hAnsi="Times New Roman"/>
          <w:b w:val="0"/>
          <w:bCs/>
          <w:sz w:val="30"/>
          <w:szCs w:val="30"/>
        </w:rPr>
        <w:br w:type="page"/>
      </w:r>
    </w:p>
    <w:p>
      <w:pPr>
        <w:pStyle w:val="2"/>
        <w:keepNext/>
        <w:keepLines/>
        <w:pageBreakBefore w:val="0"/>
        <w:widowControl w:val="0"/>
        <w:kinsoku/>
        <w:wordWrap/>
        <w:overflowPunct/>
        <w:topLinePunct w:val="0"/>
        <w:autoSpaceDE/>
        <w:autoSpaceDN/>
        <w:bidi w:val="0"/>
        <w:adjustRightInd/>
        <w:snapToGrid/>
        <w:spacing w:before="260" w:after="260" w:line="288" w:lineRule="auto"/>
        <w:jc w:val="center"/>
        <w:textAlignment w:val="auto"/>
        <w:outlineLvl w:val="0"/>
        <w:rPr>
          <w:rFonts w:hint="eastAsia" w:ascii="Times New Roman" w:hAnsi="Times New Roman"/>
          <w:b/>
          <w:bCs w:val="0"/>
          <w:sz w:val="30"/>
          <w:szCs w:val="30"/>
          <w:lang w:val="en-US" w:eastAsia="zh-CN"/>
        </w:rPr>
      </w:pPr>
      <w:r>
        <w:rPr>
          <w:rFonts w:hint="eastAsia" w:ascii="Times New Roman" w:hAnsi="Times New Roman"/>
          <w:b/>
          <w:bCs w:val="0"/>
          <w:sz w:val="30"/>
          <w:szCs w:val="30"/>
          <w:lang w:val="en-US" w:eastAsia="zh-CN"/>
        </w:rPr>
        <w:t>第5章 VLAN间通信</w:t>
      </w:r>
      <w:bookmarkEnd w:id="4"/>
    </w:p>
    <w:p>
      <w:pPr>
        <w:pStyle w:val="4"/>
        <w:spacing w:line="288" w:lineRule="auto"/>
        <w:rPr>
          <w:shd w:val="clear" w:fill="FFFFFF"/>
        </w:rPr>
      </w:pPr>
      <w:r>
        <w:rPr>
          <w:rFonts w:hint="eastAsia" w:ascii="Times New Roman" w:hAnsi="Times New Roman" w:eastAsia="黑体" w:cs="黑体"/>
          <w:b w:val="0"/>
          <w:bCs/>
          <w:sz w:val="28"/>
          <w:szCs w:val="28"/>
        </w:rPr>
        <w:t>5.</w:t>
      </w:r>
      <w:r>
        <w:rPr>
          <w:rFonts w:ascii="Times New Roman" w:hAnsi="Times New Roman" w:eastAsia="黑体" w:cs="黑体"/>
          <w:b w:val="0"/>
          <w:bCs/>
          <w:sz w:val="28"/>
          <w:szCs w:val="28"/>
          <w:shd w:val="clear" w:fill="FFFFFF"/>
        </w:rPr>
        <w:t>1</w:t>
      </w:r>
      <w:r>
        <w:rPr>
          <w:rFonts w:hint="eastAsia" w:ascii="Times New Roman" w:hAnsi="Times New Roman" w:eastAsia="黑体" w:cs="黑体"/>
          <w:b w:val="0"/>
          <w:bCs/>
          <w:sz w:val="28"/>
          <w:szCs w:val="28"/>
          <w:shd w:val="clear" w:fill="FFFFFF"/>
        </w:rPr>
        <w:t xml:space="preserve"> 课程内容概述</w:t>
      </w:r>
    </w:p>
    <w:p>
      <w:pPr>
        <w:spacing w:line="288" w:lineRule="auto"/>
        <w:ind w:firstLine="420"/>
      </w:pPr>
      <w:r>
        <w:rPr>
          <w:rFonts w:hint="eastAsia"/>
        </w:rPr>
        <w:t>本课程主要介绍虚拟局域网（VLAN）的原理、配置和VLAN间通信的方法。通过深入理解VLAN的概念和技术，</w:t>
      </w:r>
      <w:r>
        <w:rPr>
          <w:rFonts w:hint="eastAsia"/>
          <w:shd w:val="clear" w:fill="FFFFFF"/>
        </w:rPr>
        <w:t>以及与思政教育相结合，</w:t>
      </w:r>
      <w:r>
        <w:rPr>
          <w:rFonts w:hint="eastAsia"/>
        </w:rPr>
        <w:t>引导学生思考网络技术在信息安全、资源共享和社会合作方面的重要性。</w:t>
      </w:r>
    </w:p>
    <w:p>
      <w:pPr>
        <w:pStyle w:val="4"/>
        <w:spacing w:line="288" w:lineRule="auto"/>
        <w:rPr>
          <w:rFonts w:ascii="Times New Roman" w:hAnsi="Times New Roman" w:eastAsia="黑体" w:cs="黑体"/>
          <w:b w:val="0"/>
          <w:bCs/>
          <w:sz w:val="28"/>
          <w:szCs w:val="28"/>
          <w:shd w:val="clear" w:fill="FFFFFF"/>
        </w:rPr>
      </w:pPr>
      <w:r>
        <w:rPr>
          <w:rFonts w:hint="eastAsia" w:ascii="Times New Roman" w:hAnsi="Times New Roman" w:eastAsia="黑体" w:cs="黑体"/>
          <w:b w:val="0"/>
          <w:bCs/>
          <w:sz w:val="28"/>
          <w:szCs w:val="28"/>
        </w:rPr>
        <w:t>5.</w:t>
      </w:r>
      <w:r>
        <w:rPr>
          <w:rFonts w:ascii="Times New Roman" w:hAnsi="Times New Roman" w:eastAsia="黑体" w:cs="黑体"/>
          <w:b w:val="0"/>
          <w:bCs/>
          <w:sz w:val="28"/>
          <w:szCs w:val="28"/>
          <w:shd w:val="clear" w:fill="FFFFFF"/>
        </w:rPr>
        <w:t>2</w:t>
      </w:r>
      <w:r>
        <w:rPr>
          <w:rFonts w:hint="eastAsia" w:ascii="Times New Roman" w:hAnsi="Times New Roman" w:eastAsia="黑体" w:cs="黑体"/>
          <w:b w:val="0"/>
          <w:bCs/>
          <w:sz w:val="28"/>
          <w:szCs w:val="28"/>
          <w:shd w:val="clear" w:fill="FFFFFF"/>
        </w:rPr>
        <w:t xml:space="preserve"> 教学目标</w:t>
      </w:r>
    </w:p>
    <w:p>
      <w:pPr>
        <w:spacing w:line="288" w:lineRule="auto"/>
        <w:ind w:firstLine="420" w:firstLineChars="0"/>
      </w:pPr>
      <w:r>
        <w:rPr>
          <w:rFonts w:hint="eastAsia"/>
        </w:rPr>
        <w:t>1. 了解VLAN的基本概念和实现原理；</w:t>
      </w:r>
    </w:p>
    <w:p>
      <w:pPr>
        <w:spacing w:line="288" w:lineRule="auto"/>
        <w:ind w:firstLine="420" w:firstLineChars="0"/>
      </w:pPr>
      <w:r>
        <w:rPr>
          <w:rFonts w:hint="eastAsia"/>
        </w:rPr>
        <w:t>2. 掌握VLAN配置和VLAN间通信的方法；</w:t>
      </w:r>
    </w:p>
    <w:p>
      <w:pPr>
        <w:spacing w:line="288" w:lineRule="auto"/>
        <w:ind w:firstLine="420" w:firstLineChars="0"/>
      </w:pPr>
      <w:r>
        <w:rPr>
          <w:rFonts w:hint="eastAsia"/>
        </w:rPr>
        <w:t>3. 意识到信息安全和资源共享的重要性；</w:t>
      </w:r>
    </w:p>
    <w:p>
      <w:pPr>
        <w:spacing w:line="288" w:lineRule="auto"/>
        <w:ind w:firstLine="420" w:firstLineChars="0"/>
      </w:pPr>
      <w:r>
        <w:rPr>
          <w:rFonts w:hint="eastAsia"/>
        </w:rPr>
        <w:t>4. 培养学生合作与共享精神，</w:t>
      </w:r>
      <w:r>
        <w:rPr>
          <w:rFonts w:hint="eastAsia"/>
          <w:shd w:val="clear" w:fill="FFFFFF"/>
        </w:rPr>
        <w:t>提升解决问题的能力。</w:t>
      </w:r>
    </w:p>
    <w:p>
      <w:pPr>
        <w:pStyle w:val="4"/>
        <w:spacing w:line="288" w:lineRule="auto"/>
        <w:rPr>
          <w:rFonts w:ascii="Times New Roman" w:hAnsi="Times New Roman" w:eastAsia="黑体" w:cs="黑体"/>
          <w:b w:val="0"/>
          <w:bCs/>
          <w:sz w:val="28"/>
          <w:szCs w:val="28"/>
          <w:shd w:val="clear" w:fill="FFFFFF"/>
        </w:rPr>
      </w:pPr>
      <w:r>
        <w:rPr>
          <w:rFonts w:hint="eastAsia" w:ascii="Times New Roman" w:hAnsi="Times New Roman" w:eastAsia="黑体" w:cs="黑体"/>
          <w:b w:val="0"/>
          <w:bCs/>
          <w:sz w:val="28"/>
          <w:szCs w:val="28"/>
        </w:rPr>
        <w:t>5.</w:t>
      </w:r>
      <w:r>
        <w:rPr>
          <w:rFonts w:ascii="Times New Roman" w:hAnsi="Times New Roman" w:eastAsia="黑体" w:cs="黑体"/>
          <w:b w:val="0"/>
          <w:bCs/>
          <w:sz w:val="28"/>
          <w:szCs w:val="28"/>
          <w:shd w:val="clear" w:fill="FFFFFF"/>
        </w:rPr>
        <w:t>3</w:t>
      </w:r>
      <w:r>
        <w:rPr>
          <w:rFonts w:hint="eastAsia" w:ascii="Times New Roman" w:hAnsi="Times New Roman" w:eastAsia="黑体" w:cs="黑体"/>
          <w:b w:val="0"/>
          <w:bCs/>
          <w:sz w:val="28"/>
          <w:szCs w:val="28"/>
          <w:shd w:val="clear" w:fill="FFFFFF"/>
        </w:rPr>
        <w:t xml:space="preserve"> 教学内容和方法</w:t>
      </w:r>
    </w:p>
    <w:p>
      <w:pPr>
        <w:spacing w:line="288" w:lineRule="auto"/>
        <w:ind w:firstLine="420" w:firstLineChars="0"/>
      </w:pPr>
      <w:r>
        <w:rPr>
          <w:rFonts w:hint="eastAsia"/>
        </w:rPr>
        <w:t>1. 课程初期，</w:t>
      </w:r>
      <w:r>
        <w:rPr>
          <w:rFonts w:hint="eastAsia"/>
          <w:shd w:val="clear" w:fill="FFFFFF"/>
        </w:rPr>
        <w:t>介绍计算机网络基础知识，</w:t>
      </w:r>
      <w:r>
        <w:rPr>
          <w:rFonts w:hint="eastAsia"/>
        </w:rPr>
        <w:t>包括局域网、广域网和子网，</w:t>
      </w:r>
      <w:r>
        <w:rPr>
          <w:rFonts w:hint="eastAsia"/>
          <w:shd w:val="clear" w:fill="FFFFFF"/>
        </w:rPr>
        <w:t>让学生了解网络通信的基本原理和技术。</w:t>
      </w:r>
    </w:p>
    <w:p>
      <w:pPr>
        <w:spacing w:line="288" w:lineRule="auto"/>
        <w:ind w:firstLine="420" w:firstLineChars="0"/>
      </w:pPr>
      <w:r>
        <w:rPr>
          <w:rFonts w:hint="eastAsia"/>
        </w:rPr>
        <w:t>2. 引入VLAN的概念和实现原理，</w:t>
      </w:r>
      <w:r>
        <w:rPr>
          <w:rFonts w:hint="eastAsia"/>
          <w:shd w:val="clear" w:fill="FFFFFF"/>
        </w:rPr>
        <w:t>结合实际案例，</w:t>
      </w:r>
      <w:r>
        <w:rPr>
          <w:rFonts w:hint="eastAsia"/>
        </w:rPr>
        <w:t>让学生了解在大型网络环境中如何使用VLAN实现虚拟划分和管理，提高网络安全性和资源利用效率。</w:t>
      </w:r>
    </w:p>
    <w:p>
      <w:pPr>
        <w:spacing w:line="288" w:lineRule="auto"/>
        <w:ind w:firstLine="420" w:firstLineChars="0"/>
      </w:pPr>
      <w:r>
        <w:rPr>
          <w:rFonts w:hint="eastAsia"/>
        </w:rPr>
        <w:t>3. 详细讲解VLAN的配置和VLAN间通信的方法，包括端口划分、VLAN标记和虚拟交换机配置，</w:t>
      </w:r>
      <w:r>
        <w:rPr>
          <w:rFonts w:hint="eastAsia"/>
          <w:shd w:val="clear" w:fill="FFFFFF"/>
        </w:rPr>
        <w:t>通过示意图和实际操作，</w:t>
      </w:r>
      <w:r>
        <w:rPr>
          <w:rFonts w:hint="eastAsia"/>
        </w:rPr>
        <w:t>让学生了解如何配置和管理VLAN，并实现VLAN间的通信与数据流转。</w:t>
      </w:r>
    </w:p>
    <w:p>
      <w:pPr>
        <w:spacing w:line="288" w:lineRule="auto"/>
        <w:ind w:firstLine="420" w:firstLineChars="0"/>
      </w:pPr>
      <w:r>
        <w:rPr>
          <w:rFonts w:hint="eastAsia"/>
        </w:rPr>
        <w:t>4. 结合VLAN技术与思政教育，引导学生关注信息安全和资源共享的重要性。</w:t>
      </w:r>
      <w:r>
        <w:rPr>
          <w:rFonts w:hint="eastAsia"/>
          <w:shd w:val="clear" w:fill="FFFFFF"/>
        </w:rPr>
        <w:t>通过讨论和案例分析，</w:t>
      </w:r>
      <w:r>
        <w:rPr>
          <w:rFonts w:hint="eastAsia"/>
        </w:rPr>
        <w:t>使学生意识到对于网络中的信息安全保障和资源管理的重要性，并引导他们思考网络技术如何影响社会的互动、协作和共享。</w:t>
      </w:r>
    </w:p>
    <w:p>
      <w:pPr>
        <w:spacing w:line="288" w:lineRule="auto"/>
        <w:ind w:firstLine="420" w:firstLineChars="0"/>
      </w:pPr>
      <w:r>
        <w:rPr>
          <w:rFonts w:hint="eastAsia"/>
        </w:rPr>
        <w:t>5. 最后，</w:t>
      </w:r>
      <w:r>
        <w:rPr>
          <w:rFonts w:hint="eastAsia"/>
          <w:shd w:val="clear" w:fill="FFFFFF"/>
        </w:rPr>
        <w:t>组织实践性项目，让学生应用所学知识，</w:t>
      </w:r>
      <w:r>
        <w:rPr>
          <w:rFonts w:hint="eastAsia"/>
        </w:rPr>
        <w:t>设计和实现一个具有不同VLAN的复杂网络，并评估和优化网络的安全性和资源利用效率。</w:t>
      </w:r>
    </w:p>
    <w:p>
      <w:pPr>
        <w:pStyle w:val="4"/>
        <w:spacing w:line="288" w:lineRule="auto"/>
        <w:rPr>
          <w:rFonts w:ascii="Times New Roman" w:hAnsi="Times New Roman" w:eastAsia="黑体" w:cs="黑体"/>
          <w:b w:val="0"/>
          <w:bCs/>
          <w:sz w:val="28"/>
          <w:szCs w:val="28"/>
          <w:shd w:val="clear" w:fill="FFFFFF"/>
        </w:rPr>
      </w:pPr>
      <w:r>
        <w:rPr>
          <w:rFonts w:hint="eastAsia" w:ascii="Times New Roman" w:hAnsi="Times New Roman" w:eastAsia="黑体" w:cs="黑体"/>
          <w:b w:val="0"/>
          <w:bCs/>
          <w:sz w:val="28"/>
          <w:szCs w:val="28"/>
        </w:rPr>
        <w:t>5.</w:t>
      </w:r>
      <w:r>
        <w:rPr>
          <w:rFonts w:ascii="Times New Roman" w:hAnsi="Times New Roman" w:eastAsia="黑体" w:cs="黑体"/>
          <w:b w:val="0"/>
          <w:bCs/>
          <w:sz w:val="28"/>
          <w:szCs w:val="28"/>
          <w:shd w:val="clear" w:fill="FFFFFF"/>
        </w:rPr>
        <w:t>4</w:t>
      </w:r>
      <w:r>
        <w:rPr>
          <w:rFonts w:hint="eastAsia" w:ascii="Times New Roman" w:hAnsi="Times New Roman" w:eastAsia="黑体" w:cs="黑体"/>
          <w:b w:val="0"/>
          <w:bCs/>
          <w:sz w:val="28"/>
          <w:szCs w:val="28"/>
          <w:shd w:val="clear" w:fill="FFFFFF"/>
        </w:rPr>
        <w:t xml:space="preserve"> 评价方式</w:t>
      </w:r>
    </w:p>
    <w:p>
      <w:pPr>
        <w:spacing w:line="288" w:lineRule="auto"/>
        <w:ind w:firstLine="420" w:firstLineChars="0"/>
      </w:pPr>
      <w:r>
        <w:rPr>
          <w:rFonts w:hint="eastAsia"/>
        </w:rPr>
        <w:t>1. 考核学生对于VLAN的理解与掌握程度，</w:t>
      </w:r>
      <w:r>
        <w:rPr>
          <w:rFonts w:hint="eastAsia"/>
          <w:shd w:val="clear" w:fill="FFFFFF"/>
        </w:rPr>
        <w:t>包括笔试和实践操作。</w:t>
      </w:r>
    </w:p>
    <w:p>
      <w:pPr>
        <w:spacing w:line="288" w:lineRule="auto"/>
        <w:ind w:firstLine="420" w:firstLineChars="0"/>
      </w:pPr>
      <w:r>
        <w:rPr>
          <w:rFonts w:hint="eastAsia"/>
        </w:rPr>
        <w:t>2. 评估学生对于信息安全和资源共享的思考和应用，</w:t>
      </w:r>
      <w:r>
        <w:rPr>
          <w:rFonts w:hint="eastAsia"/>
          <w:shd w:val="clear" w:fill="FFFFFF"/>
        </w:rPr>
        <w:t>包括小组讨论、辩论和个人写作。</w:t>
      </w:r>
    </w:p>
    <w:p>
      <w:pPr>
        <w:spacing w:line="288" w:lineRule="auto"/>
        <w:ind w:firstLine="420" w:firstLineChars="0"/>
      </w:pPr>
      <w:r>
        <w:rPr>
          <w:rFonts w:hint="eastAsia"/>
        </w:rPr>
        <w:t xml:space="preserve">3. </w:t>
      </w:r>
      <w:r>
        <w:rPr>
          <w:rFonts w:hint="eastAsia"/>
          <w:shd w:val="clear" w:fill="FFFFFF"/>
        </w:rPr>
        <w:t>综合评价学生的项目设计和实施，</w:t>
      </w:r>
      <w:r>
        <w:rPr>
          <w:rFonts w:hint="eastAsia"/>
        </w:rPr>
        <w:t>基于实际情况对网络的安全性和资源利用效率进行评估和优化。</w:t>
      </w:r>
    </w:p>
    <w:p>
      <w:pPr>
        <w:spacing w:line="288" w:lineRule="auto"/>
      </w:pPr>
    </w:p>
    <w:p>
      <w:pPr>
        <w:ind w:firstLine="420" w:firstLineChars="0"/>
        <w:rPr>
          <w:rFonts w:hint="eastAsia" w:ascii="Times New Roman" w:hAnsi="Times New Roman"/>
          <w:b w:val="0"/>
          <w:bCs/>
          <w:sz w:val="30"/>
          <w:szCs w:val="30"/>
        </w:rPr>
      </w:pPr>
      <w:r>
        <w:rPr>
          <w:rFonts w:hint="eastAsia"/>
          <w:shd w:val="clear" w:fill="FFFFFF"/>
        </w:rPr>
        <w:t>通过这样的教学设计，</w:t>
      </w:r>
      <w:r>
        <w:rPr>
          <w:rFonts w:hint="eastAsia"/>
        </w:rPr>
        <w:t>学生将不仅仅掌握VLAN的配置和VLAN间通信的方法，还能够进一步思考网络技术在信息安全和资源共享方面的重要性，并培养他们的合作与共享精神，</w:t>
      </w:r>
      <w:r>
        <w:rPr>
          <w:rFonts w:hint="eastAsia"/>
          <w:shd w:val="clear" w:fill="FFFFFF"/>
        </w:rPr>
        <w:t>提高他们的问题解决能力和创新意识。</w:t>
      </w:r>
      <w:r>
        <w:rPr>
          <w:rFonts w:hint="eastAsia"/>
        </w:rPr>
        <w:t>同时，</w:t>
      </w:r>
      <w:r>
        <w:rPr>
          <w:rFonts w:hint="eastAsia"/>
          <w:shd w:val="clear" w:fill="FFFFFF"/>
        </w:rPr>
        <w:t>结合思政教育的引导，</w:t>
      </w:r>
      <w:r>
        <w:rPr>
          <w:rFonts w:hint="eastAsia"/>
        </w:rPr>
        <w:t>学生将更加深入地理解网络技术对社会互动、协作和共享的影响，促进他们的社会责任感和创新思维的培养。</w:t>
      </w:r>
    </w:p>
    <w:p/>
    <w:p/>
    <w:p>
      <w:pPr>
        <w:rPr>
          <w:rFonts w:hint="eastAsia" w:ascii="Times New Roman" w:hAnsi="Times New Roman"/>
          <w:b w:val="0"/>
          <w:bCs/>
          <w:sz w:val="30"/>
          <w:szCs w:val="30"/>
        </w:rPr>
      </w:pPr>
      <w:bookmarkStart w:id="5" w:name="_Toc901"/>
      <w:r>
        <w:rPr>
          <w:rFonts w:hint="eastAsia" w:ascii="Times New Roman" w:hAnsi="Times New Roman"/>
          <w:b w:val="0"/>
          <w:bCs/>
          <w:sz w:val="30"/>
          <w:szCs w:val="30"/>
        </w:rPr>
        <w:br w:type="page"/>
      </w:r>
    </w:p>
    <w:p>
      <w:pPr>
        <w:pStyle w:val="2"/>
        <w:keepNext/>
        <w:keepLines/>
        <w:pageBreakBefore w:val="0"/>
        <w:widowControl w:val="0"/>
        <w:kinsoku/>
        <w:wordWrap/>
        <w:overflowPunct/>
        <w:topLinePunct w:val="0"/>
        <w:autoSpaceDE/>
        <w:autoSpaceDN/>
        <w:bidi w:val="0"/>
        <w:adjustRightInd/>
        <w:snapToGrid/>
        <w:spacing w:before="260" w:after="260" w:line="288" w:lineRule="auto"/>
        <w:jc w:val="center"/>
        <w:textAlignment w:val="auto"/>
        <w:outlineLvl w:val="0"/>
        <w:rPr>
          <w:rFonts w:hint="eastAsia" w:ascii="Times New Roman" w:hAnsi="Times New Roman"/>
          <w:b/>
          <w:bCs w:val="0"/>
          <w:sz w:val="30"/>
          <w:szCs w:val="30"/>
          <w:lang w:val="en-US" w:eastAsia="zh-CN"/>
        </w:rPr>
      </w:pPr>
      <w:r>
        <w:rPr>
          <w:rFonts w:hint="eastAsia" w:ascii="Times New Roman" w:hAnsi="Times New Roman"/>
          <w:b/>
          <w:bCs w:val="0"/>
          <w:sz w:val="30"/>
          <w:szCs w:val="30"/>
          <w:lang w:val="en-US" w:eastAsia="zh-CN"/>
        </w:rPr>
        <w:t>第6章 路由技术基础</w:t>
      </w:r>
      <w:bookmarkEnd w:id="5"/>
    </w:p>
    <w:p>
      <w:pPr>
        <w:pStyle w:val="4"/>
        <w:spacing w:line="288" w:lineRule="auto"/>
        <w:rPr>
          <w:shd w:val="clear" w:fill="FFFFFF"/>
        </w:rPr>
      </w:pPr>
      <w:r>
        <w:rPr>
          <w:rFonts w:hint="eastAsia" w:ascii="Times New Roman" w:hAnsi="Times New Roman" w:eastAsia="黑体" w:cs="黑体"/>
          <w:b w:val="0"/>
          <w:bCs/>
          <w:sz w:val="28"/>
          <w:szCs w:val="28"/>
        </w:rPr>
        <w:t>6.</w:t>
      </w:r>
      <w:r>
        <w:rPr>
          <w:rFonts w:ascii="Times New Roman" w:hAnsi="Times New Roman" w:eastAsia="黑体" w:cs="黑体"/>
          <w:b w:val="0"/>
          <w:bCs/>
          <w:sz w:val="28"/>
          <w:szCs w:val="28"/>
          <w:shd w:val="clear" w:fill="FFFFFF"/>
        </w:rPr>
        <w:t>1</w:t>
      </w:r>
      <w:r>
        <w:rPr>
          <w:rFonts w:hint="eastAsia" w:ascii="Times New Roman" w:hAnsi="Times New Roman" w:eastAsia="黑体" w:cs="黑体"/>
          <w:b w:val="0"/>
          <w:bCs/>
          <w:sz w:val="28"/>
          <w:szCs w:val="28"/>
          <w:shd w:val="clear" w:fill="FFFFFF"/>
          <w:lang w:val="en-US" w:eastAsia="zh-CN"/>
        </w:rPr>
        <w:t xml:space="preserve"> </w:t>
      </w:r>
      <w:r>
        <w:rPr>
          <w:rFonts w:hint="eastAsia" w:ascii="Times New Roman" w:hAnsi="Times New Roman" w:eastAsia="黑体" w:cs="黑体"/>
          <w:b w:val="0"/>
          <w:bCs/>
          <w:sz w:val="28"/>
          <w:szCs w:val="28"/>
          <w:shd w:val="clear" w:fill="FFFFFF"/>
        </w:rPr>
        <w:t>课程内容概述</w:t>
      </w:r>
    </w:p>
    <w:p>
      <w:pPr>
        <w:spacing w:line="288" w:lineRule="auto"/>
        <w:ind w:firstLine="420"/>
      </w:pPr>
      <w:r>
        <w:rPr>
          <w:rFonts w:hint="eastAsia"/>
        </w:rPr>
        <w:t>本课程主要介绍路由器的原理、配置和路由协议的工作原理。通过深入理解路由技术的概念和应用，</w:t>
      </w:r>
      <w:r>
        <w:rPr>
          <w:rFonts w:hint="eastAsia"/>
          <w:shd w:val="clear" w:fill="FFFFFF"/>
        </w:rPr>
        <w:t>以及与思政教育相结合，</w:t>
      </w:r>
      <w:r>
        <w:rPr>
          <w:rFonts w:hint="eastAsia"/>
        </w:rPr>
        <w:t>引导学生思考互联网的发展与安全、信息交流与价值观的关系。</w:t>
      </w:r>
    </w:p>
    <w:p>
      <w:pPr>
        <w:pStyle w:val="4"/>
        <w:spacing w:line="288" w:lineRule="auto"/>
        <w:rPr>
          <w:rFonts w:ascii="Times New Roman" w:hAnsi="Times New Roman" w:eastAsia="黑体" w:cs="黑体"/>
          <w:b w:val="0"/>
          <w:bCs/>
          <w:sz w:val="28"/>
          <w:szCs w:val="28"/>
          <w:shd w:val="clear" w:fill="FFFFFF"/>
        </w:rPr>
      </w:pPr>
      <w:r>
        <w:rPr>
          <w:rFonts w:hint="eastAsia" w:ascii="Times New Roman" w:hAnsi="Times New Roman" w:eastAsia="黑体" w:cs="黑体"/>
          <w:b w:val="0"/>
          <w:bCs/>
          <w:sz w:val="28"/>
          <w:szCs w:val="28"/>
        </w:rPr>
        <w:t>6</w:t>
      </w:r>
      <w:r>
        <w:rPr>
          <w:rFonts w:ascii="Times New Roman" w:hAnsi="Times New Roman" w:eastAsia="黑体" w:cs="黑体"/>
          <w:b w:val="0"/>
          <w:bCs/>
          <w:sz w:val="28"/>
          <w:szCs w:val="28"/>
        </w:rPr>
        <w:t>.</w:t>
      </w:r>
      <w:r>
        <w:rPr>
          <w:rFonts w:ascii="Times New Roman" w:hAnsi="Times New Roman" w:eastAsia="黑体" w:cs="黑体"/>
          <w:b w:val="0"/>
          <w:bCs/>
          <w:sz w:val="28"/>
          <w:szCs w:val="28"/>
          <w:shd w:val="clear" w:fill="FFFFFF"/>
        </w:rPr>
        <w:t xml:space="preserve">2 </w:t>
      </w:r>
      <w:r>
        <w:rPr>
          <w:rFonts w:hint="eastAsia" w:ascii="Times New Roman" w:hAnsi="Times New Roman" w:eastAsia="黑体" w:cs="黑体"/>
          <w:b w:val="0"/>
          <w:bCs/>
          <w:sz w:val="28"/>
          <w:szCs w:val="28"/>
          <w:shd w:val="clear" w:fill="FFFFFF"/>
        </w:rPr>
        <w:t>教学目标</w:t>
      </w:r>
    </w:p>
    <w:p>
      <w:pPr>
        <w:spacing w:line="288" w:lineRule="auto"/>
        <w:ind w:firstLine="420" w:firstLineChars="0"/>
      </w:pPr>
      <w:r>
        <w:rPr>
          <w:rFonts w:hint="eastAsia"/>
        </w:rPr>
        <w:t>1. 了解路由器的基本概念、结构和工作原理；</w:t>
      </w:r>
    </w:p>
    <w:p>
      <w:pPr>
        <w:spacing w:line="288" w:lineRule="auto"/>
        <w:ind w:firstLine="420" w:firstLineChars="0"/>
      </w:pPr>
      <w:r>
        <w:rPr>
          <w:rFonts w:hint="eastAsia"/>
        </w:rPr>
        <w:t>2. 掌握路由器的配置和常见路由协议的特点；</w:t>
      </w:r>
    </w:p>
    <w:p>
      <w:pPr>
        <w:spacing w:line="288" w:lineRule="auto"/>
        <w:ind w:firstLine="420" w:firstLineChars="0"/>
      </w:pPr>
      <w:r>
        <w:rPr>
          <w:rFonts w:hint="eastAsia"/>
        </w:rPr>
        <w:t>3. 意识到互联网在经济、社会和文化方面的重要性；</w:t>
      </w:r>
    </w:p>
    <w:p>
      <w:pPr>
        <w:spacing w:line="288" w:lineRule="auto"/>
        <w:ind w:firstLine="420" w:firstLineChars="0"/>
      </w:pPr>
      <w:r>
        <w:rPr>
          <w:rFonts w:hint="eastAsia"/>
        </w:rPr>
        <w:t>4. 培养学生思辨和判断能力，提升信息交流的质量和效果。</w:t>
      </w:r>
    </w:p>
    <w:p>
      <w:pPr>
        <w:pStyle w:val="4"/>
        <w:spacing w:line="288" w:lineRule="auto"/>
        <w:rPr>
          <w:rFonts w:ascii="Times New Roman" w:hAnsi="Times New Roman" w:eastAsia="黑体" w:cs="黑体"/>
          <w:b w:val="0"/>
          <w:bCs/>
          <w:sz w:val="28"/>
          <w:szCs w:val="28"/>
          <w:shd w:val="clear" w:fill="FFFFFF"/>
        </w:rPr>
      </w:pPr>
      <w:r>
        <w:rPr>
          <w:rFonts w:hint="eastAsia" w:ascii="Times New Roman" w:hAnsi="Times New Roman" w:eastAsia="黑体" w:cs="黑体"/>
          <w:b w:val="0"/>
          <w:bCs/>
          <w:sz w:val="28"/>
          <w:szCs w:val="28"/>
        </w:rPr>
        <w:t>6.</w:t>
      </w:r>
      <w:r>
        <w:rPr>
          <w:rFonts w:ascii="Times New Roman" w:hAnsi="Times New Roman" w:eastAsia="黑体" w:cs="黑体"/>
          <w:b w:val="0"/>
          <w:bCs/>
          <w:sz w:val="28"/>
          <w:szCs w:val="28"/>
          <w:shd w:val="clear" w:fill="FFFFFF"/>
        </w:rPr>
        <w:t xml:space="preserve">3 </w:t>
      </w:r>
      <w:r>
        <w:rPr>
          <w:rFonts w:hint="eastAsia" w:ascii="Times New Roman" w:hAnsi="Times New Roman" w:eastAsia="黑体" w:cs="黑体"/>
          <w:b w:val="0"/>
          <w:bCs/>
          <w:sz w:val="28"/>
          <w:szCs w:val="28"/>
          <w:shd w:val="clear" w:fill="FFFFFF"/>
        </w:rPr>
        <w:t>教学内容和方法</w:t>
      </w:r>
    </w:p>
    <w:p>
      <w:pPr>
        <w:spacing w:line="288" w:lineRule="auto"/>
        <w:ind w:firstLine="420" w:firstLineChars="0"/>
      </w:pPr>
      <w:r>
        <w:rPr>
          <w:rFonts w:hint="eastAsia"/>
        </w:rPr>
        <w:t>1. 课程初期，简要介绍网络技术的发展历程，引入互联网的概念和特点，让学生了解互联网作为信息交流和社会互动的重要平台。</w:t>
      </w:r>
    </w:p>
    <w:p>
      <w:pPr>
        <w:spacing w:line="288" w:lineRule="auto"/>
        <w:ind w:firstLine="420" w:firstLineChars="0"/>
      </w:pPr>
      <w:r>
        <w:rPr>
          <w:rFonts w:hint="eastAsia"/>
        </w:rPr>
        <w:t>2. 引入路由器的概念和结构，</w:t>
      </w:r>
      <w:r>
        <w:rPr>
          <w:rFonts w:hint="eastAsia"/>
          <w:shd w:val="clear" w:fill="FFFFFF"/>
        </w:rPr>
        <w:t>结合实际案例，</w:t>
      </w:r>
      <w:r>
        <w:rPr>
          <w:rFonts w:hint="eastAsia"/>
        </w:rPr>
        <w:t>让学生了解路由器在网络通信中的作用，以及如何实现数据包的转发和路由选择。</w:t>
      </w:r>
    </w:p>
    <w:p>
      <w:pPr>
        <w:spacing w:line="288" w:lineRule="auto"/>
        <w:ind w:firstLine="420" w:firstLineChars="0"/>
      </w:pPr>
      <w:r>
        <w:rPr>
          <w:rFonts w:hint="eastAsia"/>
        </w:rPr>
        <w:t>3. 详细讲解路由器的配置和常见路由协议的特点，包括静态路由、动态路由和距离矢量路由协议等，</w:t>
      </w:r>
      <w:r>
        <w:rPr>
          <w:rFonts w:hint="eastAsia"/>
          <w:shd w:val="clear" w:fill="FFFFFF"/>
        </w:rPr>
        <w:t>通过示意图和实际操作，</w:t>
      </w:r>
      <w:r>
        <w:rPr>
          <w:rFonts w:hint="eastAsia"/>
        </w:rPr>
        <w:t>让学生了解如何配置和管理路由器，并了解不同路由协议的优缺点。</w:t>
      </w:r>
    </w:p>
    <w:p>
      <w:pPr>
        <w:spacing w:line="288" w:lineRule="auto"/>
        <w:ind w:firstLine="420" w:firstLineChars="0"/>
      </w:pPr>
      <w:r>
        <w:rPr>
          <w:rFonts w:hint="eastAsia"/>
        </w:rPr>
        <w:t>4. 结合路由技术与思政教育，引导学生关注互联网对经济、社会和文化的影响。</w:t>
      </w:r>
      <w:r>
        <w:rPr>
          <w:rFonts w:hint="eastAsia"/>
          <w:shd w:val="clear" w:fill="FFFFFF"/>
        </w:rPr>
        <w:t>通过讨论和案例分析，</w:t>
      </w:r>
      <w:r>
        <w:rPr>
          <w:rFonts w:hint="eastAsia"/>
        </w:rPr>
        <w:t>使学生意识到互联网作为信息交流和社会互动的重要性，并引导他们思考信息的质量和价值观的关系。</w:t>
      </w:r>
    </w:p>
    <w:p>
      <w:pPr>
        <w:spacing w:line="288" w:lineRule="auto"/>
        <w:ind w:firstLine="420" w:firstLineChars="0"/>
      </w:pPr>
      <w:r>
        <w:rPr>
          <w:rFonts w:hint="eastAsia"/>
        </w:rPr>
        <w:t>5. 最后，</w:t>
      </w:r>
      <w:r>
        <w:rPr>
          <w:rFonts w:hint="eastAsia"/>
          <w:shd w:val="clear" w:fill="FFFFFF"/>
        </w:rPr>
        <w:t>组织实践性项目，让学生应用所学知识，</w:t>
      </w:r>
      <w:r>
        <w:rPr>
          <w:rFonts w:hint="eastAsia"/>
        </w:rPr>
        <w:t>设计和实现一个复杂的网络拓扑，并评估和优化网络的数据转发和路由选择策略。</w:t>
      </w:r>
    </w:p>
    <w:p>
      <w:pPr>
        <w:pStyle w:val="4"/>
        <w:spacing w:line="288" w:lineRule="auto"/>
        <w:rPr>
          <w:rFonts w:ascii="Times New Roman" w:hAnsi="Times New Roman" w:eastAsia="黑体" w:cs="黑体"/>
          <w:b w:val="0"/>
          <w:bCs/>
          <w:sz w:val="28"/>
          <w:szCs w:val="28"/>
          <w:shd w:val="clear" w:fill="FFFFFF"/>
        </w:rPr>
      </w:pPr>
      <w:r>
        <w:rPr>
          <w:rFonts w:hint="eastAsia" w:ascii="Times New Roman" w:hAnsi="Times New Roman" w:eastAsia="黑体" w:cs="黑体"/>
          <w:b w:val="0"/>
          <w:bCs/>
          <w:sz w:val="28"/>
          <w:szCs w:val="28"/>
        </w:rPr>
        <w:t>6</w:t>
      </w:r>
      <w:r>
        <w:rPr>
          <w:rFonts w:ascii="Times New Roman" w:hAnsi="Times New Roman" w:eastAsia="黑体" w:cs="黑体"/>
          <w:b w:val="0"/>
          <w:bCs/>
          <w:sz w:val="28"/>
          <w:szCs w:val="28"/>
        </w:rPr>
        <w:t>.</w:t>
      </w:r>
      <w:r>
        <w:rPr>
          <w:rFonts w:ascii="Times New Roman" w:hAnsi="Times New Roman" w:eastAsia="黑体" w:cs="黑体"/>
          <w:b w:val="0"/>
          <w:bCs/>
          <w:sz w:val="28"/>
          <w:szCs w:val="28"/>
          <w:shd w:val="clear" w:fill="FFFFFF"/>
        </w:rPr>
        <w:t xml:space="preserve">4 </w:t>
      </w:r>
      <w:r>
        <w:rPr>
          <w:rFonts w:hint="eastAsia" w:ascii="Times New Roman" w:hAnsi="Times New Roman" w:eastAsia="黑体" w:cs="黑体"/>
          <w:b w:val="0"/>
          <w:bCs/>
          <w:sz w:val="28"/>
          <w:szCs w:val="28"/>
          <w:shd w:val="clear" w:fill="FFFFFF"/>
        </w:rPr>
        <w:t>评价方式</w:t>
      </w:r>
    </w:p>
    <w:p>
      <w:pPr>
        <w:spacing w:line="288" w:lineRule="auto"/>
        <w:ind w:firstLine="420" w:firstLineChars="0"/>
      </w:pPr>
      <w:r>
        <w:rPr>
          <w:rFonts w:hint="eastAsia"/>
        </w:rPr>
        <w:t>1. 考核学生对于路由器的理解与掌握程度，</w:t>
      </w:r>
      <w:r>
        <w:rPr>
          <w:rFonts w:hint="eastAsia"/>
          <w:shd w:val="clear" w:fill="FFFFFF"/>
        </w:rPr>
        <w:t>包括笔试和实践操作。</w:t>
      </w:r>
    </w:p>
    <w:p>
      <w:pPr>
        <w:spacing w:line="288" w:lineRule="auto"/>
        <w:ind w:firstLine="420" w:firstLineChars="0"/>
      </w:pPr>
      <w:r>
        <w:rPr>
          <w:rFonts w:hint="eastAsia"/>
        </w:rPr>
        <w:t>2. 评估学生对于互联网的理解和对信息质量和价值观的思考，</w:t>
      </w:r>
      <w:r>
        <w:rPr>
          <w:rFonts w:hint="eastAsia"/>
          <w:shd w:val="clear" w:fill="FFFFFF"/>
        </w:rPr>
        <w:t>包括小组讨论、辩论和个人写作。</w:t>
      </w:r>
    </w:p>
    <w:p>
      <w:pPr>
        <w:spacing w:line="288" w:lineRule="auto"/>
        <w:ind w:firstLine="420" w:firstLineChars="0"/>
      </w:pPr>
      <w:r>
        <w:rPr>
          <w:rFonts w:hint="eastAsia"/>
        </w:rPr>
        <w:t xml:space="preserve">3. </w:t>
      </w:r>
      <w:r>
        <w:rPr>
          <w:rFonts w:hint="eastAsia"/>
          <w:shd w:val="clear" w:fill="FFFFFF"/>
        </w:rPr>
        <w:t>综合评价学生的项目设计和实施，</w:t>
      </w:r>
      <w:r>
        <w:rPr>
          <w:rFonts w:hint="eastAsia"/>
        </w:rPr>
        <w:t>基于实际情况对网络的性能和用户体验进行评估和优化。</w:t>
      </w:r>
    </w:p>
    <w:p>
      <w:pPr>
        <w:spacing w:line="288" w:lineRule="auto"/>
      </w:pPr>
    </w:p>
    <w:p>
      <w:pPr>
        <w:ind w:firstLine="420" w:firstLineChars="0"/>
        <w:rPr>
          <w:rFonts w:hint="eastAsia"/>
        </w:rPr>
      </w:pPr>
      <w:r>
        <w:rPr>
          <w:rFonts w:hint="eastAsia"/>
          <w:shd w:val="clear" w:fill="FFFFFF"/>
        </w:rPr>
        <w:t>通过这样的教学设计，</w:t>
      </w:r>
      <w:r>
        <w:rPr>
          <w:rFonts w:hint="eastAsia"/>
        </w:rPr>
        <w:t>学生将不仅仅掌握路由器的配置和常见路由协议的特点，还能够进一步思考互联网对经济、社会和文化的影响，并培养他们的思辨和判断能力，提高他们的信息交流的质量和效果。同时，</w:t>
      </w:r>
      <w:r>
        <w:rPr>
          <w:rFonts w:hint="eastAsia"/>
          <w:shd w:val="clear" w:fill="FFFFFF"/>
        </w:rPr>
        <w:t>结合思政教育的引导，</w:t>
      </w:r>
      <w:r>
        <w:rPr>
          <w:rFonts w:hint="eastAsia"/>
        </w:rPr>
        <w:t>学生将更加深入地理解互联网作为信息交流和社会互动的平台的重要性，</w:t>
      </w:r>
      <w:r>
        <w:rPr>
          <w:rFonts w:hint="eastAsia"/>
          <w:shd w:val="clear" w:fill="FFFFFF"/>
        </w:rPr>
        <w:t>并促进他们的价值观的塑造和思想素养的提升。</w:t>
      </w:r>
    </w:p>
    <w:p>
      <w:pPr>
        <w:rPr>
          <w:rFonts w:hint="eastAsia"/>
        </w:rPr>
      </w:pPr>
    </w:p>
    <w:p>
      <w:pPr>
        <w:rPr>
          <w:rFonts w:ascii="Times New Roman" w:hAnsi="Times New Roman"/>
          <w:b w:val="0"/>
          <w:bCs/>
          <w:sz w:val="30"/>
          <w:szCs w:val="30"/>
        </w:rPr>
      </w:pPr>
      <w:bookmarkStart w:id="6" w:name="_Toc15968"/>
      <w:r>
        <w:rPr>
          <w:rFonts w:ascii="Times New Roman" w:hAnsi="Times New Roman"/>
          <w:b w:val="0"/>
          <w:bCs/>
          <w:sz w:val="30"/>
          <w:szCs w:val="30"/>
        </w:rPr>
        <w:br w:type="page"/>
      </w:r>
    </w:p>
    <w:p>
      <w:pPr>
        <w:pStyle w:val="2"/>
        <w:keepNext/>
        <w:keepLines/>
        <w:pageBreakBefore w:val="0"/>
        <w:widowControl w:val="0"/>
        <w:kinsoku/>
        <w:wordWrap/>
        <w:overflowPunct/>
        <w:topLinePunct w:val="0"/>
        <w:autoSpaceDE/>
        <w:autoSpaceDN/>
        <w:bidi w:val="0"/>
        <w:adjustRightInd/>
        <w:snapToGrid/>
        <w:spacing w:before="260" w:after="260" w:line="288" w:lineRule="auto"/>
        <w:jc w:val="center"/>
        <w:textAlignment w:val="auto"/>
        <w:outlineLvl w:val="0"/>
        <w:rPr>
          <w:rFonts w:hint="default" w:ascii="Times New Roman" w:hAnsi="Times New Roman"/>
          <w:b/>
          <w:bCs w:val="0"/>
          <w:sz w:val="30"/>
          <w:szCs w:val="30"/>
          <w:lang w:val="en-US" w:eastAsia="zh-CN"/>
        </w:rPr>
      </w:pPr>
      <w:r>
        <w:rPr>
          <w:rFonts w:hint="eastAsia" w:ascii="Times New Roman" w:hAnsi="Times New Roman"/>
          <w:b/>
          <w:bCs w:val="0"/>
          <w:sz w:val="30"/>
          <w:szCs w:val="30"/>
          <w:lang w:val="en-US" w:eastAsia="zh-CN"/>
        </w:rPr>
        <w:t>第7章 动态路由协议</w:t>
      </w:r>
      <w:bookmarkEnd w:id="6"/>
      <w:r>
        <w:rPr>
          <w:rFonts w:hint="eastAsia" w:ascii="Times New Roman" w:hAnsi="Times New Roman"/>
          <w:b/>
          <w:bCs w:val="0"/>
          <w:sz w:val="30"/>
          <w:szCs w:val="30"/>
          <w:lang w:val="en-US" w:eastAsia="zh-CN"/>
        </w:rPr>
        <w:t xml:space="preserve"> </w:t>
      </w:r>
    </w:p>
    <w:p>
      <w:pPr>
        <w:pStyle w:val="4"/>
        <w:spacing w:line="288" w:lineRule="auto"/>
        <w:rPr>
          <w:rFonts w:ascii="Times New Roman" w:hAnsi="Times New Roman" w:eastAsia="黑体" w:cs="黑体"/>
          <w:b w:val="0"/>
          <w:bCs/>
          <w:sz w:val="28"/>
          <w:szCs w:val="28"/>
          <w:shd w:val="clear" w:fill="FFFFFF"/>
        </w:rPr>
      </w:pPr>
      <w:r>
        <w:rPr>
          <w:rFonts w:ascii="Times New Roman" w:hAnsi="Times New Roman" w:eastAsia="黑体" w:cs="黑体"/>
          <w:b w:val="0"/>
          <w:bCs/>
          <w:sz w:val="28"/>
          <w:szCs w:val="28"/>
        </w:rPr>
        <w:t>7</w:t>
      </w:r>
      <w:r>
        <w:rPr>
          <w:rFonts w:hint="eastAsia" w:ascii="Times New Roman" w:hAnsi="Times New Roman" w:eastAsia="黑体" w:cs="黑体"/>
          <w:b w:val="0"/>
          <w:bCs/>
          <w:sz w:val="28"/>
          <w:szCs w:val="28"/>
        </w:rPr>
        <w:t>.</w:t>
      </w:r>
      <w:r>
        <w:rPr>
          <w:rFonts w:ascii="Times New Roman" w:hAnsi="Times New Roman" w:eastAsia="黑体" w:cs="黑体"/>
          <w:b w:val="0"/>
          <w:bCs/>
          <w:sz w:val="28"/>
          <w:szCs w:val="28"/>
          <w:shd w:val="clear" w:fill="FFFFFF"/>
        </w:rPr>
        <w:t>1</w:t>
      </w:r>
      <w:r>
        <w:rPr>
          <w:rFonts w:hint="eastAsia" w:ascii="Times New Roman" w:hAnsi="Times New Roman" w:eastAsia="黑体" w:cs="黑体"/>
          <w:b w:val="0"/>
          <w:bCs/>
          <w:sz w:val="28"/>
          <w:szCs w:val="28"/>
          <w:shd w:val="clear" w:fill="FFFFFF"/>
        </w:rPr>
        <w:t xml:space="preserve"> 课程内容概述</w:t>
      </w:r>
    </w:p>
    <w:p>
      <w:pPr>
        <w:spacing w:line="288" w:lineRule="auto"/>
        <w:ind w:firstLine="420"/>
      </w:pPr>
      <w:bookmarkStart w:id="7" w:name="_Toc12279"/>
      <w:bookmarkStart w:id="8" w:name="_Toc15102"/>
      <w:r>
        <w:rPr>
          <w:rFonts w:hint="eastAsia"/>
        </w:rPr>
        <w:t>本课程主要介绍动态路由协议的原理、分类和应用。通过深入理解动态路由协议的概念和工作原理，</w:t>
      </w:r>
      <w:r>
        <w:rPr>
          <w:rFonts w:hint="eastAsia"/>
          <w:shd w:val="clear" w:fill="FFFFFF"/>
        </w:rPr>
        <w:t>以及与思政教育相结合，</w:t>
      </w:r>
      <w:r>
        <w:rPr>
          <w:rFonts w:hint="eastAsia"/>
        </w:rPr>
        <w:t>引导学生思考网络通信与智能化、数据隐私与信息安全的关系。</w:t>
      </w:r>
      <w:bookmarkEnd w:id="7"/>
      <w:bookmarkEnd w:id="8"/>
    </w:p>
    <w:p>
      <w:pPr>
        <w:pStyle w:val="4"/>
        <w:spacing w:line="288" w:lineRule="auto"/>
        <w:rPr>
          <w:rFonts w:ascii="Times New Roman" w:hAnsi="Times New Roman" w:eastAsia="黑体" w:cs="黑体"/>
          <w:b w:val="0"/>
          <w:bCs/>
          <w:sz w:val="28"/>
          <w:szCs w:val="28"/>
          <w:shd w:val="clear" w:fill="FFFFFF"/>
        </w:rPr>
      </w:pPr>
      <w:r>
        <w:rPr>
          <w:rFonts w:ascii="Times New Roman" w:hAnsi="Times New Roman" w:eastAsia="黑体" w:cs="黑体"/>
          <w:b w:val="0"/>
          <w:bCs/>
          <w:sz w:val="28"/>
          <w:szCs w:val="28"/>
        </w:rPr>
        <w:t>7</w:t>
      </w:r>
      <w:r>
        <w:rPr>
          <w:rFonts w:hint="eastAsia" w:ascii="Times New Roman" w:hAnsi="Times New Roman" w:eastAsia="黑体" w:cs="黑体"/>
          <w:b w:val="0"/>
          <w:bCs/>
          <w:sz w:val="28"/>
          <w:szCs w:val="28"/>
        </w:rPr>
        <w:t>.</w:t>
      </w:r>
      <w:r>
        <w:rPr>
          <w:rFonts w:ascii="Times New Roman" w:hAnsi="Times New Roman" w:eastAsia="黑体" w:cs="黑体"/>
          <w:b w:val="0"/>
          <w:bCs/>
          <w:sz w:val="28"/>
          <w:szCs w:val="28"/>
          <w:shd w:val="clear" w:fill="FFFFFF"/>
        </w:rPr>
        <w:t>2</w:t>
      </w:r>
      <w:r>
        <w:rPr>
          <w:rFonts w:hint="eastAsia" w:ascii="Times New Roman" w:hAnsi="Times New Roman" w:eastAsia="黑体" w:cs="黑体"/>
          <w:b w:val="0"/>
          <w:bCs/>
          <w:sz w:val="28"/>
          <w:szCs w:val="28"/>
          <w:shd w:val="clear" w:fill="FFFFFF"/>
        </w:rPr>
        <w:t xml:space="preserve"> 教学目标</w:t>
      </w:r>
    </w:p>
    <w:p>
      <w:pPr>
        <w:spacing w:line="288" w:lineRule="auto"/>
        <w:ind w:firstLine="420" w:firstLineChars="0"/>
      </w:pPr>
      <w:bookmarkStart w:id="9" w:name="_Toc8988"/>
      <w:bookmarkStart w:id="10" w:name="_Toc1323"/>
      <w:r>
        <w:rPr>
          <w:rFonts w:hint="eastAsia"/>
        </w:rPr>
        <w:t>1. 了解动态路由协议的基本概念、分类和工作原理；</w:t>
      </w:r>
      <w:bookmarkEnd w:id="9"/>
      <w:bookmarkEnd w:id="10"/>
    </w:p>
    <w:p>
      <w:pPr>
        <w:spacing w:line="288" w:lineRule="auto"/>
        <w:ind w:firstLine="420" w:firstLineChars="0"/>
      </w:pPr>
      <w:bookmarkStart w:id="11" w:name="_Toc21313"/>
      <w:bookmarkStart w:id="12" w:name="_Toc5194"/>
      <w:r>
        <w:rPr>
          <w:rFonts w:hint="eastAsia"/>
        </w:rPr>
        <w:t>2. 掌握常见动态路由协议的特点和应用场景；</w:t>
      </w:r>
      <w:bookmarkEnd w:id="11"/>
      <w:bookmarkEnd w:id="12"/>
    </w:p>
    <w:p>
      <w:pPr>
        <w:spacing w:line="288" w:lineRule="auto"/>
        <w:ind w:firstLine="420" w:firstLineChars="0"/>
      </w:pPr>
      <w:bookmarkStart w:id="13" w:name="_Toc11119"/>
      <w:bookmarkStart w:id="14" w:name="_Toc30214"/>
      <w:r>
        <w:rPr>
          <w:rFonts w:hint="eastAsia"/>
        </w:rPr>
        <w:t>3. 意识到网络通信在智能化发展中的重要性；</w:t>
      </w:r>
      <w:bookmarkEnd w:id="13"/>
      <w:bookmarkEnd w:id="14"/>
    </w:p>
    <w:p>
      <w:pPr>
        <w:spacing w:line="288" w:lineRule="auto"/>
        <w:ind w:firstLine="420" w:firstLineChars="0"/>
      </w:pPr>
      <w:bookmarkStart w:id="15" w:name="_Toc12329"/>
      <w:bookmarkStart w:id="16" w:name="_Toc17477"/>
      <w:r>
        <w:rPr>
          <w:rFonts w:hint="eastAsia"/>
        </w:rPr>
        <w:t>4. 培养学生对数据隐私和信息安全的关注和思考能力。</w:t>
      </w:r>
      <w:bookmarkEnd w:id="15"/>
      <w:bookmarkEnd w:id="16"/>
    </w:p>
    <w:p>
      <w:pPr>
        <w:pStyle w:val="4"/>
        <w:spacing w:line="288" w:lineRule="auto"/>
        <w:rPr>
          <w:rFonts w:ascii="Times New Roman" w:hAnsi="Times New Roman" w:eastAsia="黑体" w:cs="黑体"/>
          <w:b w:val="0"/>
          <w:bCs/>
          <w:sz w:val="28"/>
          <w:szCs w:val="28"/>
          <w:shd w:val="clear" w:fill="FFFFFF"/>
        </w:rPr>
      </w:pPr>
      <w:r>
        <w:rPr>
          <w:rFonts w:ascii="Times New Roman" w:hAnsi="Times New Roman" w:eastAsia="黑体" w:cs="黑体"/>
          <w:b w:val="0"/>
          <w:bCs/>
          <w:sz w:val="28"/>
          <w:szCs w:val="28"/>
        </w:rPr>
        <w:t>7.</w:t>
      </w:r>
      <w:r>
        <w:rPr>
          <w:rFonts w:ascii="Times New Roman" w:hAnsi="Times New Roman" w:eastAsia="黑体" w:cs="黑体"/>
          <w:b w:val="0"/>
          <w:bCs/>
          <w:sz w:val="28"/>
          <w:szCs w:val="28"/>
          <w:shd w:val="clear" w:fill="FFFFFF"/>
        </w:rPr>
        <w:t>3</w:t>
      </w:r>
      <w:r>
        <w:rPr>
          <w:rFonts w:hint="eastAsia" w:ascii="Times New Roman" w:hAnsi="Times New Roman" w:eastAsia="黑体" w:cs="黑体"/>
          <w:b w:val="0"/>
          <w:bCs/>
          <w:sz w:val="28"/>
          <w:szCs w:val="28"/>
          <w:shd w:val="clear" w:fill="FFFFFF"/>
        </w:rPr>
        <w:t xml:space="preserve"> 教学内容和方法</w:t>
      </w:r>
    </w:p>
    <w:p>
      <w:pPr>
        <w:spacing w:line="288" w:lineRule="auto"/>
        <w:ind w:firstLine="420" w:firstLineChars="0"/>
      </w:pPr>
      <w:bookmarkStart w:id="17" w:name="_Toc15470"/>
      <w:bookmarkStart w:id="18" w:name="_Toc1361"/>
      <w:r>
        <w:rPr>
          <w:rFonts w:hint="eastAsia"/>
        </w:rPr>
        <w:t>1. 课程初期，简要介绍网络通信的发展历程，让学生了解网络通信在现代社会的重要性，以及网络技术对社会的智能化发展的贡献。</w:t>
      </w:r>
      <w:bookmarkEnd w:id="17"/>
      <w:bookmarkEnd w:id="18"/>
    </w:p>
    <w:p>
      <w:pPr>
        <w:spacing w:line="288" w:lineRule="auto"/>
        <w:ind w:firstLine="420" w:firstLineChars="0"/>
      </w:pPr>
      <w:bookmarkStart w:id="19" w:name="_Toc7539"/>
      <w:bookmarkStart w:id="20" w:name="_Toc4229"/>
      <w:r>
        <w:rPr>
          <w:rFonts w:hint="eastAsia"/>
        </w:rPr>
        <w:t>2. 引入动态路由协议的概念和分类，</w:t>
      </w:r>
      <w:r>
        <w:rPr>
          <w:rFonts w:hint="eastAsia"/>
          <w:shd w:val="clear" w:fill="FFFFFF"/>
        </w:rPr>
        <w:t>结合实际案例，</w:t>
      </w:r>
      <w:r>
        <w:rPr>
          <w:rFonts w:hint="eastAsia"/>
        </w:rPr>
        <w:t>让学生了解动态路由协议在网络通信中的作用，以及如何根据网络的拓扑变化自动更新路由表。</w:t>
      </w:r>
      <w:bookmarkEnd w:id="19"/>
      <w:bookmarkEnd w:id="20"/>
    </w:p>
    <w:p>
      <w:pPr>
        <w:spacing w:line="288" w:lineRule="auto"/>
        <w:ind w:firstLine="420" w:firstLineChars="0"/>
      </w:pPr>
      <w:bookmarkStart w:id="21" w:name="_Toc20182"/>
      <w:bookmarkStart w:id="22" w:name="_Toc10580"/>
      <w:r>
        <w:rPr>
          <w:rFonts w:hint="eastAsia"/>
        </w:rPr>
        <w:t>3. 详细讲解常见的动态路由协议，包括RIP、OSPF和BGP等，</w:t>
      </w:r>
      <w:r>
        <w:rPr>
          <w:rFonts w:hint="eastAsia"/>
          <w:shd w:val="clear" w:fill="FFFFFF"/>
        </w:rPr>
        <w:t>通过示意图和实际操作，</w:t>
      </w:r>
      <w:r>
        <w:rPr>
          <w:rFonts w:hint="eastAsia"/>
        </w:rPr>
        <w:t>让学生了解不同动态路由协议的特点和应用场景，以及路由协议的选择和优化。</w:t>
      </w:r>
      <w:bookmarkEnd w:id="21"/>
      <w:bookmarkEnd w:id="22"/>
    </w:p>
    <w:p>
      <w:pPr>
        <w:spacing w:line="288" w:lineRule="auto"/>
        <w:ind w:firstLine="420" w:firstLineChars="0"/>
      </w:pPr>
      <w:bookmarkStart w:id="23" w:name="_Toc21320"/>
      <w:bookmarkStart w:id="24" w:name="_Toc30611"/>
      <w:r>
        <w:rPr>
          <w:rFonts w:hint="eastAsia"/>
        </w:rPr>
        <w:t>4. 结合动态路由协议与思政教育，引导学生关注数据隐私和信息安全的重要性。</w:t>
      </w:r>
      <w:r>
        <w:rPr>
          <w:rFonts w:hint="eastAsia"/>
          <w:shd w:val="clear" w:fill="FFFFFF"/>
        </w:rPr>
        <w:t>通过讨论和案例分析，</w:t>
      </w:r>
      <w:r>
        <w:rPr>
          <w:rFonts w:hint="eastAsia"/>
        </w:rPr>
        <w:t>使学生了解数据隐私和信息安全的挑战，以及解决方案和政策的影响。</w:t>
      </w:r>
      <w:bookmarkEnd w:id="23"/>
      <w:bookmarkEnd w:id="24"/>
    </w:p>
    <w:p>
      <w:pPr>
        <w:spacing w:line="288" w:lineRule="auto"/>
        <w:ind w:firstLine="420" w:firstLineChars="0"/>
      </w:pPr>
      <w:bookmarkStart w:id="25" w:name="_Toc31523"/>
      <w:bookmarkStart w:id="26" w:name="_Toc10802"/>
      <w:r>
        <w:rPr>
          <w:rFonts w:hint="eastAsia"/>
        </w:rPr>
        <w:t>5. 最后，</w:t>
      </w:r>
      <w:r>
        <w:rPr>
          <w:rFonts w:hint="eastAsia"/>
          <w:shd w:val="clear" w:fill="FFFFFF"/>
        </w:rPr>
        <w:t>组织实践性项目，让学生应用所学知识，设计和实现一个复杂的网络拓扑，</w:t>
      </w:r>
      <w:r>
        <w:rPr>
          <w:rFonts w:hint="eastAsia"/>
        </w:rPr>
        <w:t>并评估和优化网络的动态路由性能和数据隐私保护策略。</w:t>
      </w:r>
      <w:bookmarkEnd w:id="25"/>
      <w:bookmarkEnd w:id="26"/>
    </w:p>
    <w:p>
      <w:pPr>
        <w:pStyle w:val="4"/>
        <w:spacing w:line="288" w:lineRule="auto"/>
        <w:rPr>
          <w:rFonts w:ascii="Times New Roman" w:hAnsi="Times New Roman" w:eastAsia="黑体" w:cs="黑体"/>
          <w:b w:val="0"/>
          <w:bCs/>
          <w:sz w:val="28"/>
          <w:szCs w:val="28"/>
          <w:shd w:val="clear" w:fill="FFFFFF"/>
        </w:rPr>
      </w:pPr>
      <w:r>
        <w:rPr>
          <w:rFonts w:ascii="Times New Roman" w:hAnsi="Times New Roman" w:eastAsia="黑体" w:cs="黑体"/>
          <w:b w:val="0"/>
          <w:bCs/>
          <w:sz w:val="28"/>
          <w:szCs w:val="28"/>
        </w:rPr>
        <w:t>7.</w:t>
      </w:r>
      <w:r>
        <w:rPr>
          <w:rFonts w:ascii="Times New Roman" w:hAnsi="Times New Roman" w:eastAsia="黑体" w:cs="黑体"/>
          <w:b w:val="0"/>
          <w:bCs/>
          <w:sz w:val="28"/>
          <w:szCs w:val="28"/>
          <w:shd w:val="clear" w:fill="FFFFFF"/>
        </w:rPr>
        <w:t>4</w:t>
      </w:r>
      <w:r>
        <w:rPr>
          <w:rFonts w:hint="eastAsia" w:ascii="Times New Roman" w:hAnsi="Times New Roman" w:eastAsia="黑体" w:cs="黑体"/>
          <w:b w:val="0"/>
          <w:bCs/>
          <w:sz w:val="28"/>
          <w:szCs w:val="28"/>
          <w:shd w:val="clear" w:fill="FFFFFF"/>
        </w:rPr>
        <w:t xml:space="preserve"> 评价方式</w:t>
      </w:r>
    </w:p>
    <w:p>
      <w:pPr>
        <w:spacing w:line="288" w:lineRule="auto"/>
        <w:ind w:firstLine="420" w:firstLineChars="0"/>
      </w:pPr>
      <w:bookmarkStart w:id="27" w:name="_Toc20839"/>
      <w:bookmarkStart w:id="28" w:name="_Toc6582"/>
      <w:r>
        <w:rPr>
          <w:rFonts w:hint="eastAsia"/>
        </w:rPr>
        <w:t>1. 考核学生对于动态路由协议的理解与掌握程度，</w:t>
      </w:r>
      <w:r>
        <w:rPr>
          <w:rFonts w:hint="eastAsia"/>
          <w:shd w:val="clear" w:fill="FFFFFF"/>
        </w:rPr>
        <w:t>包括笔试和实践操作。</w:t>
      </w:r>
      <w:bookmarkEnd w:id="27"/>
      <w:bookmarkEnd w:id="28"/>
    </w:p>
    <w:p>
      <w:pPr>
        <w:spacing w:line="288" w:lineRule="auto"/>
        <w:ind w:firstLine="420" w:firstLineChars="0"/>
      </w:pPr>
      <w:bookmarkStart w:id="29" w:name="_Toc9640"/>
      <w:bookmarkStart w:id="30" w:name="_Toc3546"/>
      <w:r>
        <w:rPr>
          <w:rFonts w:hint="eastAsia"/>
        </w:rPr>
        <w:t>2. 评估学生对于网络通信智能化的理解和对数据隐私与信息安全的思考，</w:t>
      </w:r>
      <w:r>
        <w:rPr>
          <w:rFonts w:hint="eastAsia"/>
          <w:shd w:val="clear" w:fill="FFFFFF"/>
        </w:rPr>
        <w:t>包括小组讨论、辩论和个人写作。</w:t>
      </w:r>
      <w:bookmarkEnd w:id="29"/>
      <w:bookmarkEnd w:id="30"/>
    </w:p>
    <w:p>
      <w:pPr>
        <w:spacing w:line="288" w:lineRule="auto"/>
        <w:ind w:firstLine="420" w:firstLineChars="0"/>
      </w:pPr>
      <w:bookmarkStart w:id="31" w:name="_Toc24699"/>
      <w:bookmarkStart w:id="32" w:name="_Toc24709"/>
      <w:r>
        <w:rPr>
          <w:rFonts w:hint="eastAsia"/>
        </w:rPr>
        <w:t xml:space="preserve">3. </w:t>
      </w:r>
      <w:r>
        <w:rPr>
          <w:rFonts w:hint="eastAsia"/>
          <w:shd w:val="clear" w:fill="FFFFFF"/>
        </w:rPr>
        <w:t>综合评价学生的项目设计和实施，</w:t>
      </w:r>
      <w:r>
        <w:rPr>
          <w:rFonts w:hint="eastAsia"/>
        </w:rPr>
        <w:t>基于实际情况对网络的动态路由性能和数据隐私保护策略进行评估和优化。</w:t>
      </w:r>
      <w:bookmarkEnd w:id="31"/>
      <w:bookmarkEnd w:id="32"/>
    </w:p>
    <w:p>
      <w:pPr>
        <w:spacing w:line="288" w:lineRule="auto"/>
      </w:pPr>
    </w:p>
    <w:p>
      <w:pPr>
        <w:ind w:firstLine="420" w:firstLineChars="0"/>
        <w:rPr>
          <w:rFonts w:hint="eastAsia"/>
        </w:rPr>
      </w:pPr>
      <w:bookmarkStart w:id="33" w:name="_Toc13848"/>
      <w:bookmarkStart w:id="34" w:name="_Toc4803"/>
      <w:r>
        <w:rPr>
          <w:rFonts w:hint="eastAsia"/>
          <w:shd w:val="clear" w:fill="FFFFFF"/>
        </w:rPr>
        <w:t>通过这样的教学设计，</w:t>
      </w:r>
      <w:r>
        <w:rPr>
          <w:rFonts w:hint="eastAsia"/>
        </w:rPr>
        <w:t>学生将不仅仅掌握动态路由协议的特点和应用场景，还能够进一步思考网络通信在智能化发展中的重要性，并培养他们对数据隐私和信息安全的关注和思考能力。同时，</w:t>
      </w:r>
      <w:r>
        <w:rPr>
          <w:rFonts w:hint="eastAsia"/>
          <w:shd w:val="clear" w:fill="FFFFFF"/>
        </w:rPr>
        <w:t>结合思政教育的引导，</w:t>
      </w:r>
      <w:r>
        <w:rPr>
          <w:rFonts w:hint="eastAsia"/>
        </w:rPr>
        <w:t>学生将更加深入地理解网络通信与智能化发展、数据隐私与信息安全的关系，</w:t>
      </w:r>
      <w:r>
        <w:rPr>
          <w:rFonts w:hint="eastAsia"/>
          <w:shd w:val="clear" w:fill="FFFFFF"/>
        </w:rPr>
        <w:t>并促进他们的价值观的塑造和思想素养的提升。</w:t>
      </w:r>
      <w:bookmarkEnd w:id="33"/>
      <w:bookmarkEnd w:id="34"/>
    </w:p>
    <w:p>
      <w:pPr>
        <w:rPr>
          <w:rFonts w:hint="eastAsia"/>
        </w:rPr>
      </w:pPr>
    </w:p>
    <w:p>
      <w:pPr>
        <w:rPr>
          <w:rFonts w:hint="eastAsia"/>
        </w:rPr>
      </w:pPr>
    </w:p>
    <w:p>
      <w:pPr>
        <w:rPr>
          <w:rFonts w:hint="eastAsia" w:ascii="Times New Roman" w:hAnsi="Times New Roman"/>
          <w:b w:val="0"/>
          <w:bCs/>
          <w:sz w:val="30"/>
          <w:szCs w:val="30"/>
        </w:rPr>
      </w:pPr>
      <w:bookmarkStart w:id="35" w:name="_Toc8051"/>
      <w:r>
        <w:rPr>
          <w:rFonts w:hint="eastAsia" w:ascii="Times New Roman" w:hAnsi="Times New Roman"/>
          <w:b w:val="0"/>
          <w:bCs/>
          <w:sz w:val="30"/>
          <w:szCs w:val="30"/>
        </w:rPr>
        <w:br w:type="page"/>
      </w:r>
    </w:p>
    <w:p>
      <w:pPr>
        <w:pStyle w:val="2"/>
        <w:keepNext/>
        <w:keepLines/>
        <w:pageBreakBefore w:val="0"/>
        <w:widowControl w:val="0"/>
        <w:kinsoku/>
        <w:wordWrap/>
        <w:overflowPunct/>
        <w:topLinePunct w:val="0"/>
        <w:autoSpaceDE/>
        <w:autoSpaceDN/>
        <w:bidi w:val="0"/>
        <w:adjustRightInd/>
        <w:snapToGrid/>
        <w:spacing w:before="260" w:after="260" w:line="288" w:lineRule="auto"/>
        <w:jc w:val="center"/>
        <w:textAlignment w:val="auto"/>
        <w:outlineLvl w:val="0"/>
        <w:rPr>
          <w:rFonts w:hint="eastAsia" w:ascii="Times New Roman" w:hAnsi="Times New Roman"/>
          <w:b/>
          <w:bCs w:val="0"/>
          <w:sz w:val="30"/>
          <w:szCs w:val="30"/>
          <w:lang w:val="en-US" w:eastAsia="zh-CN"/>
        </w:rPr>
      </w:pPr>
      <w:r>
        <w:rPr>
          <w:rFonts w:hint="eastAsia" w:ascii="Times New Roman" w:hAnsi="Times New Roman"/>
          <w:b/>
          <w:bCs w:val="0"/>
          <w:sz w:val="30"/>
          <w:szCs w:val="30"/>
          <w:lang w:val="en-US" w:eastAsia="zh-CN"/>
        </w:rPr>
        <w:t>第8章 企业网络安全</w:t>
      </w:r>
      <w:bookmarkEnd w:id="35"/>
    </w:p>
    <w:p>
      <w:pPr>
        <w:keepNext/>
        <w:keepLines/>
        <w:widowControl/>
        <w:numPr>
          <w:ilvl w:val="2"/>
          <w:numId w:val="0"/>
        </w:numPr>
        <w:topLinePunct/>
        <w:adjustRightInd w:val="0"/>
        <w:snapToGrid w:val="0"/>
        <w:spacing w:before="260" w:after="260" w:line="288" w:lineRule="auto"/>
        <w:ind w:left="142"/>
        <w:jc w:val="left"/>
        <w:outlineLvl w:val="2"/>
        <w:rPr>
          <w:rFonts w:ascii="黑体" w:hAnsi="黑体" w:eastAsia="黑体" w:cs="Arial"/>
          <w:kern w:val="0"/>
          <w:sz w:val="28"/>
          <w:szCs w:val="28"/>
          <w:shd w:val="clear" w:fill="FFFFFF"/>
        </w:rPr>
      </w:pPr>
      <w:bookmarkStart w:id="36" w:name="_Toc12064"/>
      <w:bookmarkStart w:id="37" w:name="_Toc27279"/>
      <w:bookmarkStart w:id="38" w:name="_Toc25493"/>
      <w:r>
        <w:rPr>
          <w:rFonts w:hint="eastAsia" w:ascii="黑体" w:hAnsi="黑体" w:eastAsia="黑体" w:cs="Arial"/>
          <w:kern w:val="0"/>
          <w:sz w:val="28"/>
          <w:szCs w:val="28"/>
        </w:rPr>
        <w:t>8.</w:t>
      </w:r>
      <w:r>
        <w:rPr>
          <w:rFonts w:hint="eastAsia" w:ascii="黑体" w:hAnsi="黑体" w:eastAsia="黑体" w:cs="Arial"/>
          <w:kern w:val="0"/>
          <w:sz w:val="28"/>
          <w:szCs w:val="28"/>
          <w:shd w:val="clear" w:fill="FFFFFF"/>
        </w:rPr>
        <w:t>1 课程内容概述</w:t>
      </w:r>
      <w:bookmarkEnd w:id="36"/>
      <w:bookmarkEnd w:id="37"/>
      <w:bookmarkEnd w:id="38"/>
    </w:p>
    <w:p>
      <w:pPr>
        <w:spacing w:line="288" w:lineRule="auto"/>
        <w:ind w:firstLine="420"/>
      </w:pPr>
      <w:bookmarkStart w:id="39" w:name="_Toc27258"/>
      <w:bookmarkStart w:id="40" w:name="_Toc23002"/>
      <w:r>
        <w:rPr>
          <w:rFonts w:hint="eastAsia" w:ascii="Times New Roman" w:hAnsi="Times New Roman"/>
        </w:rPr>
        <w:t>本课程主要介绍ACL访问控制列表的基本原理、分类和应用。通过深入理解ACL访问控制列表的概念和工作原理，</w:t>
      </w:r>
      <w:r>
        <w:rPr>
          <w:rFonts w:hint="eastAsia" w:ascii="Times New Roman" w:hAnsi="Times New Roman"/>
          <w:shd w:val="clear" w:fill="FFFFFF"/>
        </w:rPr>
        <w:t>以及与思政教育相结合，</w:t>
      </w:r>
      <w:r>
        <w:rPr>
          <w:rFonts w:hint="eastAsia" w:ascii="Times New Roman" w:hAnsi="Times New Roman"/>
        </w:rPr>
        <w:t>引导学生思考网络信息安全与个人隐私保护的关系。</w:t>
      </w:r>
      <w:bookmarkEnd w:id="39"/>
      <w:bookmarkEnd w:id="40"/>
    </w:p>
    <w:p>
      <w:pPr>
        <w:keepNext/>
        <w:keepLines/>
        <w:widowControl/>
        <w:numPr>
          <w:ilvl w:val="2"/>
          <w:numId w:val="0"/>
        </w:numPr>
        <w:topLinePunct/>
        <w:adjustRightInd w:val="0"/>
        <w:snapToGrid w:val="0"/>
        <w:spacing w:before="260" w:after="260" w:line="288" w:lineRule="auto"/>
        <w:ind w:left="142"/>
        <w:jc w:val="left"/>
        <w:outlineLvl w:val="2"/>
        <w:rPr>
          <w:rFonts w:ascii="黑体" w:hAnsi="黑体" w:eastAsia="黑体" w:cs="Arial"/>
          <w:kern w:val="0"/>
          <w:sz w:val="28"/>
          <w:szCs w:val="28"/>
          <w:shd w:val="clear" w:fill="FFFFFF"/>
        </w:rPr>
      </w:pPr>
      <w:bookmarkStart w:id="41" w:name="_Toc1259"/>
      <w:bookmarkStart w:id="42" w:name="_Toc7577"/>
      <w:bookmarkStart w:id="43" w:name="_Toc25962"/>
      <w:r>
        <w:rPr>
          <w:rFonts w:hint="eastAsia" w:ascii="黑体" w:hAnsi="黑体" w:eastAsia="黑体" w:cs="Arial"/>
          <w:kern w:val="0"/>
          <w:sz w:val="28"/>
          <w:szCs w:val="28"/>
        </w:rPr>
        <w:t>8.</w:t>
      </w:r>
      <w:r>
        <w:rPr>
          <w:rFonts w:hint="eastAsia" w:ascii="黑体" w:hAnsi="黑体" w:eastAsia="黑体" w:cs="Arial"/>
          <w:kern w:val="0"/>
          <w:sz w:val="28"/>
          <w:szCs w:val="28"/>
          <w:shd w:val="clear" w:fill="FFFFFF"/>
        </w:rPr>
        <w:t>2 教学目标</w:t>
      </w:r>
      <w:bookmarkEnd w:id="41"/>
      <w:bookmarkEnd w:id="42"/>
      <w:bookmarkEnd w:id="43"/>
    </w:p>
    <w:p>
      <w:pPr>
        <w:numPr>
          <w:ilvl w:val="0"/>
          <w:numId w:val="1"/>
        </w:numPr>
        <w:spacing w:line="288" w:lineRule="auto"/>
        <w:ind w:left="0" w:leftChars="0" w:firstLine="420" w:firstLineChars="0"/>
        <w:rPr>
          <w:rFonts w:ascii="Times New Roman" w:hAnsi="Times New Roman"/>
        </w:rPr>
      </w:pPr>
      <w:bookmarkStart w:id="44" w:name="_Toc25393"/>
      <w:bookmarkStart w:id="45" w:name="_Toc32360"/>
      <w:r>
        <w:rPr>
          <w:rFonts w:hint="eastAsia" w:ascii="Times New Roman" w:hAnsi="Times New Roman"/>
        </w:rPr>
        <w:t>了解ACL访问控制列表的基本概念、分类和工作原理；</w:t>
      </w:r>
      <w:bookmarkEnd w:id="44"/>
      <w:bookmarkEnd w:id="45"/>
    </w:p>
    <w:p>
      <w:pPr>
        <w:numPr>
          <w:ilvl w:val="0"/>
          <w:numId w:val="1"/>
        </w:numPr>
        <w:spacing w:line="288" w:lineRule="auto"/>
        <w:ind w:left="0" w:leftChars="0" w:firstLine="420" w:firstLineChars="0"/>
        <w:rPr>
          <w:rFonts w:ascii="Times New Roman" w:hAnsi="Times New Roman"/>
        </w:rPr>
      </w:pPr>
      <w:bookmarkStart w:id="46" w:name="_Toc32098"/>
      <w:bookmarkStart w:id="47" w:name="_Toc28684"/>
      <w:r>
        <w:rPr>
          <w:rFonts w:hint="eastAsia" w:ascii="Times New Roman" w:hAnsi="Times New Roman"/>
        </w:rPr>
        <w:t>掌握ACL规则的配置和管理方法；</w:t>
      </w:r>
      <w:bookmarkEnd w:id="46"/>
      <w:bookmarkEnd w:id="47"/>
    </w:p>
    <w:p>
      <w:pPr>
        <w:numPr>
          <w:ilvl w:val="0"/>
          <w:numId w:val="1"/>
        </w:numPr>
        <w:spacing w:line="288" w:lineRule="auto"/>
        <w:ind w:left="0" w:leftChars="0" w:firstLine="420" w:firstLineChars="0"/>
        <w:rPr>
          <w:rFonts w:ascii="Times New Roman" w:hAnsi="Times New Roman"/>
        </w:rPr>
      </w:pPr>
      <w:bookmarkStart w:id="48" w:name="_Toc21868"/>
      <w:bookmarkStart w:id="49" w:name="_Toc2954"/>
      <w:r>
        <w:rPr>
          <w:rFonts w:hint="eastAsia" w:ascii="Times New Roman" w:hAnsi="Times New Roman"/>
        </w:rPr>
        <w:t>意识到网络信息安全在现代社会中的重要性；</w:t>
      </w:r>
      <w:bookmarkEnd w:id="48"/>
      <w:bookmarkEnd w:id="49"/>
    </w:p>
    <w:p>
      <w:pPr>
        <w:numPr>
          <w:ilvl w:val="0"/>
          <w:numId w:val="1"/>
        </w:numPr>
        <w:spacing w:line="288" w:lineRule="auto"/>
        <w:ind w:left="0" w:leftChars="0" w:firstLine="420" w:firstLineChars="0"/>
        <w:rPr>
          <w:rFonts w:ascii="Times New Roman" w:hAnsi="Times New Roman"/>
        </w:rPr>
      </w:pPr>
      <w:bookmarkStart w:id="50" w:name="_Toc22480"/>
      <w:bookmarkStart w:id="51" w:name="_Toc30186"/>
      <w:r>
        <w:rPr>
          <w:rFonts w:hint="eastAsia" w:ascii="Times New Roman" w:hAnsi="Times New Roman"/>
        </w:rPr>
        <w:t>培养学生对个人隐私保护和道德意识的关注和思考能力。</w:t>
      </w:r>
      <w:bookmarkEnd w:id="50"/>
      <w:bookmarkEnd w:id="51"/>
    </w:p>
    <w:p>
      <w:pPr>
        <w:keepNext/>
        <w:keepLines/>
        <w:widowControl/>
        <w:numPr>
          <w:ilvl w:val="2"/>
          <w:numId w:val="0"/>
        </w:numPr>
        <w:topLinePunct/>
        <w:adjustRightInd w:val="0"/>
        <w:snapToGrid w:val="0"/>
        <w:spacing w:before="260" w:after="260" w:line="288" w:lineRule="auto"/>
        <w:ind w:left="142"/>
        <w:jc w:val="left"/>
        <w:outlineLvl w:val="2"/>
        <w:rPr>
          <w:rFonts w:ascii="黑体" w:hAnsi="黑体" w:eastAsia="黑体" w:cs="Arial"/>
          <w:kern w:val="0"/>
          <w:sz w:val="28"/>
          <w:szCs w:val="28"/>
          <w:shd w:val="clear" w:fill="FFFFFF"/>
        </w:rPr>
      </w:pPr>
      <w:bookmarkStart w:id="52" w:name="_Toc13900"/>
      <w:bookmarkStart w:id="53" w:name="_Toc1360"/>
      <w:bookmarkStart w:id="54" w:name="_Toc1836"/>
      <w:r>
        <w:rPr>
          <w:rFonts w:hint="eastAsia" w:ascii="黑体" w:hAnsi="黑体" w:eastAsia="黑体" w:cs="Arial"/>
          <w:kern w:val="0"/>
          <w:sz w:val="28"/>
          <w:szCs w:val="28"/>
        </w:rPr>
        <w:t>8.</w:t>
      </w:r>
      <w:r>
        <w:rPr>
          <w:rFonts w:hint="eastAsia" w:ascii="黑体" w:hAnsi="黑体" w:eastAsia="黑体" w:cs="Arial"/>
          <w:kern w:val="0"/>
          <w:sz w:val="28"/>
          <w:szCs w:val="28"/>
          <w:shd w:val="clear" w:fill="FFFFFF"/>
        </w:rPr>
        <w:t>3 教学内容和方法</w:t>
      </w:r>
      <w:bookmarkEnd w:id="52"/>
      <w:bookmarkEnd w:id="53"/>
      <w:bookmarkEnd w:id="54"/>
    </w:p>
    <w:p>
      <w:pPr>
        <w:numPr>
          <w:ilvl w:val="0"/>
          <w:numId w:val="2"/>
        </w:numPr>
        <w:spacing w:line="288" w:lineRule="auto"/>
        <w:ind w:left="0" w:firstLine="420" w:firstLineChars="200"/>
        <w:rPr>
          <w:rFonts w:ascii="Times New Roman" w:hAnsi="Times New Roman"/>
        </w:rPr>
      </w:pPr>
      <w:bookmarkStart w:id="55" w:name="_Toc11076"/>
      <w:bookmarkStart w:id="56" w:name="_Toc1137"/>
      <w:r>
        <w:rPr>
          <w:rFonts w:hint="eastAsia" w:ascii="Times New Roman" w:hAnsi="Times New Roman"/>
        </w:rPr>
        <w:t>课程初期，简要介绍网络信息安全的概念和重要性，让学生了解网络信息安全对个人和社会的意义。</w:t>
      </w:r>
      <w:bookmarkEnd w:id="55"/>
      <w:bookmarkEnd w:id="56"/>
    </w:p>
    <w:p>
      <w:pPr>
        <w:numPr>
          <w:ilvl w:val="0"/>
          <w:numId w:val="2"/>
        </w:numPr>
        <w:spacing w:line="288" w:lineRule="auto"/>
        <w:ind w:left="0" w:firstLine="420" w:firstLineChars="200"/>
        <w:rPr>
          <w:rFonts w:ascii="Times New Roman" w:hAnsi="Times New Roman"/>
        </w:rPr>
      </w:pPr>
      <w:bookmarkStart w:id="57" w:name="_Toc16198"/>
      <w:bookmarkStart w:id="58" w:name="_Toc7269"/>
      <w:r>
        <w:rPr>
          <w:rFonts w:hint="eastAsia" w:ascii="Times New Roman" w:hAnsi="Times New Roman"/>
        </w:rPr>
        <w:t>引入ACL访问控制列表的概念和分类，</w:t>
      </w:r>
      <w:r>
        <w:rPr>
          <w:rFonts w:hint="eastAsia" w:ascii="Times New Roman" w:hAnsi="Times New Roman"/>
          <w:shd w:val="clear" w:fill="FFFFFF"/>
        </w:rPr>
        <w:t>结合实际案例，</w:t>
      </w:r>
      <w:r>
        <w:rPr>
          <w:rFonts w:hint="eastAsia" w:ascii="Times New Roman" w:hAnsi="Times New Roman"/>
        </w:rPr>
        <w:t>让学生了解ACL在网络安全中的作用，以及如何使用ACL限制和控制网络中的数据流。</w:t>
      </w:r>
      <w:bookmarkEnd w:id="57"/>
      <w:bookmarkEnd w:id="58"/>
    </w:p>
    <w:p>
      <w:pPr>
        <w:numPr>
          <w:ilvl w:val="0"/>
          <w:numId w:val="2"/>
        </w:numPr>
        <w:spacing w:line="288" w:lineRule="auto"/>
        <w:ind w:left="0" w:firstLine="420" w:firstLineChars="200"/>
        <w:rPr>
          <w:rFonts w:ascii="Times New Roman" w:hAnsi="Times New Roman"/>
        </w:rPr>
      </w:pPr>
      <w:bookmarkStart w:id="59" w:name="_Toc5361"/>
      <w:bookmarkStart w:id="60" w:name="_Toc25994"/>
      <w:r>
        <w:rPr>
          <w:rFonts w:hint="eastAsia" w:ascii="Times New Roman" w:hAnsi="Times New Roman"/>
        </w:rPr>
        <w:t>详细讲解ACL规则的配置和管理方法，包括基于IP地址、端口号和协议的过滤规则等。</w:t>
      </w:r>
      <w:r>
        <w:rPr>
          <w:rFonts w:hint="eastAsia" w:ascii="Times New Roman" w:hAnsi="Times New Roman"/>
          <w:shd w:val="clear" w:fill="FFFFFF"/>
        </w:rPr>
        <w:t>通过示意图和实际操作，</w:t>
      </w:r>
      <w:r>
        <w:rPr>
          <w:rFonts w:hint="eastAsia" w:ascii="Times New Roman" w:hAnsi="Times New Roman"/>
        </w:rPr>
        <w:t>让学生掌握ACL规则的编写和调试技巧。</w:t>
      </w:r>
      <w:bookmarkEnd w:id="59"/>
      <w:bookmarkEnd w:id="60"/>
    </w:p>
    <w:p>
      <w:pPr>
        <w:numPr>
          <w:ilvl w:val="0"/>
          <w:numId w:val="2"/>
        </w:numPr>
        <w:spacing w:line="288" w:lineRule="auto"/>
        <w:ind w:left="0" w:firstLine="420" w:firstLineChars="200"/>
        <w:rPr>
          <w:rFonts w:ascii="Times New Roman" w:hAnsi="Times New Roman"/>
        </w:rPr>
      </w:pPr>
      <w:bookmarkStart w:id="61" w:name="_Toc23282"/>
      <w:bookmarkStart w:id="62" w:name="_Toc12321"/>
      <w:r>
        <w:rPr>
          <w:rFonts w:hint="eastAsia" w:ascii="Times New Roman" w:hAnsi="Times New Roman"/>
        </w:rPr>
        <w:t>结合ACL访问控制列表与思政教育，引导学生关注个人隐私保护和道德意识的重要性。</w:t>
      </w:r>
      <w:r>
        <w:rPr>
          <w:rFonts w:hint="eastAsia" w:ascii="Times New Roman" w:hAnsi="Times New Roman"/>
          <w:shd w:val="clear" w:fill="FFFFFF"/>
        </w:rPr>
        <w:t>通过讨论和案例分析，</w:t>
      </w:r>
      <w:r>
        <w:rPr>
          <w:rFonts w:hint="eastAsia" w:ascii="Times New Roman" w:hAnsi="Times New Roman"/>
        </w:rPr>
        <w:t>使学生了解网络信息安全挑战下的个人隐私保护问题，以及道德准则和法律法规的影响。</w:t>
      </w:r>
      <w:bookmarkEnd w:id="61"/>
      <w:bookmarkEnd w:id="62"/>
    </w:p>
    <w:p>
      <w:pPr>
        <w:numPr>
          <w:ilvl w:val="0"/>
          <w:numId w:val="2"/>
        </w:numPr>
        <w:spacing w:line="288" w:lineRule="auto"/>
        <w:ind w:left="0" w:firstLine="420" w:firstLineChars="200"/>
      </w:pPr>
      <w:bookmarkStart w:id="63" w:name="_Toc4902"/>
      <w:bookmarkStart w:id="64" w:name="_Toc32688"/>
      <w:r>
        <w:rPr>
          <w:rFonts w:hint="eastAsia" w:ascii="Times New Roman" w:hAnsi="Times New Roman"/>
        </w:rPr>
        <w:t>最后，</w:t>
      </w:r>
      <w:r>
        <w:rPr>
          <w:rFonts w:hint="eastAsia" w:ascii="Times New Roman" w:hAnsi="Times New Roman"/>
          <w:shd w:val="clear" w:fill="FFFFFF"/>
        </w:rPr>
        <w:t>组织实践性项目，让学生应用所学知识，</w:t>
      </w:r>
      <w:r>
        <w:rPr>
          <w:rFonts w:hint="eastAsia" w:ascii="Times New Roman" w:hAnsi="Times New Roman"/>
        </w:rPr>
        <w:t>设计和实现一个网络安全方案，并评估和优化其中的ACL访问控制列表。</w:t>
      </w:r>
      <w:bookmarkEnd w:id="63"/>
      <w:bookmarkEnd w:id="64"/>
    </w:p>
    <w:p>
      <w:pPr>
        <w:keepNext/>
        <w:keepLines/>
        <w:widowControl/>
        <w:numPr>
          <w:ilvl w:val="2"/>
          <w:numId w:val="0"/>
        </w:numPr>
        <w:topLinePunct/>
        <w:adjustRightInd w:val="0"/>
        <w:snapToGrid w:val="0"/>
        <w:spacing w:before="260" w:after="260" w:line="288" w:lineRule="auto"/>
        <w:ind w:left="142"/>
        <w:jc w:val="left"/>
        <w:outlineLvl w:val="2"/>
        <w:rPr>
          <w:rFonts w:ascii="黑体" w:hAnsi="黑体" w:eastAsia="黑体" w:cs="Arial"/>
          <w:kern w:val="0"/>
          <w:sz w:val="28"/>
          <w:szCs w:val="28"/>
          <w:shd w:val="clear" w:fill="FFFFFF"/>
        </w:rPr>
      </w:pPr>
      <w:bookmarkStart w:id="65" w:name="_Toc8554"/>
      <w:bookmarkStart w:id="66" w:name="_Toc23593"/>
      <w:bookmarkStart w:id="67" w:name="_Toc28906"/>
      <w:r>
        <w:rPr>
          <w:rFonts w:hint="eastAsia" w:ascii="黑体" w:hAnsi="黑体" w:eastAsia="黑体" w:cs="Arial"/>
          <w:kern w:val="0"/>
          <w:sz w:val="28"/>
          <w:szCs w:val="28"/>
        </w:rPr>
        <w:t>8.</w:t>
      </w:r>
      <w:r>
        <w:rPr>
          <w:rFonts w:hint="eastAsia" w:ascii="黑体" w:hAnsi="黑体" w:eastAsia="黑体" w:cs="Arial"/>
          <w:kern w:val="0"/>
          <w:sz w:val="28"/>
          <w:szCs w:val="28"/>
          <w:shd w:val="clear" w:fill="FFFFFF"/>
        </w:rPr>
        <w:t>4 评价方式</w:t>
      </w:r>
      <w:bookmarkEnd w:id="65"/>
      <w:bookmarkEnd w:id="66"/>
      <w:bookmarkEnd w:id="67"/>
    </w:p>
    <w:p>
      <w:pPr>
        <w:numPr>
          <w:ilvl w:val="0"/>
          <w:numId w:val="3"/>
        </w:numPr>
        <w:spacing w:line="288" w:lineRule="auto"/>
        <w:ind w:left="0" w:leftChars="0" w:firstLine="420" w:firstLineChars="200"/>
        <w:rPr>
          <w:rFonts w:ascii="Times New Roman" w:hAnsi="Times New Roman"/>
        </w:rPr>
      </w:pPr>
      <w:bookmarkStart w:id="68" w:name="_Toc5527"/>
      <w:bookmarkStart w:id="69" w:name="_Toc6613"/>
      <w:r>
        <w:rPr>
          <w:rFonts w:hint="eastAsia" w:ascii="Times New Roman" w:hAnsi="Times New Roman"/>
        </w:rPr>
        <w:t>考核学生对于ACL访问控制列表的理解与掌握程度，</w:t>
      </w:r>
      <w:r>
        <w:rPr>
          <w:rFonts w:hint="eastAsia" w:ascii="Times New Roman" w:hAnsi="Times New Roman"/>
          <w:shd w:val="clear" w:fill="FFFFFF"/>
        </w:rPr>
        <w:t>包括笔试和实践操作。</w:t>
      </w:r>
      <w:bookmarkEnd w:id="68"/>
      <w:bookmarkEnd w:id="69"/>
    </w:p>
    <w:p>
      <w:pPr>
        <w:numPr>
          <w:ilvl w:val="0"/>
          <w:numId w:val="3"/>
        </w:numPr>
        <w:spacing w:line="288" w:lineRule="auto"/>
        <w:ind w:left="0" w:leftChars="0" w:firstLine="420" w:firstLineChars="200"/>
        <w:rPr>
          <w:rFonts w:ascii="Times New Roman" w:hAnsi="Times New Roman"/>
        </w:rPr>
      </w:pPr>
      <w:bookmarkStart w:id="70" w:name="_Toc3579"/>
      <w:bookmarkStart w:id="71" w:name="_Toc13905"/>
      <w:r>
        <w:rPr>
          <w:rFonts w:hint="eastAsia" w:ascii="Times New Roman" w:hAnsi="Times New Roman"/>
        </w:rPr>
        <w:t>评估学生对于网络信息安全和个人隐私保护的理解和思考能力，</w:t>
      </w:r>
      <w:r>
        <w:rPr>
          <w:rFonts w:hint="eastAsia" w:ascii="Times New Roman" w:hAnsi="Times New Roman"/>
          <w:shd w:val="clear" w:fill="FFFFFF"/>
        </w:rPr>
        <w:t>包括小组讨论、辩论和个人写作。</w:t>
      </w:r>
      <w:bookmarkEnd w:id="70"/>
      <w:bookmarkEnd w:id="71"/>
    </w:p>
    <w:p>
      <w:pPr>
        <w:numPr>
          <w:ilvl w:val="0"/>
          <w:numId w:val="3"/>
        </w:numPr>
        <w:spacing w:line="288" w:lineRule="auto"/>
        <w:ind w:left="0" w:leftChars="0" w:firstLine="420" w:firstLineChars="200"/>
        <w:rPr>
          <w:rFonts w:ascii="Times New Roman" w:hAnsi="Times New Roman"/>
        </w:rPr>
      </w:pPr>
      <w:bookmarkStart w:id="72" w:name="_Toc3537"/>
      <w:bookmarkStart w:id="73" w:name="_Toc30392"/>
      <w:r>
        <w:rPr>
          <w:rFonts w:hint="eastAsia" w:ascii="Times New Roman" w:hAnsi="Times New Roman"/>
          <w:shd w:val="clear" w:fill="FFFFFF"/>
        </w:rPr>
        <w:t>综合评价学生的项目设计和实施，</w:t>
      </w:r>
      <w:r>
        <w:rPr>
          <w:rFonts w:hint="eastAsia" w:ascii="Times New Roman" w:hAnsi="Times New Roman"/>
        </w:rPr>
        <w:t>基于实际情况对网络安全方案中的ACL访问控制列表进行评估和优化。</w:t>
      </w:r>
      <w:bookmarkEnd w:id="72"/>
      <w:bookmarkEnd w:id="73"/>
    </w:p>
    <w:p>
      <w:pPr>
        <w:spacing w:line="288" w:lineRule="auto"/>
        <w:ind w:firstLine="420"/>
        <w:rPr>
          <w:rFonts w:hint="eastAsia" w:ascii="Times New Roman" w:hAnsi="Times New Roman"/>
        </w:rPr>
      </w:pPr>
      <w:bookmarkStart w:id="74" w:name="_Toc26745"/>
      <w:bookmarkStart w:id="75" w:name="_Toc18152"/>
    </w:p>
    <w:p>
      <w:pPr>
        <w:spacing w:line="288" w:lineRule="auto"/>
        <w:ind w:firstLine="420"/>
        <w:rPr>
          <w:rFonts w:ascii="Times New Roman" w:hAnsi="Times New Roman"/>
        </w:rPr>
      </w:pPr>
      <w:r>
        <w:rPr>
          <w:rFonts w:hint="eastAsia" w:ascii="Times New Roman" w:hAnsi="Times New Roman"/>
          <w:shd w:val="clear" w:fill="FFFFFF"/>
        </w:rPr>
        <w:t>通过这样的教学设计，</w:t>
      </w:r>
      <w:r>
        <w:rPr>
          <w:rFonts w:hint="eastAsia" w:ascii="Times New Roman" w:hAnsi="Times New Roman"/>
        </w:rPr>
        <w:t>学生将不仅仅掌握ACL访问控制列表的配置和管理方法，还能够进一步思考网络信息安全与个人隐私保护的关系，并培养他们对个人隐私保护和道德意识的关注和思考能力。同时，</w:t>
      </w:r>
      <w:r>
        <w:rPr>
          <w:rFonts w:hint="eastAsia" w:ascii="Times New Roman" w:hAnsi="Times New Roman"/>
          <w:shd w:val="clear" w:fill="FFFFFF"/>
        </w:rPr>
        <w:t>结合思政教育的引导，</w:t>
      </w:r>
      <w:r>
        <w:rPr>
          <w:rFonts w:hint="eastAsia" w:ascii="Times New Roman" w:hAnsi="Times New Roman"/>
        </w:rPr>
        <w:t>学生将更加深入地理解网络信息安全的重要性，</w:t>
      </w:r>
      <w:r>
        <w:rPr>
          <w:rFonts w:hint="eastAsia" w:ascii="Times New Roman" w:hAnsi="Times New Roman"/>
          <w:shd w:val="clear" w:fill="FFFFFF"/>
        </w:rPr>
        <w:t>并促进他们的价值观的塑造和思想素养的提升。</w:t>
      </w:r>
      <w:bookmarkEnd w:id="74"/>
      <w:bookmarkEnd w:id="75"/>
    </w:p>
    <w:p>
      <w:pPr>
        <w:spacing w:line="288" w:lineRule="auto"/>
      </w:pPr>
    </w:p>
    <w:p>
      <w:pPr>
        <w:rPr>
          <w:rFonts w:hint="eastAsia"/>
        </w:rPr>
      </w:pPr>
    </w:p>
    <w:p>
      <w:pPr>
        <w:rPr>
          <w:rFonts w:ascii="Times New Roman" w:hAnsi="Times New Roman"/>
          <w:b w:val="0"/>
          <w:bCs/>
          <w:sz w:val="30"/>
          <w:szCs w:val="30"/>
        </w:rPr>
      </w:pPr>
      <w:bookmarkStart w:id="76" w:name="_Toc16183"/>
      <w:r>
        <w:rPr>
          <w:rFonts w:ascii="Times New Roman" w:hAnsi="Times New Roman"/>
          <w:b w:val="0"/>
          <w:bCs/>
          <w:sz w:val="30"/>
          <w:szCs w:val="30"/>
        </w:rPr>
        <w:br w:type="page"/>
      </w:r>
    </w:p>
    <w:p>
      <w:pPr>
        <w:pStyle w:val="2"/>
        <w:keepNext/>
        <w:keepLines/>
        <w:pageBreakBefore w:val="0"/>
        <w:widowControl w:val="0"/>
        <w:kinsoku/>
        <w:wordWrap/>
        <w:overflowPunct/>
        <w:topLinePunct w:val="0"/>
        <w:autoSpaceDE/>
        <w:autoSpaceDN/>
        <w:bidi w:val="0"/>
        <w:adjustRightInd/>
        <w:snapToGrid/>
        <w:spacing w:before="260" w:after="260" w:line="288" w:lineRule="auto"/>
        <w:jc w:val="center"/>
        <w:textAlignment w:val="auto"/>
        <w:outlineLvl w:val="0"/>
        <w:rPr>
          <w:rFonts w:hint="eastAsia" w:ascii="Times New Roman" w:hAnsi="Times New Roman"/>
          <w:b/>
          <w:bCs w:val="0"/>
          <w:sz w:val="30"/>
          <w:szCs w:val="30"/>
          <w:lang w:val="en-US" w:eastAsia="zh-CN"/>
        </w:rPr>
      </w:pPr>
      <w:r>
        <w:rPr>
          <w:rFonts w:hint="eastAsia" w:ascii="Times New Roman" w:hAnsi="Times New Roman"/>
          <w:b/>
          <w:bCs w:val="0"/>
          <w:sz w:val="30"/>
          <w:szCs w:val="30"/>
          <w:lang w:val="en-US" w:eastAsia="zh-CN"/>
        </w:rPr>
        <w:t>第9章 网络性能可靠提升</w:t>
      </w:r>
      <w:bookmarkEnd w:id="76"/>
    </w:p>
    <w:p>
      <w:pPr>
        <w:keepNext/>
        <w:keepLines/>
        <w:widowControl/>
        <w:numPr>
          <w:ilvl w:val="2"/>
          <w:numId w:val="0"/>
        </w:numPr>
        <w:topLinePunct/>
        <w:adjustRightInd w:val="0"/>
        <w:snapToGrid w:val="0"/>
        <w:spacing w:before="260" w:after="260" w:line="288" w:lineRule="auto"/>
        <w:jc w:val="left"/>
        <w:outlineLvl w:val="2"/>
        <w:rPr>
          <w:rFonts w:hint="eastAsia" w:ascii="黑体" w:hAnsi="黑体" w:eastAsia="黑体" w:cs="Arial"/>
          <w:kern w:val="0"/>
          <w:sz w:val="28"/>
          <w:szCs w:val="28"/>
          <w:shd w:val="clear" w:fill="FFFFFF"/>
        </w:rPr>
      </w:pPr>
      <w:r>
        <w:rPr>
          <w:rFonts w:hint="eastAsia" w:ascii="黑体" w:hAnsi="黑体" w:eastAsia="黑体" w:cs="Arial"/>
          <w:kern w:val="0"/>
          <w:sz w:val="28"/>
          <w:szCs w:val="28"/>
        </w:rPr>
        <w:t>9.</w:t>
      </w:r>
      <w:r>
        <w:rPr>
          <w:rFonts w:hint="eastAsia" w:ascii="黑体" w:hAnsi="黑体" w:eastAsia="黑体" w:cs="Arial"/>
          <w:kern w:val="0"/>
          <w:sz w:val="28"/>
          <w:szCs w:val="28"/>
          <w:shd w:val="clear" w:fill="FFFFFF"/>
        </w:rPr>
        <w:t>1</w:t>
      </w:r>
      <w:r>
        <w:rPr>
          <w:rFonts w:hint="eastAsia" w:ascii="黑体" w:hAnsi="黑体" w:eastAsia="黑体" w:cs="Arial"/>
          <w:kern w:val="0"/>
          <w:sz w:val="28"/>
          <w:szCs w:val="28"/>
          <w:shd w:val="clear" w:fill="FFFFFF"/>
          <w:lang w:val="en-US" w:eastAsia="zh-CN"/>
        </w:rPr>
        <w:t xml:space="preserve"> </w:t>
      </w:r>
      <w:r>
        <w:rPr>
          <w:rFonts w:hint="eastAsia" w:ascii="黑体" w:hAnsi="黑体" w:eastAsia="黑体" w:cs="Arial"/>
          <w:kern w:val="0"/>
          <w:sz w:val="28"/>
          <w:szCs w:val="28"/>
          <w:shd w:val="clear" w:fill="FFFFFF"/>
        </w:rPr>
        <w:t>课程内容概述</w:t>
      </w:r>
    </w:p>
    <w:p>
      <w:pPr>
        <w:ind w:firstLine="420"/>
      </w:pPr>
      <w:r>
        <w:rPr>
          <w:rFonts w:hint="eastAsia"/>
        </w:rPr>
        <w:t>本课程主要介绍</w:t>
      </w:r>
      <w:r>
        <w:t>VRRP虚拟路由冗余协议的原理、配置和应用。通过深入理解VRRP的工作原理和网络冗余的重要性，</w:t>
      </w:r>
      <w:r>
        <w:rPr>
          <w:shd w:val="clear" w:fill="FFFFFF"/>
        </w:rPr>
        <w:t>以及与思政教育相结合，</w:t>
      </w:r>
      <w:r>
        <w:t>引导学生思考网络可靠性与社会发展的关系。</w:t>
      </w:r>
    </w:p>
    <w:p>
      <w:pPr>
        <w:keepNext/>
        <w:keepLines/>
        <w:widowControl/>
        <w:numPr>
          <w:ilvl w:val="2"/>
          <w:numId w:val="0"/>
        </w:numPr>
        <w:topLinePunct/>
        <w:adjustRightInd w:val="0"/>
        <w:snapToGrid w:val="0"/>
        <w:spacing w:before="260" w:after="260" w:line="288" w:lineRule="auto"/>
        <w:jc w:val="left"/>
        <w:outlineLvl w:val="2"/>
        <w:rPr>
          <w:rFonts w:hint="eastAsia" w:ascii="黑体" w:hAnsi="黑体" w:eastAsia="黑体" w:cs="Arial"/>
          <w:kern w:val="0"/>
          <w:sz w:val="28"/>
          <w:szCs w:val="28"/>
          <w:shd w:val="clear" w:fill="FFFFFF"/>
        </w:rPr>
      </w:pPr>
      <w:r>
        <w:rPr>
          <w:rFonts w:hint="eastAsia" w:ascii="黑体" w:hAnsi="黑体" w:eastAsia="黑体" w:cs="Arial"/>
          <w:kern w:val="0"/>
          <w:sz w:val="28"/>
          <w:szCs w:val="28"/>
        </w:rPr>
        <w:t>9.</w:t>
      </w:r>
      <w:r>
        <w:rPr>
          <w:rFonts w:hint="eastAsia" w:ascii="黑体" w:hAnsi="黑体" w:eastAsia="黑体" w:cs="Arial"/>
          <w:kern w:val="0"/>
          <w:sz w:val="28"/>
          <w:szCs w:val="28"/>
          <w:shd w:val="clear" w:fill="FFFFFF"/>
        </w:rPr>
        <w:t>2</w:t>
      </w:r>
      <w:r>
        <w:rPr>
          <w:rFonts w:hint="eastAsia" w:ascii="黑体" w:hAnsi="黑体" w:eastAsia="黑体" w:cs="Arial"/>
          <w:kern w:val="0"/>
          <w:sz w:val="28"/>
          <w:szCs w:val="28"/>
          <w:shd w:val="clear" w:fill="FFFFFF"/>
          <w:lang w:val="en-US" w:eastAsia="zh-CN"/>
        </w:rPr>
        <w:t xml:space="preserve"> </w:t>
      </w:r>
      <w:r>
        <w:rPr>
          <w:rFonts w:hint="eastAsia" w:ascii="黑体" w:hAnsi="黑体" w:eastAsia="黑体" w:cs="Arial"/>
          <w:kern w:val="0"/>
          <w:sz w:val="28"/>
          <w:szCs w:val="28"/>
          <w:shd w:val="clear" w:fill="FFFFFF"/>
        </w:rPr>
        <w:t>教学目标</w:t>
      </w:r>
    </w:p>
    <w:p>
      <w:pPr>
        <w:ind w:firstLine="420" w:firstLineChars="0"/>
      </w:pPr>
      <w:r>
        <w:t>1. 了解VRRP虚拟路由冗余协议的基本概念、原理和特点；</w:t>
      </w:r>
    </w:p>
    <w:p>
      <w:pPr>
        <w:ind w:firstLine="420" w:firstLineChars="0"/>
      </w:pPr>
      <w:r>
        <w:t>2. 掌握VRRP协议的配置和管理方法；</w:t>
      </w:r>
    </w:p>
    <w:p>
      <w:pPr>
        <w:ind w:firstLine="420" w:firstLineChars="0"/>
      </w:pPr>
      <w:r>
        <w:t>3. 了解网络冗余在提高网络可靠性和服务可用性方面的重要性；</w:t>
      </w:r>
    </w:p>
    <w:p>
      <w:pPr>
        <w:ind w:firstLine="420" w:firstLineChars="0"/>
      </w:pPr>
      <w:r>
        <w:t>4. 培养学生对网络可靠性的关注和思考能力。</w:t>
      </w:r>
    </w:p>
    <w:p>
      <w:pPr>
        <w:keepNext/>
        <w:keepLines/>
        <w:widowControl/>
        <w:numPr>
          <w:ilvl w:val="2"/>
          <w:numId w:val="0"/>
        </w:numPr>
        <w:topLinePunct/>
        <w:adjustRightInd w:val="0"/>
        <w:snapToGrid w:val="0"/>
        <w:spacing w:before="260" w:after="260" w:line="288" w:lineRule="auto"/>
        <w:jc w:val="left"/>
        <w:outlineLvl w:val="2"/>
        <w:rPr>
          <w:rFonts w:hint="eastAsia" w:ascii="黑体" w:hAnsi="黑体" w:eastAsia="黑体" w:cs="Arial"/>
          <w:kern w:val="0"/>
          <w:sz w:val="28"/>
          <w:szCs w:val="28"/>
          <w:shd w:val="clear" w:fill="FFFFFF"/>
        </w:rPr>
      </w:pPr>
      <w:r>
        <w:rPr>
          <w:rFonts w:hint="eastAsia" w:ascii="黑体" w:hAnsi="黑体" w:eastAsia="黑体" w:cs="Arial"/>
          <w:kern w:val="0"/>
          <w:sz w:val="28"/>
          <w:szCs w:val="28"/>
        </w:rPr>
        <w:t>9.</w:t>
      </w:r>
      <w:r>
        <w:rPr>
          <w:rFonts w:hint="eastAsia" w:ascii="黑体" w:hAnsi="黑体" w:eastAsia="黑体" w:cs="Arial"/>
          <w:kern w:val="0"/>
          <w:sz w:val="28"/>
          <w:szCs w:val="28"/>
          <w:shd w:val="clear" w:fill="FFFFFF"/>
        </w:rPr>
        <w:t>3</w:t>
      </w:r>
      <w:r>
        <w:rPr>
          <w:rFonts w:hint="eastAsia" w:ascii="黑体" w:hAnsi="黑体" w:eastAsia="黑体" w:cs="Arial"/>
          <w:kern w:val="0"/>
          <w:sz w:val="28"/>
          <w:szCs w:val="28"/>
          <w:shd w:val="clear" w:fill="FFFFFF"/>
          <w:lang w:val="en-US" w:eastAsia="zh-CN"/>
        </w:rPr>
        <w:t xml:space="preserve"> </w:t>
      </w:r>
      <w:r>
        <w:rPr>
          <w:rFonts w:hint="eastAsia" w:ascii="黑体" w:hAnsi="黑体" w:eastAsia="黑体" w:cs="Arial"/>
          <w:kern w:val="0"/>
          <w:sz w:val="28"/>
          <w:szCs w:val="28"/>
          <w:shd w:val="clear" w:fill="FFFFFF"/>
        </w:rPr>
        <w:t>教学内容和方法</w:t>
      </w:r>
    </w:p>
    <w:p>
      <w:pPr>
        <w:ind w:firstLine="420" w:firstLineChars="0"/>
      </w:pPr>
      <w:r>
        <w:t>1. 课程初期，简要介绍网络冗余的概念和重要性，让学生了解网络可靠性对个人和社会的影响。</w:t>
      </w:r>
    </w:p>
    <w:p>
      <w:pPr>
        <w:ind w:firstLine="420" w:firstLineChars="0"/>
      </w:pPr>
      <w:r>
        <w:t>2. 引入VRRP虚拟路由冗余协议的概念和原理，</w:t>
      </w:r>
      <w:r>
        <w:rPr>
          <w:shd w:val="clear" w:fill="FFFFFF"/>
        </w:rPr>
        <w:t>结合实际案例，</w:t>
      </w:r>
      <w:r>
        <w:t>让学生了解VRRP协议在实现网络冗余和提高可靠性方面的作用。</w:t>
      </w:r>
    </w:p>
    <w:p>
      <w:pPr>
        <w:ind w:firstLine="420" w:firstLineChars="0"/>
      </w:pPr>
      <w:r>
        <w:t>3. 详细讲解VRRP协议的配置和管理方法，包括优先级设置、状态转换和故障恢复等。</w:t>
      </w:r>
      <w:r>
        <w:rPr>
          <w:shd w:val="clear" w:fill="FFFFFF"/>
        </w:rPr>
        <w:t>通过示意图和实际操作，</w:t>
      </w:r>
      <w:r>
        <w:t>让学生掌握VRRP协议的配置和管理技巧。</w:t>
      </w:r>
    </w:p>
    <w:p>
      <w:pPr>
        <w:ind w:firstLine="420" w:firstLineChars="0"/>
      </w:pPr>
      <w:r>
        <w:t>4. 结合VRRP虚拟路由冗余协议与思政教育，引导学生关注网络可靠性和社会发展的关系。</w:t>
      </w:r>
      <w:r>
        <w:rPr>
          <w:shd w:val="clear" w:fill="FFFFFF"/>
        </w:rPr>
        <w:t>通过讨论和案例分析，</w:t>
      </w:r>
      <w:r>
        <w:t>使学生了解网络冗余在提供稳定服务和保障社会基础设施方面的重要性。</w:t>
      </w:r>
    </w:p>
    <w:p>
      <w:pPr>
        <w:ind w:firstLine="420" w:firstLineChars="0"/>
      </w:pPr>
      <w:r>
        <w:t>5. 最后，</w:t>
      </w:r>
      <w:r>
        <w:rPr>
          <w:shd w:val="clear" w:fill="FFFFFF"/>
        </w:rPr>
        <w:t>组织实践性项目，让学生应用所学知识，</w:t>
      </w:r>
      <w:r>
        <w:t>设计和实施一个网络冗余方案，并评估和优化其中的VRRP协议。</w:t>
      </w:r>
    </w:p>
    <w:p>
      <w:pPr>
        <w:keepNext/>
        <w:keepLines/>
        <w:widowControl/>
        <w:numPr>
          <w:ilvl w:val="2"/>
          <w:numId w:val="0"/>
        </w:numPr>
        <w:topLinePunct/>
        <w:adjustRightInd w:val="0"/>
        <w:snapToGrid w:val="0"/>
        <w:spacing w:before="260" w:after="260" w:line="288" w:lineRule="auto"/>
        <w:jc w:val="left"/>
        <w:outlineLvl w:val="2"/>
        <w:rPr>
          <w:rFonts w:hint="eastAsia" w:ascii="黑体" w:hAnsi="黑体" w:eastAsia="黑体" w:cs="Arial"/>
          <w:kern w:val="0"/>
          <w:sz w:val="28"/>
          <w:szCs w:val="28"/>
          <w:shd w:val="clear" w:fill="FFFFFF"/>
        </w:rPr>
      </w:pPr>
      <w:r>
        <w:rPr>
          <w:rFonts w:hint="eastAsia" w:ascii="黑体" w:hAnsi="黑体" w:eastAsia="黑体" w:cs="Arial"/>
          <w:kern w:val="0"/>
          <w:sz w:val="28"/>
          <w:szCs w:val="28"/>
        </w:rPr>
        <w:t>9.</w:t>
      </w:r>
      <w:r>
        <w:rPr>
          <w:rFonts w:hint="eastAsia" w:ascii="黑体" w:hAnsi="黑体" w:eastAsia="黑体" w:cs="Arial"/>
          <w:kern w:val="0"/>
          <w:sz w:val="28"/>
          <w:szCs w:val="28"/>
          <w:shd w:val="clear" w:fill="FFFFFF"/>
        </w:rPr>
        <w:t>4</w:t>
      </w:r>
      <w:r>
        <w:rPr>
          <w:rFonts w:hint="eastAsia" w:ascii="黑体" w:hAnsi="黑体" w:eastAsia="黑体" w:cs="Arial"/>
          <w:kern w:val="0"/>
          <w:sz w:val="28"/>
          <w:szCs w:val="28"/>
          <w:shd w:val="clear" w:fill="FFFFFF"/>
          <w:lang w:val="en-US" w:eastAsia="zh-CN"/>
        </w:rPr>
        <w:t xml:space="preserve"> </w:t>
      </w:r>
      <w:r>
        <w:rPr>
          <w:rFonts w:hint="eastAsia" w:ascii="黑体" w:hAnsi="黑体" w:eastAsia="黑体" w:cs="Arial"/>
          <w:kern w:val="0"/>
          <w:sz w:val="28"/>
          <w:szCs w:val="28"/>
          <w:shd w:val="clear" w:fill="FFFFFF"/>
        </w:rPr>
        <w:t>评价方式</w:t>
      </w:r>
    </w:p>
    <w:p>
      <w:pPr>
        <w:ind w:firstLine="420" w:firstLineChars="0"/>
      </w:pPr>
      <w:r>
        <w:t>1. 考核学生对于VRRP虚拟路由冗余协议的理解与掌握程度，</w:t>
      </w:r>
      <w:r>
        <w:rPr>
          <w:shd w:val="clear" w:fill="FFFFFF"/>
        </w:rPr>
        <w:t>包括笔试和实践操作。</w:t>
      </w:r>
    </w:p>
    <w:p>
      <w:pPr>
        <w:ind w:firstLine="420" w:firstLineChars="0"/>
      </w:pPr>
      <w:r>
        <w:t>2. 评估学生对于网络可靠性和冗余设计的理解和思考能力，</w:t>
      </w:r>
      <w:r>
        <w:rPr>
          <w:shd w:val="clear" w:fill="FFFFFF"/>
        </w:rPr>
        <w:t>包括小组讨论、辩论和个人写作。</w:t>
      </w:r>
    </w:p>
    <w:p>
      <w:pPr>
        <w:ind w:firstLine="420" w:firstLineChars="0"/>
      </w:pPr>
      <w:r>
        <w:t xml:space="preserve">3. </w:t>
      </w:r>
      <w:r>
        <w:rPr>
          <w:shd w:val="clear" w:fill="FFFFFF"/>
        </w:rPr>
        <w:t>综合评价学生的项目设计和实施，</w:t>
      </w:r>
      <w:r>
        <w:t>基于实际情况对网络冗余方案中的VRRP协议进行评估和优化。</w:t>
      </w:r>
    </w:p>
    <w:p/>
    <w:p>
      <w:pPr>
        <w:ind w:firstLine="420" w:firstLineChars="0"/>
        <w:rPr>
          <w:rFonts w:hint="eastAsia"/>
        </w:rPr>
      </w:pPr>
      <w:bookmarkStart w:id="77" w:name="_Toc13478"/>
      <w:bookmarkStart w:id="78" w:name="_Toc28033"/>
      <w:r>
        <w:rPr>
          <w:shd w:val="clear" w:fill="FFFFFF"/>
        </w:rPr>
        <w:t>通过这样的教学设计，</w:t>
      </w:r>
      <w:r>
        <w:t>学生将不仅仅掌握VRRP虚拟路由冗余协议的配置和管理方法，还能够进一步思考网络可靠性与社会发展的关系，并培养他们对网络可靠性的关注和思考能力。同时，</w:t>
      </w:r>
      <w:r>
        <w:rPr>
          <w:shd w:val="clear" w:fill="FFFFFF"/>
        </w:rPr>
        <w:t>结合思政教育的引导，</w:t>
      </w:r>
      <w:r>
        <w:t>学生将更加深入地理解网络冗余的重要性，</w:t>
      </w:r>
      <w:r>
        <w:rPr>
          <w:shd w:val="clear" w:fill="FFFFFF"/>
        </w:rPr>
        <w:t>并促进他们的价值观的塑造和思想素养的提升。</w:t>
      </w:r>
      <w:bookmarkEnd w:id="77"/>
      <w:bookmarkEnd w:id="78"/>
    </w:p>
    <w:p>
      <w:pPr>
        <w:rPr>
          <w:rFonts w:hint="eastAsia"/>
        </w:rPr>
      </w:pPr>
    </w:p>
    <w:p>
      <w:pPr>
        <w:rPr>
          <w:rFonts w:hint="eastAsia"/>
        </w:rPr>
      </w:pPr>
    </w:p>
    <w:p>
      <w:pPr>
        <w:rPr>
          <w:rFonts w:ascii="Times New Roman" w:hAnsi="Times New Roman" w:eastAsia="黑体" w:cs="黑体"/>
          <w:b w:val="0"/>
          <w:bCs/>
          <w:sz w:val="28"/>
          <w:szCs w:val="28"/>
        </w:rPr>
      </w:pPr>
      <w:bookmarkStart w:id="79" w:name="_Toc7044"/>
      <w:r>
        <w:rPr>
          <w:rFonts w:ascii="Times New Roman" w:hAnsi="Times New Roman" w:eastAsia="黑体" w:cs="黑体"/>
          <w:b w:val="0"/>
          <w:bCs/>
          <w:sz w:val="28"/>
          <w:szCs w:val="28"/>
        </w:rPr>
        <w:br w:type="page"/>
      </w:r>
    </w:p>
    <w:p>
      <w:pPr>
        <w:pStyle w:val="2"/>
        <w:keepNext/>
        <w:keepLines/>
        <w:pageBreakBefore w:val="0"/>
        <w:widowControl w:val="0"/>
        <w:kinsoku/>
        <w:wordWrap/>
        <w:overflowPunct/>
        <w:topLinePunct w:val="0"/>
        <w:autoSpaceDE/>
        <w:autoSpaceDN/>
        <w:bidi w:val="0"/>
        <w:adjustRightInd/>
        <w:snapToGrid/>
        <w:spacing w:before="260" w:after="260" w:line="288" w:lineRule="auto"/>
        <w:jc w:val="center"/>
        <w:textAlignment w:val="auto"/>
        <w:outlineLvl w:val="0"/>
        <w:rPr>
          <w:rFonts w:hint="eastAsia" w:ascii="Times New Roman" w:hAnsi="Times New Roman"/>
          <w:b/>
          <w:bCs w:val="0"/>
          <w:sz w:val="30"/>
          <w:szCs w:val="30"/>
          <w:lang w:val="en-US" w:eastAsia="zh-CN"/>
        </w:rPr>
      </w:pPr>
      <w:bookmarkStart w:id="80" w:name="_Toc8718"/>
      <w:r>
        <w:rPr>
          <w:rFonts w:hint="eastAsia" w:ascii="Times New Roman" w:hAnsi="Times New Roman"/>
          <w:b/>
          <w:bCs w:val="0"/>
          <w:sz w:val="30"/>
          <w:szCs w:val="30"/>
          <w:lang w:val="en-US" w:eastAsia="zh-CN"/>
        </w:rPr>
        <w:t>第10章  连接互联网</w:t>
      </w:r>
      <w:bookmarkEnd w:id="80"/>
    </w:p>
    <w:p>
      <w:pPr>
        <w:pStyle w:val="3"/>
        <w:keepNext/>
        <w:keepLines/>
        <w:pageBreakBefore w:val="0"/>
        <w:widowControl w:val="0"/>
        <w:kinsoku/>
        <w:wordWrap/>
        <w:overflowPunct/>
        <w:topLinePunct w:val="0"/>
        <w:autoSpaceDE/>
        <w:autoSpaceDN/>
        <w:bidi w:val="0"/>
        <w:adjustRightInd/>
        <w:snapToGrid/>
        <w:spacing w:line="288" w:lineRule="auto"/>
        <w:jc w:val="both"/>
        <w:textAlignment w:val="auto"/>
        <w:rPr>
          <w:rFonts w:hint="eastAsia" w:ascii="宋体" w:hAnsi="宋体" w:eastAsia="宋体" w:cs="宋体"/>
          <w:b/>
          <w:bCs w:val="0"/>
          <w:sz w:val="30"/>
          <w:szCs w:val="30"/>
        </w:rPr>
      </w:pPr>
      <w:r>
        <w:rPr>
          <w:rFonts w:hint="eastAsia" w:ascii="宋体" w:hAnsi="宋体" w:eastAsia="宋体" w:cs="宋体"/>
          <w:b/>
          <w:bCs w:val="0"/>
          <w:sz w:val="30"/>
          <w:szCs w:val="30"/>
        </w:rPr>
        <w:t>10.1</w:t>
      </w:r>
      <w:r>
        <w:rPr>
          <w:rFonts w:hint="eastAsia" w:ascii="宋体" w:hAnsi="宋体" w:eastAsia="宋体" w:cs="宋体"/>
          <w:b/>
          <w:bCs w:val="0"/>
          <w:sz w:val="30"/>
          <w:szCs w:val="30"/>
          <w:lang w:val="en-US" w:eastAsia="zh-CN"/>
        </w:rPr>
        <w:t xml:space="preserve">  </w:t>
      </w:r>
      <w:r>
        <w:rPr>
          <w:rFonts w:hint="eastAsia" w:ascii="宋体" w:hAnsi="宋体" w:eastAsia="宋体" w:cs="宋体"/>
          <w:b/>
          <w:bCs w:val="0"/>
          <w:sz w:val="30"/>
          <w:szCs w:val="30"/>
        </w:rPr>
        <w:t>NAT网络地址转换</w:t>
      </w:r>
      <w:bookmarkEnd w:id="79"/>
    </w:p>
    <w:p>
      <w:pPr>
        <w:keepNext/>
        <w:keepLines/>
        <w:widowControl/>
        <w:numPr>
          <w:ilvl w:val="2"/>
          <w:numId w:val="0"/>
        </w:numPr>
        <w:topLinePunct/>
        <w:adjustRightInd w:val="0"/>
        <w:snapToGrid w:val="0"/>
        <w:spacing w:before="260" w:after="260" w:line="288" w:lineRule="auto"/>
        <w:jc w:val="left"/>
        <w:outlineLvl w:val="2"/>
        <w:rPr>
          <w:rFonts w:hint="eastAsia" w:ascii="黑体" w:hAnsi="黑体" w:eastAsia="黑体" w:cs="Arial"/>
          <w:kern w:val="0"/>
          <w:sz w:val="28"/>
          <w:szCs w:val="28"/>
          <w:shd w:val="clear" w:fill="FFFFFF"/>
        </w:rPr>
      </w:pPr>
      <w:r>
        <w:rPr>
          <w:rFonts w:hint="eastAsia" w:ascii="黑体" w:hAnsi="黑体" w:eastAsia="黑体" w:cs="Arial"/>
          <w:kern w:val="0"/>
          <w:sz w:val="28"/>
          <w:szCs w:val="28"/>
          <w:lang w:val="en-US" w:eastAsia="zh-CN"/>
        </w:rPr>
        <w:t>10.1.</w:t>
      </w:r>
      <w:r>
        <w:rPr>
          <w:rFonts w:hint="eastAsia" w:ascii="黑体" w:hAnsi="黑体" w:eastAsia="黑体" w:cs="Arial"/>
          <w:kern w:val="0"/>
          <w:sz w:val="28"/>
          <w:szCs w:val="28"/>
          <w:shd w:val="clear" w:fill="FFFFFF"/>
          <w:lang w:val="en-US" w:eastAsia="zh-CN"/>
        </w:rPr>
        <w:t xml:space="preserve">1 </w:t>
      </w:r>
      <w:r>
        <w:rPr>
          <w:rFonts w:hint="eastAsia" w:ascii="黑体" w:hAnsi="黑体" w:eastAsia="黑体" w:cs="Arial"/>
          <w:kern w:val="0"/>
          <w:sz w:val="28"/>
          <w:szCs w:val="28"/>
          <w:shd w:val="clear" w:fill="FFFFFF"/>
        </w:rPr>
        <w:t>课程内容概述</w:t>
      </w:r>
    </w:p>
    <w:p>
      <w:pPr>
        <w:ind w:firstLine="420"/>
      </w:pPr>
      <w:r>
        <w:rPr>
          <w:rFonts w:hint="eastAsia" w:asciiTheme="majorEastAsia" w:hAnsiTheme="majorEastAsia" w:eastAsiaTheme="majorEastAsia"/>
        </w:rPr>
        <w:t>本课程主要介绍</w:t>
      </w:r>
      <w:r>
        <w:rPr>
          <w:rFonts w:asciiTheme="majorEastAsia" w:hAnsiTheme="majorEastAsia" w:eastAsiaTheme="majorEastAsia"/>
        </w:rPr>
        <w:t>NAT网络地址转换的基本原理、分类和应用。通过深入理解NAT的概念和工作原理，</w:t>
      </w:r>
      <w:r>
        <w:rPr>
          <w:rFonts w:asciiTheme="majorEastAsia" w:hAnsiTheme="majorEastAsia" w:eastAsiaTheme="majorEastAsia"/>
          <w:shd w:val="clear" w:fill="FFFFFF"/>
        </w:rPr>
        <w:t>以及与思政教育相结合，</w:t>
      </w:r>
      <w:r>
        <w:rPr>
          <w:rFonts w:asciiTheme="majorEastAsia" w:hAnsiTheme="majorEastAsia" w:eastAsiaTheme="majorEastAsia"/>
        </w:rPr>
        <w:t>引导学生思考网络资源分配与公平性的关系。</w:t>
      </w:r>
    </w:p>
    <w:p>
      <w:pPr>
        <w:keepNext/>
        <w:keepLines/>
        <w:widowControl/>
        <w:numPr>
          <w:ilvl w:val="2"/>
          <w:numId w:val="0"/>
        </w:numPr>
        <w:topLinePunct/>
        <w:adjustRightInd w:val="0"/>
        <w:snapToGrid w:val="0"/>
        <w:spacing w:before="260" w:after="260" w:line="288" w:lineRule="auto"/>
        <w:jc w:val="left"/>
        <w:outlineLvl w:val="2"/>
        <w:rPr>
          <w:rFonts w:hint="eastAsia" w:ascii="黑体" w:hAnsi="黑体" w:eastAsia="黑体" w:cs="Arial"/>
          <w:kern w:val="0"/>
          <w:sz w:val="28"/>
          <w:szCs w:val="28"/>
          <w:shd w:val="clear" w:fill="FFFFFF"/>
        </w:rPr>
      </w:pPr>
      <w:r>
        <w:rPr>
          <w:rFonts w:hint="eastAsia" w:ascii="黑体" w:hAnsi="黑体" w:eastAsia="黑体" w:cs="Arial"/>
          <w:kern w:val="0"/>
          <w:sz w:val="28"/>
          <w:szCs w:val="28"/>
          <w:lang w:val="en-US" w:eastAsia="zh-CN"/>
        </w:rPr>
        <w:t>10.1.</w:t>
      </w:r>
      <w:r>
        <w:rPr>
          <w:rFonts w:hint="eastAsia" w:ascii="黑体" w:hAnsi="黑体" w:eastAsia="黑体" w:cs="Arial"/>
          <w:kern w:val="0"/>
          <w:sz w:val="28"/>
          <w:szCs w:val="28"/>
          <w:shd w:val="clear" w:fill="FFFFFF"/>
          <w:lang w:val="en-US" w:eastAsia="zh-CN"/>
        </w:rPr>
        <w:t xml:space="preserve">2 </w:t>
      </w:r>
      <w:r>
        <w:rPr>
          <w:rFonts w:hint="eastAsia" w:ascii="黑体" w:hAnsi="黑体" w:eastAsia="黑体" w:cs="Arial"/>
          <w:kern w:val="0"/>
          <w:sz w:val="28"/>
          <w:szCs w:val="28"/>
          <w:shd w:val="clear" w:fill="FFFFFF"/>
        </w:rPr>
        <w:t>教学目标</w:t>
      </w:r>
    </w:p>
    <w:p>
      <w:pPr>
        <w:numPr>
          <w:ilvl w:val="0"/>
          <w:numId w:val="0"/>
        </w:numPr>
        <w:ind w:left="420" w:leftChars="0"/>
        <w:rPr>
          <w:rFonts w:asciiTheme="majorEastAsia" w:hAnsiTheme="majorEastAsia" w:eastAsiaTheme="majorEastAsia"/>
        </w:rPr>
      </w:pPr>
      <w:r>
        <w:rPr>
          <w:rFonts w:hint="eastAsia" w:asciiTheme="majorEastAsia" w:hAnsiTheme="majorEastAsia" w:eastAsiaTheme="majorEastAsia"/>
          <w:lang w:val="en-US" w:eastAsia="zh-CN"/>
        </w:rPr>
        <w:t xml:space="preserve">1. </w:t>
      </w:r>
      <w:r>
        <w:rPr>
          <w:rFonts w:asciiTheme="majorEastAsia" w:hAnsiTheme="majorEastAsia" w:eastAsiaTheme="majorEastAsia"/>
        </w:rPr>
        <w:t>了解NAT网络地址转换的基本概念、分类和工作原理；</w:t>
      </w:r>
    </w:p>
    <w:p>
      <w:pPr>
        <w:numPr>
          <w:ilvl w:val="0"/>
          <w:numId w:val="0"/>
        </w:numPr>
        <w:ind w:left="420" w:leftChars="0"/>
        <w:rPr>
          <w:rFonts w:asciiTheme="majorEastAsia" w:hAnsiTheme="majorEastAsia" w:eastAsiaTheme="majorEastAsia"/>
        </w:rPr>
      </w:pPr>
      <w:r>
        <w:rPr>
          <w:rFonts w:hint="eastAsia" w:asciiTheme="majorEastAsia" w:hAnsiTheme="majorEastAsia" w:eastAsiaTheme="majorEastAsia"/>
          <w:lang w:val="en-US" w:eastAsia="zh-CN"/>
        </w:rPr>
        <w:t xml:space="preserve">2. </w:t>
      </w:r>
      <w:r>
        <w:rPr>
          <w:rFonts w:asciiTheme="majorEastAsia" w:hAnsiTheme="majorEastAsia" w:eastAsiaTheme="majorEastAsia"/>
        </w:rPr>
        <w:t>掌握NAT规则的配置和管理方法；</w:t>
      </w:r>
    </w:p>
    <w:p>
      <w:pPr>
        <w:numPr>
          <w:ilvl w:val="0"/>
          <w:numId w:val="0"/>
        </w:numPr>
        <w:ind w:left="420" w:leftChars="0"/>
        <w:rPr>
          <w:rFonts w:asciiTheme="majorEastAsia" w:hAnsiTheme="majorEastAsia" w:eastAsiaTheme="majorEastAsia"/>
        </w:rPr>
      </w:pPr>
      <w:r>
        <w:rPr>
          <w:rFonts w:hint="eastAsia" w:asciiTheme="majorEastAsia" w:hAnsiTheme="majorEastAsia" w:eastAsiaTheme="majorEastAsia"/>
          <w:lang w:val="en-US" w:eastAsia="zh-CN"/>
        </w:rPr>
        <w:t xml:space="preserve">3. </w:t>
      </w:r>
      <w:r>
        <w:rPr>
          <w:rFonts w:asciiTheme="majorEastAsia" w:hAnsiTheme="majorEastAsia" w:eastAsiaTheme="majorEastAsia"/>
        </w:rPr>
        <w:t>意识到网络资源分配与公平性在现代社会中的重要性；</w:t>
      </w:r>
    </w:p>
    <w:p>
      <w:pPr>
        <w:numPr>
          <w:ilvl w:val="0"/>
          <w:numId w:val="0"/>
        </w:numPr>
        <w:ind w:left="420" w:leftChars="0"/>
      </w:pPr>
      <w:r>
        <w:rPr>
          <w:rFonts w:hint="eastAsia" w:asciiTheme="majorEastAsia" w:hAnsiTheme="majorEastAsia" w:eastAsiaTheme="majorEastAsia"/>
          <w:lang w:val="en-US" w:eastAsia="zh-CN"/>
        </w:rPr>
        <w:t xml:space="preserve">4. </w:t>
      </w:r>
      <w:r>
        <w:rPr>
          <w:rFonts w:asciiTheme="majorEastAsia" w:hAnsiTheme="majorEastAsia" w:eastAsiaTheme="majorEastAsia"/>
        </w:rPr>
        <w:t>培养学生对资源利用的关注和思考能力。</w:t>
      </w:r>
    </w:p>
    <w:p>
      <w:pPr>
        <w:keepNext/>
        <w:keepLines/>
        <w:widowControl/>
        <w:numPr>
          <w:ilvl w:val="2"/>
          <w:numId w:val="0"/>
        </w:numPr>
        <w:topLinePunct/>
        <w:adjustRightInd w:val="0"/>
        <w:snapToGrid w:val="0"/>
        <w:spacing w:before="260" w:after="260" w:line="288" w:lineRule="auto"/>
        <w:jc w:val="left"/>
        <w:outlineLvl w:val="2"/>
        <w:rPr>
          <w:rFonts w:hint="eastAsia" w:ascii="黑体" w:hAnsi="黑体" w:eastAsia="黑体" w:cs="Arial"/>
          <w:kern w:val="0"/>
          <w:sz w:val="28"/>
          <w:szCs w:val="28"/>
          <w:shd w:val="clear" w:fill="FFFFFF"/>
        </w:rPr>
      </w:pPr>
      <w:r>
        <w:rPr>
          <w:rFonts w:hint="eastAsia" w:ascii="黑体" w:hAnsi="黑体" w:eastAsia="黑体" w:cs="Arial"/>
          <w:kern w:val="0"/>
          <w:sz w:val="28"/>
          <w:szCs w:val="28"/>
          <w:lang w:val="en-US" w:eastAsia="zh-CN"/>
        </w:rPr>
        <w:t>10.1.</w:t>
      </w:r>
      <w:r>
        <w:rPr>
          <w:rFonts w:hint="eastAsia" w:ascii="黑体" w:hAnsi="黑体" w:eastAsia="黑体" w:cs="Arial"/>
          <w:kern w:val="0"/>
          <w:sz w:val="28"/>
          <w:szCs w:val="28"/>
          <w:shd w:val="clear" w:fill="FFFFFF"/>
          <w:lang w:val="en-US" w:eastAsia="zh-CN"/>
        </w:rPr>
        <w:t xml:space="preserve">3 </w:t>
      </w:r>
      <w:r>
        <w:rPr>
          <w:rFonts w:hint="eastAsia" w:ascii="黑体" w:hAnsi="黑体" w:eastAsia="黑体" w:cs="Arial"/>
          <w:kern w:val="0"/>
          <w:sz w:val="28"/>
          <w:szCs w:val="28"/>
          <w:shd w:val="clear" w:fill="FFFFFF"/>
        </w:rPr>
        <w:t>教学内容和方法</w:t>
      </w:r>
    </w:p>
    <w:p>
      <w:pPr>
        <w:ind w:firstLine="420" w:firstLineChars="0"/>
        <w:rPr>
          <w:rFonts w:asciiTheme="majorEastAsia" w:hAnsiTheme="majorEastAsia" w:eastAsiaTheme="majorEastAsia"/>
        </w:rPr>
      </w:pPr>
      <w:r>
        <w:rPr>
          <w:rFonts w:hint="eastAsia" w:asciiTheme="majorEastAsia" w:hAnsiTheme="majorEastAsia" w:eastAsiaTheme="majorEastAsia"/>
          <w:lang w:val="en-US" w:eastAsia="zh-CN"/>
        </w:rPr>
        <w:t xml:space="preserve">1. </w:t>
      </w:r>
      <w:r>
        <w:rPr>
          <w:rFonts w:asciiTheme="majorEastAsia" w:hAnsiTheme="majorEastAsia" w:eastAsiaTheme="majorEastAsia"/>
        </w:rPr>
        <w:t>课程初期，简要介绍网络资源分配与公平性的概念和重要性，让学生了解网络资源管理对个人和社会的意义。</w:t>
      </w:r>
    </w:p>
    <w:p>
      <w:pPr>
        <w:ind w:firstLine="420" w:firstLineChars="0"/>
        <w:rPr>
          <w:rFonts w:asciiTheme="majorEastAsia" w:hAnsiTheme="majorEastAsia" w:eastAsiaTheme="majorEastAsia"/>
        </w:rPr>
      </w:pPr>
      <w:r>
        <w:rPr>
          <w:rFonts w:hint="eastAsia" w:asciiTheme="majorEastAsia" w:hAnsiTheme="majorEastAsia" w:eastAsiaTheme="majorEastAsia"/>
          <w:lang w:val="en-US" w:eastAsia="zh-CN"/>
        </w:rPr>
        <w:t xml:space="preserve">2. </w:t>
      </w:r>
      <w:r>
        <w:rPr>
          <w:rFonts w:asciiTheme="majorEastAsia" w:hAnsiTheme="majorEastAsia" w:eastAsiaTheme="majorEastAsia"/>
        </w:rPr>
        <w:t>引入NAT网络地址转换的概念和分类，</w:t>
      </w:r>
      <w:r>
        <w:rPr>
          <w:rFonts w:asciiTheme="majorEastAsia" w:hAnsiTheme="majorEastAsia" w:eastAsiaTheme="majorEastAsia"/>
          <w:shd w:val="clear" w:fill="FFFFFF"/>
        </w:rPr>
        <w:t>结合实际案例，</w:t>
      </w:r>
      <w:r>
        <w:rPr>
          <w:rFonts w:asciiTheme="majorEastAsia" w:hAnsiTheme="majorEastAsia" w:eastAsiaTheme="majorEastAsia"/>
        </w:rPr>
        <w:t>让学生了解NAT在网络资源管理中的作用，以及如何使用NAT实现网络地址的转换和资源利用。</w:t>
      </w:r>
    </w:p>
    <w:p>
      <w:pPr>
        <w:ind w:firstLine="420" w:firstLineChars="0"/>
        <w:rPr>
          <w:rFonts w:asciiTheme="majorEastAsia" w:hAnsiTheme="majorEastAsia" w:eastAsiaTheme="majorEastAsia"/>
        </w:rPr>
      </w:pPr>
      <w:r>
        <w:rPr>
          <w:rFonts w:hint="eastAsia" w:asciiTheme="majorEastAsia" w:hAnsiTheme="majorEastAsia" w:eastAsiaTheme="majorEastAsia"/>
          <w:lang w:val="en-US" w:eastAsia="zh-CN"/>
        </w:rPr>
        <w:t xml:space="preserve">3. </w:t>
      </w:r>
      <w:r>
        <w:rPr>
          <w:rFonts w:asciiTheme="majorEastAsia" w:hAnsiTheme="majorEastAsia" w:eastAsiaTheme="majorEastAsia"/>
        </w:rPr>
        <w:t>详细讲解NAT规则的配置和管理方法，包括静态NAT、动态NAT和PAT等。</w:t>
      </w:r>
      <w:r>
        <w:rPr>
          <w:rFonts w:asciiTheme="majorEastAsia" w:hAnsiTheme="majorEastAsia" w:eastAsiaTheme="majorEastAsia"/>
          <w:shd w:val="clear" w:fill="FFFFFF"/>
        </w:rPr>
        <w:t>通过示意图和实际操作，</w:t>
      </w:r>
      <w:r>
        <w:rPr>
          <w:rFonts w:asciiTheme="majorEastAsia" w:hAnsiTheme="majorEastAsia" w:eastAsiaTheme="majorEastAsia"/>
        </w:rPr>
        <w:t>让学生掌握NAT规则的编写和调试技巧。</w:t>
      </w:r>
    </w:p>
    <w:p>
      <w:pPr>
        <w:ind w:firstLine="420" w:firstLineChars="0"/>
        <w:rPr>
          <w:rFonts w:asciiTheme="majorEastAsia" w:hAnsiTheme="majorEastAsia" w:eastAsiaTheme="majorEastAsia"/>
        </w:rPr>
      </w:pPr>
      <w:r>
        <w:rPr>
          <w:rFonts w:hint="eastAsia" w:asciiTheme="majorEastAsia" w:hAnsiTheme="majorEastAsia" w:eastAsiaTheme="majorEastAsia"/>
          <w:lang w:val="en-US" w:eastAsia="zh-CN"/>
        </w:rPr>
        <w:t xml:space="preserve">4. </w:t>
      </w:r>
      <w:r>
        <w:rPr>
          <w:rFonts w:asciiTheme="majorEastAsia" w:hAnsiTheme="majorEastAsia" w:eastAsiaTheme="majorEastAsia"/>
        </w:rPr>
        <w:t>结合NAT网络地址转换与思政教育，引导学生关注资源分配与公平性的重要性。</w:t>
      </w:r>
      <w:r>
        <w:rPr>
          <w:rFonts w:asciiTheme="majorEastAsia" w:hAnsiTheme="majorEastAsia" w:eastAsiaTheme="majorEastAsia"/>
          <w:shd w:val="clear" w:fill="FFFFFF"/>
        </w:rPr>
        <w:t>通过讨论和案例分析，</w:t>
      </w:r>
      <w:r>
        <w:rPr>
          <w:rFonts w:asciiTheme="majorEastAsia" w:hAnsiTheme="majorEastAsia" w:eastAsiaTheme="majorEastAsia"/>
        </w:rPr>
        <w:t>使学生了解网络资源分配中的公平性问题，以及公平竞争和合理利用的关系。</w:t>
      </w:r>
    </w:p>
    <w:p>
      <w:pPr>
        <w:ind w:firstLine="420" w:firstLineChars="0"/>
      </w:pPr>
      <w:r>
        <w:rPr>
          <w:rFonts w:hint="eastAsia" w:asciiTheme="majorEastAsia" w:hAnsiTheme="majorEastAsia" w:eastAsiaTheme="majorEastAsia"/>
          <w:lang w:val="en-US" w:eastAsia="zh-CN"/>
        </w:rPr>
        <w:t xml:space="preserve">5. </w:t>
      </w:r>
      <w:r>
        <w:rPr>
          <w:rFonts w:asciiTheme="majorEastAsia" w:hAnsiTheme="majorEastAsia" w:eastAsiaTheme="majorEastAsia"/>
        </w:rPr>
        <w:t>最后，</w:t>
      </w:r>
      <w:r>
        <w:rPr>
          <w:rFonts w:asciiTheme="majorEastAsia" w:hAnsiTheme="majorEastAsia" w:eastAsiaTheme="majorEastAsia"/>
          <w:shd w:val="clear" w:fill="FFFFFF"/>
        </w:rPr>
        <w:t>组织实践性项目，让学生应用所学知识，</w:t>
      </w:r>
      <w:r>
        <w:rPr>
          <w:rFonts w:asciiTheme="majorEastAsia" w:hAnsiTheme="majorEastAsia" w:eastAsiaTheme="majorEastAsia"/>
        </w:rPr>
        <w:t>设计和实现一个网络资源管理方案，并评估和优化其中的NAT网络地址转换。</w:t>
      </w:r>
    </w:p>
    <w:p>
      <w:pPr>
        <w:keepNext/>
        <w:keepLines/>
        <w:widowControl/>
        <w:numPr>
          <w:ilvl w:val="2"/>
          <w:numId w:val="0"/>
        </w:numPr>
        <w:topLinePunct/>
        <w:adjustRightInd w:val="0"/>
        <w:snapToGrid w:val="0"/>
        <w:spacing w:before="260" w:after="260" w:line="288" w:lineRule="auto"/>
        <w:jc w:val="left"/>
        <w:outlineLvl w:val="2"/>
        <w:rPr>
          <w:rFonts w:hint="eastAsia" w:ascii="黑体" w:hAnsi="黑体" w:eastAsia="黑体" w:cs="Arial"/>
          <w:kern w:val="0"/>
          <w:sz w:val="28"/>
          <w:szCs w:val="28"/>
          <w:shd w:val="clear" w:fill="FFFFFF"/>
          <w:lang w:val="en-US" w:eastAsia="zh-CN"/>
        </w:rPr>
      </w:pPr>
      <w:r>
        <w:rPr>
          <w:rFonts w:hint="eastAsia" w:ascii="黑体" w:hAnsi="黑体" w:eastAsia="黑体" w:cs="Arial"/>
          <w:kern w:val="0"/>
          <w:sz w:val="28"/>
          <w:szCs w:val="28"/>
          <w:lang w:val="en-US" w:eastAsia="zh-CN"/>
        </w:rPr>
        <w:t>10.1.</w:t>
      </w:r>
      <w:r>
        <w:rPr>
          <w:rFonts w:hint="eastAsia" w:ascii="黑体" w:hAnsi="黑体" w:eastAsia="黑体" w:cs="Arial"/>
          <w:kern w:val="0"/>
          <w:sz w:val="28"/>
          <w:szCs w:val="28"/>
          <w:shd w:val="clear" w:fill="FFFFFF"/>
          <w:lang w:val="en-US" w:eastAsia="zh-CN"/>
        </w:rPr>
        <w:t xml:space="preserve">4 </w:t>
      </w:r>
      <w:r>
        <w:rPr>
          <w:rFonts w:hint="eastAsia" w:ascii="黑体" w:hAnsi="黑体" w:eastAsia="黑体" w:cs="Arial"/>
          <w:kern w:val="0"/>
          <w:sz w:val="28"/>
          <w:szCs w:val="28"/>
          <w:shd w:val="clear" w:fill="FFFFFF"/>
        </w:rPr>
        <w:t>评价方式</w:t>
      </w:r>
    </w:p>
    <w:p>
      <w:pPr>
        <w:ind w:firstLine="420" w:firstLineChars="0"/>
        <w:rPr>
          <w:rFonts w:asciiTheme="majorEastAsia" w:hAnsiTheme="majorEastAsia" w:eastAsiaTheme="majorEastAsia"/>
        </w:rPr>
      </w:pPr>
      <w:r>
        <w:rPr>
          <w:rFonts w:hint="eastAsia" w:asciiTheme="majorEastAsia" w:hAnsiTheme="majorEastAsia" w:eastAsiaTheme="majorEastAsia"/>
          <w:lang w:val="en-US" w:eastAsia="zh-CN"/>
        </w:rPr>
        <w:t xml:space="preserve">1. </w:t>
      </w:r>
      <w:r>
        <w:rPr>
          <w:rFonts w:asciiTheme="majorEastAsia" w:hAnsiTheme="majorEastAsia" w:eastAsiaTheme="majorEastAsia"/>
        </w:rPr>
        <w:t>考核学生对于NAT网络地址转换的理解与掌握程度，</w:t>
      </w:r>
      <w:r>
        <w:rPr>
          <w:rFonts w:asciiTheme="majorEastAsia" w:hAnsiTheme="majorEastAsia" w:eastAsiaTheme="majorEastAsia"/>
          <w:shd w:val="clear" w:fill="FFFFFF"/>
        </w:rPr>
        <w:t>包括笔试和实践操作。</w:t>
      </w:r>
    </w:p>
    <w:p>
      <w:pPr>
        <w:ind w:firstLine="420" w:firstLineChars="0"/>
        <w:rPr>
          <w:rFonts w:asciiTheme="majorEastAsia" w:hAnsiTheme="majorEastAsia" w:eastAsiaTheme="majorEastAsia"/>
        </w:rPr>
      </w:pPr>
      <w:r>
        <w:rPr>
          <w:rFonts w:hint="eastAsia" w:asciiTheme="majorEastAsia" w:hAnsiTheme="majorEastAsia" w:eastAsiaTheme="majorEastAsia"/>
          <w:lang w:val="en-US" w:eastAsia="zh-CN"/>
        </w:rPr>
        <w:t xml:space="preserve">2. </w:t>
      </w:r>
      <w:r>
        <w:rPr>
          <w:rFonts w:asciiTheme="majorEastAsia" w:hAnsiTheme="majorEastAsia" w:eastAsiaTheme="majorEastAsia"/>
        </w:rPr>
        <w:t>评估学生对于资源分配与公平性的理解和思考能力，</w:t>
      </w:r>
      <w:r>
        <w:rPr>
          <w:rFonts w:asciiTheme="majorEastAsia" w:hAnsiTheme="majorEastAsia" w:eastAsiaTheme="majorEastAsia"/>
          <w:shd w:val="clear" w:fill="FFFFFF"/>
        </w:rPr>
        <w:t>包括小组讨论、辩论和个人写作。</w:t>
      </w:r>
    </w:p>
    <w:p>
      <w:pPr>
        <w:ind w:firstLine="420" w:firstLineChars="0"/>
        <w:rPr>
          <w:rFonts w:asciiTheme="majorEastAsia" w:hAnsiTheme="majorEastAsia" w:eastAsiaTheme="majorEastAsia"/>
        </w:rPr>
      </w:pPr>
      <w:r>
        <w:rPr>
          <w:rFonts w:hint="eastAsia" w:asciiTheme="majorEastAsia" w:hAnsiTheme="majorEastAsia" w:eastAsiaTheme="majorEastAsia"/>
          <w:lang w:val="en-US" w:eastAsia="zh-CN"/>
        </w:rPr>
        <w:t xml:space="preserve">3. </w:t>
      </w:r>
      <w:r>
        <w:rPr>
          <w:rFonts w:asciiTheme="majorEastAsia" w:hAnsiTheme="majorEastAsia" w:eastAsiaTheme="majorEastAsia"/>
          <w:shd w:val="clear" w:fill="FFFFFF"/>
        </w:rPr>
        <w:t>综合评价学生的项目设计和实施，</w:t>
      </w:r>
      <w:r>
        <w:rPr>
          <w:rFonts w:asciiTheme="majorEastAsia" w:hAnsiTheme="majorEastAsia" w:eastAsiaTheme="majorEastAsia"/>
        </w:rPr>
        <w:t>基于实际情况对网络资源管理方案中的NAT网络地址转换进行评估和优化。</w:t>
      </w:r>
    </w:p>
    <w:p>
      <w:pPr>
        <w:ind w:right="840" w:firstLine="420" w:firstLineChars="0"/>
        <w:rPr>
          <w:rFonts w:asciiTheme="majorEastAsia" w:hAnsiTheme="majorEastAsia" w:eastAsiaTheme="majorEastAsia"/>
        </w:rPr>
      </w:pPr>
    </w:p>
    <w:p>
      <w:pPr>
        <w:ind w:right="840" w:firstLine="420" w:firstLineChars="0"/>
        <w:rPr>
          <w:rFonts w:hint="eastAsia"/>
        </w:rPr>
      </w:pPr>
      <w:r>
        <w:rPr>
          <w:rFonts w:asciiTheme="majorEastAsia" w:hAnsiTheme="majorEastAsia" w:eastAsiaTheme="majorEastAsia"/>
          <w:shd w:val="clear" w:fill="FFFFFF"/>
        </w:rPr>
        <w:t>通过这样的教学设计，</w:t>
      </w:r>
      <w:r>
        <w:rPr>
          <w:rFonts w:asciiTheme="majorEastAsia" w:hAnsiTheme="majorEastAsia" w:eastAsiaTheme="majorEastAsia"/>
        </w:rPr>
        <w:t>学生将不仅仅掌握NAT网络地址转换的配置和管理方法，还能够进一步思考网络资源分配与公平性的关系，并培养他们对资源利用的关注和思考能力。同时，</w:t>
      </w:r>
      <w:r>
        <w:rPr>
          <w:rFonts w:asciiTheme="majorEastAsia" w:hAnsiTheme="majorEastAsia" w:eastAsiaTheme="majorEastAsia"/>
          <w:shd w:val="clear" w:fill="FFFFFF"/>
        </w:rPr>
        <w:t>结合思政教育的引导，</w:t>
      </w:r>
      <w:r>
        <w:rPr>
          <w:rFonts w:asciiTheme="majorEastAsia" w:hAnsiTheme="majorEastAsia" w:eastAsiaTheme="majorEastAsia"/>
        </w:rPr>
        <w:t>学生将更加深入地理解网络资源管理的重要性，</w:t>
      </w:r>
      <w:r>
        <w:rPr>
          <w:rFonts w:asciiTheme="majorEastAsia" w:hAnsiTheme="majorEastAsia" w:eastAsiaTheme="majorEastAsia"/>
          <w:shd w:val="clear" w:fill="FFFFFF"/>
        </w:rPr>
        <w:t>并促进他们的价值观的塑造和思想素养的提升。</w:t>
      </w:r>
    </w:p>
    <w:p>
      <w:pPr>
        <w:pStyle w:val="3"/>
        <w:keepNext/>
        <w:keepLines/>
        <w:pageBreakBefore w:val="0"/>
        <w:widowControl w:val="0"/>
        <w:kinsoku/>
        <w:wordWrap/>
        <w:overflowPunct/>
        <w:topLinePunct w:val="0"/>
        <w:autoSpaceDE/>
        <w:autoSpaceDN/>
        <w:bidi w:val="0"/>
        <w:adjustRightInd/>
        <w:snapToGrid/>
        <w:spacing w:line="288" w:lineRule="auto"/>
        <w:jc w:val="left"/>
        <w:textAlignment w:val="auto"/>
        <w:rPr>
          <w:rFonts w:hint="eastAsia" w:ascii="宋体" w:hAnsi="宋体" w:eastAsia="宋体" w:cs="宋体"/>
          <w:b/>
          <w:bCs w:val="0"/>
          <w:sz w:val="30"/>
          <w:szCs w:val="30"/>
        </w:rPr>
      </w:pPr>
      <w:r>
        <w:rPr>
          <w:rFonts w:hint="eastAsia" w:ascii="宋体" w:hAnsi="宋体" w:eastAsia="宋体" w:cs="宋体"/>
          <w:b/>
          <w:bCs w:val="0"/>
          <w:sz w:val="30"/>
          <w:szCs w:val="30"/>
        </w:rPr>
        <w:t xml:space="preserve">10.2 </w:t>
      </w:r>
      <w:r>
        <w:rPr>
          <w:rFonts w:hint="eastAsia" w:ascii="宋体" w:hAnsi="宋体" w:eastAsia="宋体" w:cs="宋体"/>
          <w:b/>
          <w:bCs w:val="0"/>
          <w:sz w:val="30"/>
          <w:szCs w:val="30"/>
          <w:lang w:val="en-US" w:eastAsia="zh-CN"/>
        </w:rPr>
        <w:t xml:space="preserve"> </w:t>
      </w:r>
      <w:r>
        <w:rPr>
          <w:rFonts w:hint="eastAsia" w:ascii="宋体" w:hAnsi="宋体" w:eastAsia="宋体" w:cs="宋体"/>
          <w:b/>
          <w:bCs w:val="0"/>
          <w:sz w:val="30"/>
          <w:szCs w:val="30"/>
        </w:rPr>
        <w:t>PPP点到点链路层协议</w:t>
      </w:r>
    </w:p>
    <w:p>
      <w:pPr>
        <w:keepNext/>
        <w:keepLines/>
        <w:widowControl/>
        <w:numPr>
          <w:ilvl w:val="2"/>
          <w:numId w:val="0"/>
        </w:numPr>
        <w:topLinePunct/>
        <w:adjustRightInd w:val="0"/>
        <w:snapToGrid w:val="0"/>
        <w:spacing w:before="260" w:after="260" w:line="288" w:lineRule="auto"/>
        <w:jc w:val="left"/>
        <w:outlineLvl w:val="2"/>
        <w:rPr>
          <w:rFonts w:hint="eastAsia" w:ascii="黑体" w:hAnsi="黑体" w:eastAsia="黑体" w:cs="Arial"/>
          <w:kern w:val="0"/>
          <w:sz w:val="28"/>
          <w:szCs w:val="28"/>
          <w:shd w:val="clear" w:fill="FFFFFF"/>
        </w:rPr>
      </w:pPr>
      <w:r>
        <w:rPr>
          <w:rFonts w:hint="eastAsia" w:ascii="黑体" w:hAnsi="黑体" w:eastAsia="黑体" w:cs="Arial"/>
          <w:kern w:val="0"/>
          <w:sz w:val="28"/>
          <w:szCs w:val="28"/>
          <w:lang w:val="en-US" w:eastAsia="zh-CN"/>
        </w:rPr>
        <w:t>10.2.</w:t>
      </w:r>
      <w:r>
        <w:rPr>
          <w:rFonts w:hint="eastAsia" w:ascii="黑体" w:hAnsi="黑体" w:eastAsia="黑体" w:cs="Arial"/>
          <w:kern w:val="0"/>
          <w:sz w:val="28"/>
          <w:szCs w:val="28"/>
          <w:shd w:val="clear" w:fill="FFFFFF"/>
          <w:lang w:val="en-US" w:eastAsia="zh-CN"/>
        </w:rPr>
        <w:t xml:space="preserve">1 </w:t>
      </w:r>
      <w:r>
        <w:rPr>
          <w:rFonts w:hint="eastAsia" w:ascii="黑体" w:hAnsi="黑体" w:eastAsia="黑体" w:cs="Arial"/>
          <w:kern w:val="0"/>
          <w:sz w:val="28"/>
          <w:szCs w:val="28"/>
          <w:shd w:val="clear" w:fill="FFFFFF"/>
        </w:rPr>
        <w:t>课程内容概述</w:t>
      </w:r>
    </w:p>
    <w:p>
      <w:pPr>
        <w:ind w:firstLine="420"/>
      </w:pPr>
      <w:r>
        <w:rPr>
          <w:rFonts w:hint="eastAsia"/>
        </w:rPr>
        <w:t>本课程主要介绍</w:t>
      </w:r>
      <w:r>
        <w:t>PPP点到点链路层协议的原理、特点和应用。通过深入理解PPP协议的工作原理和网络通信的重要性，</w:t>
      </w:r>
      <w:r>
        <w:rPr>
          <w:shd w:val="clear" w:fill="FFFFFF"/>
        </w:rPr>
        <w:t>以及与思政教育相结合，</w:t>
      </w:r>
      <w:r>
        <w:t>引导学生思考网络通信的安全性、隐私保护和社会发展的关系。</w:t>
      </w:r>
    </w:p>
    <w:p>
      <w:pPr>
        <w:keepNext/>
        <w:keepLines/>
        <w:widowControl/>
        <w:numPr>
          <w:ilvl w:val="2"/>
          <w:numId w:val="0"/>
        </w:numPr>
        <w:topLinePunct/>
        <w:adjustRightInd w:val="0"/>
        <w:snapToGrid w:val="0"/>
        <w:spacing w:before="260" w:after="260" w:line="288" w:lineRule="auto"/>
        <w:jc w:val="left"/>
        <w:outlineLvl w:val="2"/>
        <w:rPr>
          <w:rFonts w:hint="eastAsia" w:ascii="黑体" w:hAnsi="黑体" w:eastAsia="黑体" w:cs="Arial"/>
          <w:kern w:val="0"/>
          <w:sz w:val="28"/>
          <w:szCs w:val="28"/>
          <w:shd w:val="clear" w:fill="FFFFFF"/>
        </w:rPr>
      </w:pPr>
      <w:r>
        <w:rPr>
          <w:rFonts w:hint="eastAsia" w:ascii="黑体" w:hAnsi="黑体" w:eastAsia="黑体" w:cs="Arial"/>
          <w:kern w:val="0"/>
          <w:sz w:val="28"/>
          <w:szCs w:val="28"/>
          <w:lang w:val="en-US" w:eastAsia="zh-CN"/>
        </w:rPr>
        <w:t>10.2.</w:t>
      </w:r>
      <w:r>
        <w:rPr>
          <w:rFonts w:hint="eastAsia" w:ascii="黑体" w:hAnsi="黑体" w:eastAsia="黑体" w:cs="Arial"/>
          <w:kern w:val="0"/>
          <w:sz w:val="28"/>
          <w:szCs w:val="28"/>
          <w:shd w:val="clear" w:fill="FFFFFF"/>
          <w:lang w:val="en-US" w:eastAsia="zh-CN"/>
        </w:rPr>
        <w:t xml:space="preserve">2 </w:t>
      </w:r>
      <w:r>
        <w:rPr>
          <w:rFonts w:hint="eastAsia" w:ascii="黑体" w:hAnsi="黑体" w:eastAsia="黑体" w:cs="Arial"/>
          <w:kern w:val="0"/>
          <w:sz w:val="28"/>
          <w:szCs w:val="28"/>
          <w:shd w:val="clear" w:fill="FFFFFF"/>
        </w:rPr>
        <w:t>教学目标</w:t>
      </w:r>
    </w:p>
    <w:p>
      <w:pPr>
        <w:ind w:firstLine="420" w:firstLineChars="0"/>
      </w:pPr>
      <w:r>
        <w:t>1. 了解PPP点到点链路层协议的基本概念、原理和特点；</w:t>
      </w:r>
    </w:p>
    <w:p>
      <w:pPr>
        <w:ind w:firstLine="420" w:firstLineChars="0"/>
      </w:pPr>
      <w:r>
        <w:t>2. 掌握PPP协议的配置和管理方法；</w:t>
      </w:r>
    </w:p>
    <w:p>
      <w:pPr>
        <w:ind w:firstLine="420" w:firstLineChars="0"/>
      </w:pPr>
      <w:r>
        <w:t>3. 了解网络通信的安全性和隐私保护的重要性；</w:t>
      </w:r>
    </w:p>
    <w:p>
      <w:pPr>
        <w:ind w:firstLine="420" w:firstLineChars="0"/>
      </w:pPr>
      <w:r>
        <w:t>4. 培养学生对网络通信的关注和思考能力。</w:t>
      </w:r>
    </w:p>
    <w:p>
      <w:pPr>
        <w:keepNext/>
        <w:keepLines/>
        <w:widowControl/>
        <w:numPr>
          <w:ilvl w:val="2"/>
          <w:numId w:val="0"/>
        </w:numPr>
        <w:topLinePunct/>
        <w:adjustRightInd w:val="0"/>
        <w:snapToGrid w:val="0"/>
        <w:spacing w:before="260" w:after="260" w:line="288" w:lineRule="auto"/>
        <w:jc w:val="left"/>
        <w:outlineLvl w:val="2"/>
        <w:rPr>
          <w:rFonts w:hint="eastAsia" w:ascii="黑体" w:hAnsi="黑体" w:eastAsia="黑体" w:cs="Arial"/>
          <w:kern w:val="0"/>
          <w:sz w:val="28"/>
          <w:szCs w:val="28"/>
          <w:shd w:val="clear" w:fill="FFFFFF"/>
        </w:rPr>
      </w:pPr>
      <w:r>
        <w:rPr>
          <w:rFonts w:hint="eastAsia" w:ascii="黑体" w:hAnsi="黑体" w:eastAsia="黑体" w:cs="Arial"/>
          <w:kern w:val="0"/>
          <w:sz w:val="28"/>
          <w:szCs w:val="28"/>
          <w:lang w:val="en-US" w:eastAsia="zh-CN"/>
        </w:rPr>
        <w:t>10.2.</w:t>
      </w:r>
      <w:r>
        <w:rPr>
          <w:rFonts w:hint="eastAsia" w:ascii="黑体" w:hAnsi="黑体" w:eastAsia="黑体" w:cs="Arial"/>
          <w:kern w:val="0"/>
          <w:sz w:val="28"/>
          <w:szCs w:val="28"/>
          <w:shd w:val="clear" w:fill="FFFFFF"/>
          <w:lang w:val="en-US" w:eastAsia="zh-CN"/>
        </w:rPr>
        <w:t xml:space="preserve">3 </w:t>
      </w:r>
      <w:r>
        <w:rPr>
          <w:rFonts w:hint="eastAsia" w:ascii="黑体" w:hAnsi="黑体" w:eastAsia="黑体" w:cs="Arial"/>
          <w:kern w:val="0"/>
          <w:sz w:val="28"/>
          <w:szCs w:val="28"/>
          <w:shd w:val="clear" w:fill="FFFFFF"/>
        </w:rPr>
        <w:t>教学内容和方法</w:t>
      </w:r>
    </w:p>
    <w:p>
      <w:pPr>
        <w:ind w:firstLine="420" w:firstLineChars="0"/>
        <w:rPr>
          <w:rFonts w:asciiTheme="majorEastAsia" w:hAnsiTheme="majorEastAsia" w:eastAsiaTheme="majorEastAsia"/>
        </w:rPr>
      </w:pPr>
      <w:r>
        <w:rPr>
          <w:rFonts w:asciiTheme="majorEastAsia" w:hAnsiTheme="majorEastAsia" w:eastAsiaTheme="majorEastAsia"/>
        </w:rPr>
        <w:t>1. 课程初期，简要介绍网络通信的概念和重要性，让学生了解网络通信对个人和社会的影响。</w:t>
      </w:r>
    </w:p>
    <w:p>
      <w:pPr>
        <w:rPr>
          <w:rFonts w:asciiTheme="majorEastAsia" w:hAnsiTheme="majorEastAsia" w:eastAsiaTheme="majorEastAsia"/>
        </w:rPr>
      </w:pPr>
      <w:r>
        <w:rPr>
          <w:rFonts w:hint="eastAsia" w:asciiTheme="majorEastAsia" w:hAnsiTheme="majorEastAsia" w:eastAsiaTheme="majorEastAsia"/>
          <w:lang w:val="en-US" w:eastAsia="zh-CN"/>
        </w:rPr>
        <w:tab/>
      </w:r>
      <w:r>
        <w:rPr>
          <w:rFonts w:hint="eastAsia" w:asciiTheme="majorEastAsia" w:hAnsiTheme="majorEastAsia" w:eastAsiaTheme="majorEastAsia"/>
          <w:lang w:val="en-US" w:eastAsia="zh-CN"/>
        </w:rPr>
        <w:t>2</w:t>
      </w:r>
      <w:r>
        <w:rPr>
          <w:rFonts w:asciiTheme="majorEastAsia" w:hAnsiTheme="majorEastAsia" w:eastAsiaTheme="majorEastAsia"/>
        </w:rPr>
        <w:t>. 引入PPP点到点链路层协议的概念和原理，</w:t>
      </w:r>
      <w:r>
        <w:rPr>
          <w:rFonts w:asciiTheme="majorEastAsia" w:hAnsiTheme="majorEastAsia" w:eastAsiaTheme="majorEastAsia"/>
          <w:shd w:val="clear" w:fill="FFFFFF"/>
        </w:rPr>
        <w:t>结合实际案例，</w:t>
      </w:r>
      <w:r>
        <w:rPr>
          <w:rFonts w:asciiTheme="majorEastAsia" w:hAnsiTheme="majorEastAsia" w:eastAsiaTheme="majorEastAsia"/>
        </w:rPr>
        <w:t>让学生了解PPP协议在确保网络通信安全和隐私保护方面的作用。</w:t>
      </w:r>
    </w:p>
    <w:p>
      <w:pPr>
        <w:ind w:firstLine="420" w:firstLineChars="0"/>
        <w:rPr>
          <w:rFonts w:asciiTheme="majorEastAsia" w:hAnsiTheme="majorEastAsia" w:eastAsiaTheme="majorEastAsia"/>
        </w:rPr>
      </w:pPr>
      <w:r>
        <w:rPr>
          <w:rFonts w:asciiTheme="majorEastAsia" w:hAnsiTheme="majorEastAsia" w:eastAsiaTheme="majorEastAsia"/>
        </w:rPr>
        <w:t>3. 详细讲解PPP协议的配置和管理方法，包括认证、加密和报文控制等。</w:t>
      </w:r>
      <w:r>
        <w:rPr>
          <w:rFonts w:asciiTheme="majorEastAsia" w:hAnsiTheme="majorEastAsia" w:eastAsiaTheme="majorEastAsia"/>
          <w:shd w:val="clear" w:fill="FFFFFF"/>
        </w:rPr>
        <w:t>通过示意图和实际操作，</w:t>
      </w:r>
      <w:r>
        <w:rPr>
          <w:rFonts w:asciiTheme="majorEastAsia" w:hAnsiTheme="majorEastAsia" w:eastAsiaTheme="majorEastAsia"/>
        </w:rPr>
        <w:t>让学生掌握PPP协议的配置和管理技巧。</w:t>
      </w:r>
    </w:p>
    <w:p>
      <w:pPr>
        <w:ind w:firstLine="420" w:firstLineChars="0"/>
        <w:rPr>
          <w:rFonts w:asciiTheme="majorEastAsia" w:hAnsiTheme="majorEastAsia" w:eastAsiaTheme="majorEastAsia"/>
        </w:rPr>
      </w:pPr>
      <w:r>
        <w:rPr>
          <w:rFonts w:asciiTheme="majorEastAsia" w:hAnsiTheme="majorEastAsia" w:eastAsiaTheme="majorEastAsia"/>
        </w:rPr>
        <w:t>4. 结合PPP点到点链路层协议与思政教育，引导学生关注网络通信的安全性和隐私保护，以及社会发展的关系。</w:t>
      </w:r>
      <w:r>
        <w:rPr>
          <w:rFonts w:asciiTheme="majorEastAsia" w:hAnsiTheme="majorEastAsia" w:eastAsiaTheme="majorEastAsia"/>
          <w:shd w:val="clear" w:fill="FFFFFF"/>
        </w:rPr>
        <w:t>通过讨论和案例分析，</w:t>
      </w:r>
      <w:r>
        <w:rPr>
          <w:rFonts w:asciiTheme="majorEastAsia" w:hAnsiTheme="majorEastAsia" w:eastAsiaTheme="majorEastAsia"/>
        </w:rPr>
        <w:t>使学生了解网络通信对个人和社会隐私保护和社会和谐稳定方面的重要性。</w:t>
      </w:r>
    </w:p>
    <w:p>
      <w:pPr>
        <w:ind w:firstLine="420" w:firstLineChars="0"/>
      </w:pPr>
      <w:r>
        <w:rPr>
          <w:rFonts w:asciiTheme="majorEastAsia" w:hAnsiTheme="majorEastAsia" w:eastAsiaTheme="majorEastAsia"/>
        </w:rPr>
        <w:t>5. 最后，</w:t>
      </w:r>
      <w:r>
        <w:rPr>
          <w:rFonts w:asciiTheme="majorEastAsia" w:hAnsiTheme="majorEastAsia" w:eastAsiaTheme="majorEastAsia"/>
          <w:shd w:val="clear" w:fill="FFFFFF"/>
        </w:rPr>
        <w:t>组织实践性项目，让学生应用所学知识，</w:t>
      </w:r>
      <w:r>
        <w:rPr>
          <w:rFonts w:asciiTheme="majorEastAsia" w:hAnsiTheme="majorEastAsia" w:eastAsiaTheme="majorEastAsia"/>
        </w:rPr>
        <w:t>设计和实施一个安全的点到点网络通信方案，并评估其中的PPP协议的安全性和隐私保护。</w:t>
      </w:r>
    </w:p>
    <w:p>
      <w:pPr>
        <w:keepNext/>
        <w:keepLines/>
        <w:widowControl/>
        <w:numPr>
          <w:ilvl w:val="2"/>
          <w:numId w:val="0"/>
        </w:numPr>
        <w:topLinePunct/>
        <w:adjustRightInd w:val="0"/>
        <w:snapToGrid w:val="0"/>
        <w:spacing w:before="260" w:after="260" w:line="288" w:lineRule="auto"/>
        <w:jc w:val="left"/>
        <w:outlineLvl w:val="2"/>
        <w:rPr>
          <w:rFonts w:hint="eastAsia" w:ascii="黑体" w:hAnsi="黑体" w:eastAsia="黑体" w:cs="Arial"/>
          <w:kern w:val="0"/>
          <w:sz w:val="28"/>
          <w:szCs w:val="28"/>
          <w:shd w:val="clear" w:fill="FFFFFF"/>
        </w:rPr>
      </w:pPr>
      <w:r>
        <w:rPr>
          <w:rFonts w:hint="eastAsia" w:ascii="黑体" w:hAnsi="黑体" w:eastAsia="黑体" w:cs="Arial"/>
          <w:kern w:val="0"/>
          <w:sz w:val="28"/>
          <w:szCs w:val="28"/>
          <w:lang w:val="en-US" w:eastAsia="zh-CN"/>
        </w:rPr>
        <w:t>10.2.</w:t>
      </w:r>
      <w:r>
        <w:rPr>
          <w:rFonts w:hint="eastAsia" w:ascii="黑体" w:hAnsi="黑体" w:eastAsia="黑体" w:cs="Arial"/>
          <w:kern w:val="0"/>
          <w:sz w:val="28"/>
          <w:szCs w:val="28"/>
          <w:shd w:val="clear" w:fill="FFFFFF"/>
          <w:lang w:val="en-US" w:eastAsia="zh-CN"/>
        </w:rPr>
        <w:t xml:space="preserve">4 </w:t>
      </w:r>
      <w:r>
        <w:rPr>
          <w:rFonts w:hint="eastAsia" w:ascii="黑体" w:hAnsi="黑体" w:eastAsia="黑体" w:cs="Arial"/>
          <w:kern w:val="0"/>
          <w:sz w:val="28"/>
          <w:szCs w:val="28"/>
          <w:shd w:val="clear" w:fill="FFFFFF"/>
        </w:rPr>
        <w:t>评价方式</w:t>
      </w:r>
    </w:p>
    <w:p>
      <w:pPr>
        <w:ind w:firstLine="420" w:firstLineChars="0"/>
        <w:rPr>
          <w:rFonts w:asciiTheme="majorEastAsia" w:hAnsiTheme="majorEastAsia" w:eastAsiaTheme="majorEastAsia"/>
        </w:rPr>
      </w:pPr>
      <w:r>
        <w:rPr>
          <w:rFonts w:asciiTheme="majorEastAsia" w:hAnsiTheme="majorEastAsia" w:eastAsiaTheme="majorEastAsia"/>
        </w:rPr>
        <w:t>1. 考核学生对于PPP点到点链路层协议的理解与掌握程度，</w:t>
      </w:r>
      <w:r>
        <w:rPr>
          <w:rFonts w:asciiTheme="majorEastAsia" w:hAnsiTheme="majorEastAsia" w:eastAsiaTheme="majorEastAsia"/>
          <w:shd w:val="clear" w:fill="FFFFFF"/>
        </w:rPr>
        <w:t>包括笔试和实践操作。</w:t>
      </w:r>
    </w:p>
    <w:p>
      <w:pPr>
        <w:ind w:firstLine="420" w:firstLineChars="0"/>
        <w:rPr>
          <w:rFonts w:asciiTheme="majorEastAsia" w:hAnsiTheme="majorEastAsia" w:eastAsiaTheme="majorEastAsia"/>
        </w:rPr>
      </w:pPr>
      <w:r>
        <w:rPr>
          <w:rFonts w:asciiTheme="majorEastAsia" w:hAnsiTheme="majorEastAsia" w:eastAsiaTheme="majorEastAsia"/>
        </w:rPr>
        <w:t>2. 评估学生对于网络通信安全性和隐私保护的理解和思考能力，</w:t>
      </w:r>
      <w:r>
        <w:rPr>
          <w:rFonts w:asciiTheme="majorEastAsia" w:hAnsiTheme="majorEastAsia" w:eastAsiaTheme="majorEastAsia"/>
          <w:shd w:val="clear" w:fill="FFFFFF"/>
        </w:rPr>
        <w:t>包括小组讨论、辩论和个人写作。</w:t>
      </w:r>
    </w:p>
    <w:p>
      <w:pPr>
        <w:ind w:firstLine="420" w:firstLineChars="0"/>
        <w:rPr>
          <w:rFonts w:asciiTheme="majorEastAsia" w:hAnsiTheme="majorEastAsia" w:eastAsiaTheme="majorEastAsia"/>
        </w:rPr>
      </w:pPr>
      <w:r>
        <w:rPr>
          <w:rFonts w:asciiTheme="majorEastAsia" w:hAnsiTheme="majorEastAsia" w:eastAsiaTheme="majorEastAsia"/>
        </w:rPr>
        <w:t xml:space="preserve">3. </w:t>
      </w:r>
      <w:r>
        <w:rPr>
          <w:rFonts w:asciiTheme="majorEastAsia" w:hAnsiTheme="majorEastAsia" w:eastAsiaTheme="majorEastAsia"/>
          <w:shd w:val="clear" w:fill="FFFFFF"/>
        </w:rPr>
        <w:t>综合评价学生的项目设计和实施，</w:t>
      </w:r>
      <w:r>
        <w:rPr>
          <w:rFonts w:asciiTheme="majorEastAsia" w:hAnsiTheme="majorEastAsia" w:eastAsiaTheme="majorEastAsia"/>
        </w:rPr>
        <w:t>基于实际情况对PPP协议的安全性和隐私保护进行评估。</w:t>
      </w:r>
    </w:p>
    <w:p>
      <w:pPr>
        <w:rPr>
          <w:rFonts w:asciiTheme="majorEastAsia" w:hAnsiTheme="majorEastAsia" w:eastAsiaTheme="majorEastAsia"/>
        </w:rPr>
      </w:pPr>
    </w:p>
    <w:p>
      <w:pPr>
        <w:ind w:firstLine="420" w:firstLineChars="0"/>
        <w:rPr>
          <w:rFonts w:asciiTheme="majorEastAsia" w:hAnsiTheme="majorEastAsia" w:eastAsiaTheme="majorEastAsia"/>
        </w:rPr>
      </w:pPr>
      <w:bookmarkStart w:id="81" w:name="_Toc30624"/>
      <w:bookmarkStart w:id="82" w:name="_Toc1111"/>
      <w:r>
        <w:rPr>
          <w:rFonts w:hint="eastAsia" w:asciiTheme="majorEastAsia" w:hAnsiTheme="majorEastAsia" w:eastAsiaTheme="majorEastAsia"/>
          <w:shd w:val="clear" w:fill="FFFFFF"/>
        </w:rPr>
        <w:t>通过这样的教学设计，</w:t>
      </w:r>
      <w:r>
        <w:rPr>
          <w:rFonts w:hint="eastAsia" w:asciiTheme="majorEastAsia" w:hAnsiTheme="majorEastAsia" w:eastAsiaTheme="majorEastAsia"/>
        </w:rPr>
        <w:t>学生将不仅仅掌握PPP点到点链路层协议的配置和管理方法，还能够进一步思考网络通信的安全性、隐私保护和社会发展的关系，并培养他们对网络通信的关注和思考能力。同时，</w:t>
      </w:r>
      <w:r>
        <w:rPr>
          <w:rFonts w:hint="eastAsia" w:asciiTheme="majorEastAsia" w:hAnsiTheme="majorEastAsia" w:eastAsiaTheme="majorEastAsia"/>
          <w:shd w:val="clear" w:fill="FFFFFF"/>
        </w:rPr>
        <w:t>结合思政教育的引导，</w:t>
      </w:r>
      <w:r>
        <w:rPr>
          <w:rFonts w:hint="eastAsia" w:asciiTheme="majorEastAsia" w:hAnsiTheme="majorEastAsia" w:eastAsiaTheme="majorEastAsia"/>
        </w:rPr>
        <w:t>学生将更加深入地理解网络通信对隐私保护和社会和谐稳定的重要性，</w:t>
      </w:r>
      <w:r>
        <w:rPr>
          <w:rFonts w:hint="eastAsia" w:asciiTheme="majorEastAsia" w:hAnsiTheme="majorEastAsia" w:eastAsiaTheme="majorEastAsia"/>
          <w:shd w:val="clear" w:fill="FFFFFF"/>
        </w:rPr>
        <w:t>并促进他们的价值观的塑造和思想素养的提升。</w:t>
      </w:r>
      <w:bookmarkEnd w:id="81"/>
      <w:bookmarkEnd w:id="82"/>
    </w:p>
    <w:p>
      <w:pPr>
        <w:rPr>
          <w:rFonts w:hint="eastAsia" w:ascii="Times New Roman" w:hAnsi="Times New Roman"/>
          <w:b w:val="0"/>
          <w:bCs/>
          <w:sz w:val="30"/>
          <w:szCs w:val="30"/>
        </w:rPr>
      </w:pPr>
      <w:bookmarkStart w:id="83" w:name="_Toc16489"/>
      <w:bookmarkStart w:id="84" w:name="_Toc5516"/>
      <w:r>
        <w:rPr>
          <w:rFonts w:hint="eastAsia" w:ascii="Times New Roman" w:hAnsi="Times New Roman"/>
          <w:b w:val="0"/>
          <w:bCs/>
          <w:sz w:val="30"/>
          <w:szCs w:val="30"/>
        </w:rPr>
        <w:br w:type="page"/>
      </w:r>
    </w:p>
    <w:p>
      <w:pPr>
        <w:pStyle w:val="2"/>
        <w:keepNext/>
        <w:keepLines/>
        <w:pageBreakBefore w:val="0"/>
        <w:widowControl w:val="0"/>
        <w:kinsoku/>
        <w:wordWrap/>
        <w:overflowPunct/>
        <w:topLinePunct w:val="0"/>
        <w:autoSpaceDE/>
        <w:autoSpaceDN/>
        <w:bidi w:val="0"/>
        <w:adjustRightInd/>
        <w:snapToGrid/>
        <w:spacing w:before="260" w:after="260" w:line="288" w:lineRule="auto"/>
        <w:jc w:val="center"/>
        <w:textAlignment w:val="auto"/>
        <w:outlineLvl w:val="0"/>
        <w:rPr>
          <w:rFonts w:hint="eastAsia" w:ascii="Times New Roman" w:hAnsi="Times New Roman"/>
          <w:b/>
          <w:bCs w:val="0"/>
          <w:sz w:val="30"/>
          <w:szCs w:val="30"/>
          <w:lang w:val="en-US" w:eastAsia="zh-CN"/>
        </w:rPr>
      </w:pPr>
      <w:r>
        <w:rPr>
          <w:rFonts w:hint="eastAsia" w:ascii="Times New Roman" w:hAnsi="Times New Roman"/>
          <w:b/>
          <w:bCs w:val="0"/>
          <w:sz w:val="30"/>
          <w:szCs w:val="30"/>
          <w:lang w:val="en-US" w:eastAsia="zh-CN"/>
        </w:rPr>
        <w:t>第11章 无线网络部署</w:t>
      </w:r>
      <w:bookmarkEnd w:id="83"/>
      <w:bookmarkEnd w:id="84"/>
    </w:p>
    <w:p>
      <w:pPr>
        <w:keepNext/>
        <w:keepLines/>
        <w:widowControl/>
        <w:numPr>
          <w:ilvl w:val="2"/>
          <w:numId w:val="0"/>
        </w:numPr>
        <w:topLinePunct/>
        <w:adjustRightInd w:val="0"/>
        <w:snapToGrid w:val="0"/>
        <w:spacing w:before="260" w:after="260" w:line="288" w:lineRule="auto"/>
        <w:jc w:val="left"/>
        <w:outlineLvl w:val="2"/>
        <w:rPr>
          <w:rFonts w:ascii="黑体" w:hAnsi="黑体" w:eastAsia="黑体" w:cs="Arial"/>
          <w:kern w:val="0"/>
          <w:sz w:val="28"/>
          <w:szCs w:val="28"/>
          <w:shd w:val="clear" w:fill="FFFFFF"/>
        </w:rPr>
      </w:pPr>
      <w:r>
        <w:rPr>
          <w:rFonts w:hint="eastAsia" w:ascii="黑体" w:hAnsi="黑体" w:eastAsia="黑体" w:cs="Arial"/>
          <w:kern w:val="0"/>
          <w:sz w:val="28"/>
          <w:szCs w:val="28"/>
        </w:rPr>
        <w:t>11.</w:t>
      </w:r>
      <w:r>
        <w:rPr>
          <w:rFonts w:hint="eastAsia" w:ascii="黑体" w:hAnsi="黑体" w:eastAsia="黑体" w:cs="Arial"/>
          <w:kern w:val="0"/>
          <w:sz w:val="28"/>
          <w:szCs w:val="28"/>
          <w:shd w:val="clear" w:fill="FFFFFF"/>
        </w:rPr>
        <w:t>1</w:t>
      </w:r>
      <w:r>
        <w:rPr>
          <w:rFonts w:hint="eastAsia" w:ascii="黑体" w:hAnsi="黑体" w:eastAsia="黑体" w:cs="Arial"/>
          <w:kern w:val="0"/>
          <w:sz w:val="28"/>
          <w:szCs w:val="28"/>
          <w:shd w:val="clear" w:fill="FFFFFF"/>
          <w:lang w:val="en-US" w:eastAsia="zh-CN"/>
        </w:rPr>
        <w:t xml:space="preserve"> </w:t>
      </w:r>
      <w:r>
        <w:rPr>
          <w:rFonts w:hint="eastAsia" w:ascii="黑体" w:hAnsi="黑体" w:eastAsia="黑体" w:cs="Arial"/>
          <w:kern w:val="0"/>
          <w:sz w:val="28"/>
          <w:szCs w:val="28"/>
          <w:shd w:val="clear" w:fill="FFFFFF"/>
        </w:rPr>
        <w:t>课程内容概述</w:t>
      </w:r>
    </w:p>
    <w:p>
      <w:pPr>
        <w:ind w:firstLine="420"/>
      </w:pPr>
      <w:r>
        <w:rPr>
          <w:rFonts w:hint="eastAsia" w:asciiTheme="majorEastAsia" w:hAnsiTheme="majorEastAsia" w:eastAsiaTheme="majorEastAsia"/>
        </w:rPr>
        <w:t>本课程旨在通过学习无线网络的理论知识和实践操作，让学生掌握无线网络的基本原理、技术和部署过程，培养学生的实践能力和解决问题的能力。同时，</w:t>
      </w:r>
      <w:r>
        <w:rPr>
          <w:rFonts w:hint="eastAsia" w:asciiTheme="majorEastAsia" w:hAnsiTheme="majorEastAsia" w:eastAsiaTheme="majorEastAsia"/>
          <w:shd w:val="clear" w:fill="FFFFFF"/>
        </w:rPr>
        <w:t>结合思政教育的引导，</w:t>
      </w:r>
      <w:r>
        <w:rPr>
          <w:rFonts w:hint="eastAsia" w:asciiTheme="majorEastAsia" w:hAnsiTheme="majorEastAsia" w:eastAsiaTheme="majorEastAsia"/>
        </w:rPr>
        <w:t>引导学生思考无线网络在促进信息通信科技发展、构建和谐社会等方面的作用。</w:t>
      </w:r>
    </w:p>
    <w:p>
      <w:pPr>
        <w:keepNext/>
        <w:keepLines/>
        <w:widowControl/>
        <w:numPr>
          <w:ilvl w:val="2"/>
          <w:numId w:val="0"/>
        </w:numPr>
        <w:topLinePunct/>
        <w:adjustRightInd w:val="0"/>
        <w:snapToGrid w:val="0"/>
        <w:spacing w:before="260" w:after="260" w:line="288" w:lineRule="auto"/>
        <w:jc w:val="left"/>
        <w:outlineLvl w:val="2"/>
        <w:rPr>
          <w:rFonts w:ascii="黑体" w:hAnsi="黑体" w:eastAsia="黑体" w:cs="Arial"/>
          <w:kern w:val="0"/>
          <w:sz w:val="28"/>
          <w:szCs w:val="28"/>
          <w:shd w:val="clear" w:fill="FFFFFF"/>
        </w:rPr>
      </w:pPr>
      <w:r>
        <w:rPr>
          <w:rFonts w:hint="eastAsia" w:ascii="黑体" w:hAnsi="黑体" w:eastAsia="黑体" w:cs="Arial"/>
          <w:kern w:val="0"/>
          <w:sz w:val="28"/>
          <w:szCs w:val="28"/>
        </w:rPr>
        <w:t>11.</w:t>
      </w:r>
      <w:r>
        <w:rPr>
          <w:rFonts w:hint="eastAsia" w:ascii="黑体" w:hAnsi="黑体" w:eastAsia="黑体" w:cs="Arial"/>
          <w:kern w:val="0"/>
          <w:sz w:val="28"/>
          <w:szCs w:val="28"/>
          <w:shd w:val="clear" w:fill="FFFFFF"/>
        </w:rPr>
        <w:t>2</w:t>
      </w:r>
      <w:r>
        <w:rPr>
          <w:rFonts w:hint="eastAsia" w:ascii="黑体" w:hAnsi="黑体" w:eastAsia="黑体" w:cs="Arial"/>
          <w:kern w:val="0"/>
          <w:sz w:val="28"/>
          <w:szCs w:val="28"/>
          <w:shd w:val="clear" w:fill="FFFFFF"/>
          <w:lang w:val="en-US" w:eastAsia="zh-CN"/>
        </w:rPr>
        <w:t xml:space="preserve"> </w:t>
      </w:r>
      <w:r>
        <w:rPr>
          <w:rFonts w:hint="eastAsia" w:ascii="黑体" w:hAnsi="黑体" w:eastAsia="黑体" w:cs="Arial"/>
          <w:kern w:val="0"/>
          <w:sz w:val="28"/>
          <w:szCs w:val="28"/>
          <w:shd w:val="clear" w:fill="FFFFFF"/>
        </w:rPr>
        <w:t>教学目标</w:t>
      </w:r>
    </w:p>
    <w:p>
      <w:pPr>
        <w:ind w:firstLine="420" w:firstLineChars="0"/>
        <w:rPr>
          <w:rFonts w:asciiTheme="majorEastAsia" w:hAnsiTheme="majorEastAsia" w:eastAsiaTheme="majorEastAsia"/>
        </w:rPr>
      </w:pPr>
      <w:r>
        <w:rPr>
          <w:rFonts w:asciiTheme="majorEastAsia" w:hAnsiTheme="majorEastAsia" w:eastAsiaTheme="majorEastAsia"/>
        </w:rPr>
        <w:t>1. 理解无线网络的基本原理、技术和标准；</w:t>
      </w:r>
    </w:p>
    <w:p>
      <w:pPr>
        <w:ind w:firstLine="420" w:firstLineChars="0"/>
        <w:rPr>
          <w:rFonts w:asciiTheme="majorEastAsia" w:hAnsiTheme="majorEastAsia" w:eastAsiaTheme="majorEastAsia"/>
        </w:rPr>
      </w:pPr>
      <w:r>
        <w:rPr>
          <w:rFonts w:asciiTheme="majorEastAsia" w:hAnsiTheme="majorEastAsia" w:eastAsiaTheme="majorEastAsia"/>
        </w:rPr>
        <w:t>2. 掌握无线网络的规划、设计和部署过程；</w:t>
      </w:r>
    </w:p>
    <w:p>
      <w:pPr>
        <w:ind w:firstLine="420" w:firstLineChars="0"/>
        <w:rPr>
          <w:rFonts w:asciiTheme="majorEastAsia" w:hAnsiTheme="majorEastAsia" w:eastAsiaTheme="majorEastAsia"/>
        </w:rPr>
      </w:pPr>
      <w:r>
        <w:rPr>
          <w:rFonts w:asciiTheme="majorEastAsia" w:hAnsiTheme="majorEastAsia" w:eastAsiaTheme="majorEastAsia"/>
        </w:rPr>
        <w:t>3. 培养学生的实践能力和解决问题的能力；</w:t>
      </w:r>
    </w:p>
    <w:p>
      <w:pPr>
        <w:ind w:firstLine="420" w:firstLineChars="0"/>
      </w:pPr>
      <w:r>
        <w:rPr>
          <w:rFonts w:asciiTheme="majorEastAsia" w:hAnsiTheme="majorEastAsia" w:eastAsiaTheme="majorEastAsia"/>
        </w:rPr>
        <w:t>4. 引导学生思考无线网络在促进信息通信科技发展和构建和谐社会方面的作用。</w:t>
      </w:r>
    </w:p>
    <w:p>
      <w:pPr>
        <w:keepNext/>
        <w:keepLines/>
        <w:widowControl/>
        <w:numPr>
          <w:ilvl w:val="2"/>
          <w:numId w:val="0"/>
        </w:numPr>
        <w:topLinePunct/>
        <w:adjustRightInd w:val="0"/>
        <w:snapToGrid w:val="0"/>
        <w:spacing w:before="260" w:after="260" w:line="288" w:lineRule="auto"/>
        <w:jc w:val="left"/>
        <w:outlineLvl w:val="2"/>
        <w:rPr>
          <w:rFonts w:ascii="黑体" w:hAnsi="黑体" w:eastAsia="黑体" w:cs="Arial"/>
          <w:kern w:val="0"/>
          <w:sz w:val="28"/>
          <w:szCs w:val="28"/>
          <w:shd w:val="clear" w:fill="FFFFFF"/>
        </w:rPr>
      </w:pPr>
      <w:r>
        <w:rPr>
          <w:rFonts w:hint="eastAsia" w:ascii="黑体" w:hAnsi="黑体" w:eastAsia="黑体" w:cs="Arial"/>
          <w:kern w:val="0"/>
          <w:sz w:val="28"/>
          <w:szCs w:val="28"/>
        </w:rPr>
        <w:t>11.</w:t>
      </w:r>
      <w:r>
        <w:rPr>
          <w:rFonts w:hint="eastAsia" w:ascii="黑体" w:hAnsi="黑体" w:eastAsia="黑体" w:cs="Arial"/>
          <w:kern w:val="0"/>
          <w:sz w:val="28"/>
          <w:szCs w:val="28"/>
          <w:shd w:val="clear" w:fill="FFFFFF"/>
        </w:rPr>
        <w:t>3</w:t>
      </w:r>
      <w:r>
        <w:rPr>
          <w:rFonts w:hint="eastAsia" w:ascii="黑体" w:hAnsi="黑体" w:eastAsia="黑体" w:cs="Arial"/>
          <w:kern w:val="0"/>
          <w:sz w:val="28"/>
          <w:szCs w:val="28"/>
          <w:shd w:val="clear" w:fill="FFFFFF"/>
          <w:lang w:val="en-US" w:eastAsia="zh-CN"/>
        </w:rPr>
        <w:t xml:space="preserve"> </w:t>
      </w:r>
      <w:r>
        <w:rPr>
          <w:rFonts w:hint="eastAsia" w:ascii="黑体" w:hAnsi="黑体" w:eastAsia="黑体" w:cs="Arial"/>
          <w:kern w:val="0"/>
          <w:sz w:val="28"/>
          <w:szCs w:val="28"/>
          <w:shd w:val="clear" w:fill="FFFFFF"/>
        </w:rPr>
        <w:t>教学内容和方法</w:t>
      </w:r>
    </w:p>
    <w:p>
      <w:pPr>
        <w:ind w:firstLine="420" w:firstLineChars="0"/>
        <w:rPr>
          <w:rFonts w:asciiTheme="majorEastAsia" w:hAnsiTheme="majorEastAsia" w:eastAsiaTheme="majorEastAsia"/>
        </w:rPr>
      </w:pPr>
      <w:r>
        <w:rPr>
          <w:rFonts w:asciiTheme="majorEastAsia" w:hAnsiTheme="majorEastAsia" w:eastAsiaTheme="majorEastAsia"/>
        </w:rPr>
        <w:t>1. 课程初期，介绍无线网络的概念、发展历程和应用领域，让学生了解无线网络在信息通信科技发展中的地位和重要性。</w:t>
      </w:r>
    </w:p>
    <w:p>
      <w:pPr>
        <w:ind w:firstLine="420" w:firstLineChars="0"/>
        <w:rPr>
          <w:rFonts w:asciiTheme="majorEastAsia" w:hAnsiTheme="majorEastAsia" w:eastAsiaTheme="majorEastAsia"/>
        </w:rPr>
      </w:pPr>
      <w:r>
        <w:rPr>
          <w:rFonts w:asciiTheme="majorEastAsia" w:hAnsiTheme="majorEastAsia" w:eastAsiaTheme="majorEastAsia"/>
        </w:rPr>
        <w:t>2. 通过理论讲解和实践操作，让学生掌握无线网络的基本原理和技术，包括无线传输原理、调制解调技术、无线接入技术等。</w:t>
      </w:r>
    </w:p>
    <w:p>
      <w:pPr>
        <w:ind w:firstLine="420" w:firstLineChars="0"/>
        <w:rPr>
          <w:rFonts w:asciiTheme="majorEastAsia" w:hAnsiTheme="majorEastAsia" w:eastAsiaTheme="majorEastAsia"/>
        </w:rPr>
      </w:pPr>
      <w:r>
        <w:rPr>
          <w:rFonts w:asciiTheme="majorEastAsia" w:hAnsiTheme="majorEastAsia" w:eastAsiaTheme="majorEastAsia"/>
        </w:rPr>
        <w:t xml:space="preserve">3. </w:t>
      </w:r>
      <w:r>
        <w:rPr>
          <w:rFonts w:asciiTheme="majorEastAsia" w:hAnsiTheme="majorEastAsia" w:eastAsiaTheme="majorEastAsia"/>
          <w:shd w:val="clear" w:fill="FFFFFF"/>
        </w:rPr>
        <w:t>结合实际案例，</w:t>
      </w:r>
      <w:r>
        <w:rPr>
          <w:rFonts w:asciiTheme="majorEastAsia" w:hAnsiTheme="majorEastAsia" w:eastAsiaTheme="majorEastAsia"/>
        </w:rPr>
        <w:t>组织学生进行无线网络的规划、设计和部署，从需求分析到网络拓扑设计再到无线设备配置，全程参与无线网络的部署过程。</w:t>
      </w:r>
    </w:p>
    <w:p>
      <w:pPr>
        <w:ind w:firstLine="420" w:firstLineChars="0"/>
        <w:rPr>
          <w:rFonts w:asciiTheme="majorEastAsia" w:hAnsiTheme="majorEastAsia" w:eastAsiaTheme="majorEastAsia"/>
        </w:rPr>
      </w:pPr>
      <w:r>
        <w:rPr>
          <w:rFonts w:asciiTheme="majorEastAsia" w:hAnsiTheme="majorEastAsia" w:eastAsiaTheme="majorEastAsia"/>
        </w:rPr>
        <w:t xml:space="preserve">4. </w:t>
      </w:r>
      <w:r>
        <w:rPr>
          <w:rFonts w:asciiTheme="majorEastAsia" w:hAnsiTheme="majorEastAsia" w:eastAsiaTheme="majorEastAsia"/>
          <w:shd w:val="clear" w:fill="FFFFFF"/>
        </w:rPr>
        <w:t>结合思政教育，引导学生思考无线网络在促进信息通信科技发展和构建和谐社会方面的作用。通过案例分析和小组讨论，</w:t>
      </w:r>
      <w:r>
        <w:rPr>
          <w:rFonts w:asciiTheme="majorEastAsia" w:hAnsiTheme="majorEastAsia" w:eastAsiaTheme="majorEastAsia"/>
        </w:rPr>
        <w:t>让学生了解无线网络在提高信息普及率、促进数字经济发展、推动社会和谐等方面的重要作用。</w:t>
      </w:r>
    </w:p>
    <w:p>
      <w:pPr>
        <w:ind w:firstLine="420" w:firstLineChars="0"/>
      </w:pPr>
      <w:r>
        <w:rPr>
          <w:rFonts w:asciiTheme="majorEastAsia" w:hAnsiTheme="majorEastAsia" w:eastAsiaTheme="majorEastAsia"/>
        </w:rPr>
        <w:t>5. 最后，组织学生总结项目经验和教训，结合无线网络应用的实际场景，发表项目经验分享和反思，</w:t>
      </w:r>
      <w:r>
        <w:rPr>
          <w:rFonts w:asciiTheme="majorEastAsia" w:hAnsiTheme="majorEastAsia" w:eastAsiaTheme="majorEastAsia"/>
          <w:shd w:val="clear" w:fill="FFFFFF"/>
        </w:rPr>
        <w:t>让学生思考个人职业发展、科技创新和社会责任的关系。</w:t>
      </w:r>
    </w:p>
    <w:p>
      <w:pPr>
        <w:keepNext/>
        <w:keepLines/>
        <w:widowControl/>
        <w:numPr>
          <w:ilvl w:val="2"/>
          <w:numId w:val="0"/>
        </w:numPr>
        <w:topLinePunct/>
        <w:adjustRightInd w:val="0"/>
        <w:snapToGrid w:val="0"/>
        <w:spacing w:before="260" w:after="260" w:line="288" w:lineRule="auto"/>
        <w:jc w:val="left"/>
        <w:outlineLvl w:val="2"/>
        <w:rPr>
          <w:rFonts w:ascii="黑体" w:hAnsi="黑体" w:eastAsia="黑体" w:cs="Arial"/>
          <w:kern w:val="0"/>
          <w:sz w:val="28"/>
          <w:szCs w:val="28"/>
          <w:shd w:val="clear" w:fill="FFFFFF"/>
        </w:rPr>
      </w:pPr>
      <w:r>
        <w:rPr>
          <w:rFonts w:hint="eastAsia" w:ascii="黑体" w:hAnsi="黑体" w:eastAsia="黑体" w:cs="Arial"/>
          <w:kern w:val="0"/>
          <w:sz w:val="28"/>
          <w:szCs w:val="28"/>
        </w:rPr>
        <w:t>11.</w:t>
      </w:r>
      <w:r>
        <w:rPr>
          <w:rFonts w:hint="eastAsia" w:ascii="黑体" w:hAnsi="黑体" w:eastAsia="黑体" w:cs="Arial"/>
          <w:kern w:val="0"/>
          <w:sz w:val="28"/>
          <w:szCs w:val="28"/>
          <w:shd w:val="clear" w:fill="FFFFFF"/>
        </w:rPr>
        <w:t>4</w:t>
      </w:r>
      <w:r>
        <w:rPr>
          <w:rFonts w:hint="eastAsia" w:ascii="黑体" w:hAnsi="黑体" w:eastAsia="黑体" w:cs="Arial"/>
          <w:kern w:val="0"/>
          <w:sz w:val="28"/>
          <w:szCs w:val="28"/>
          <w:shd w:val="clear" w:fill="FFFFFF"/>
          <w:lang w:val="en-US" w:eastAsia="zh-CN"/>
        </w:rPr>
        <w:t xml:space="preserve"> </w:t>
      </w:r>
      <w:r>
        <w:rPr>
          <w:rFonts w:hint="eastAsia" w:ascii="黑体" w:hAnsi="黑体" w:eastAsia="黑体" w:cs="Arial"/>
          <w:kern w:val="0"/>
          <w:sz w:val="28"/>
          <w:szCs w:val="28"/>
          <w:shd w:val="clear" w:fill="FFFFFF"/>
        </w:rPr>
        <w:t>评价方式</w:t>
      </w:r>
    </w:p>
    <w:p>
      <w:pPr>
        <w:ind w:firstLine="420" w:firstLineChars="0"/>
        <w:rPr>
          <w:rFonts w:asciiTheme="majorEastAsia" w:hAnsiTheme="majorEastAsia" w:eastAsiaTheme="majorEastAsia"/>
        </w:rPr>
      </w:pPr>
      <w:r>
        <w:rPr>
          <w:rFonts w:asciiTheme="majorEastAsia" w:hAnsiTheme="majorEastAsia" w:eastAsiaTheme="majorEastAsia"/>
        </w:rPr>
        <w:t>1. 评估学生对于无线网络的基本原理和技术的理解与掌握程度，</w:t>
      </w:r>
      <w:r>
        <w:rPr>
          <w:rFonts w:asciiTheme="majorEastAsia" w:hAnsiTheme="majorEastAsia" w:eastAsiaTheme="majorEastAsia"/>
          <w:shd w:val="clear" w:fill="FFFFFF"/>
        </w:rPr>
        <w:t>包括理论考试和实践操作评估。</w:t>
      </w:r>
    </w:p>
    <w:p>
      <w:pPr>
        <w:ind w:firstLine="420" w:firstLineChars="0"/>
        <w:rPr>
          <w:rFonts w:asciiTheme="majorEastAsia" w:hAnsiTheme="majorEastAsia" w:eastAsiaTheme="majorEastAsia"/>
        </w:rPr>
      </w:pPr>
      <w:r>
        <w:rPr>
          <w:rFonts w:asciiTheme="majorEastAsia" w:hAnsiTheme="majorEastAsia" w:eastAsiaTheme="majorEastAsia"/>
        </w:rPr>
        <w:t>2. 评估学生在无线网络规划、设计和部署过程中的实际操作能力，包括项目报告和实践操作评估。</w:t>
      </w:r>
    </w:p>
    <w:p>
      <w:pPr>
        <w:ind w:firstLine="420" w:firstLineChars="0"/>
        <w:rPr>
          <w:rFonts w:asciiTheme="majorEastAsia" w:hAnsiTheme="majorEastAsia" w:eastAsiaTheme="majorEastAsia"/>
        </w:rPr>
      </w:pPr>
      <w:r>
        <w:rPr>
          <w:rFonts w:asciiTheme="majorEastAsia" w:hAnsiTheme="majorEastAsia" w:eastAsiaTheme="majorEastAsia"/>
        </w:rPr>
        <w:t>3. 评估学生对于无线网络在促进信息通信科技发展和构建和谐社会方面的思考和表达能力，</w:t>
      </w:r>
      <w:r>
        <w:rPr>
          <w:rFonts w:asciiTheme="majorEastAsia" w:hAnsiTheme="majorEastAsia" w:eastAsiaTheme="majorEastAsia"/>
          <w:shd w:val="clear" w:fill="FFFFFF"/>
        </w:rPr>
        <w:t>包括小组讨论、辩论和个人写作评估。</w:t>
      </w:r>
    </w:p>
    <w:p>
      <w:pPr>
        <w:rPr>
          <w:rFonts w:asciiTheme="majorEastAsia" w:hAnsiTheme="majorEastAsia" w:eastAsiaTheme="majorEastAsia"/>
        </w:rPr>
      </w:pPr>
    </w:p>
    <w:p>
      <w:pPr>
        <w:ind w:firstLine="420" w:firstLineChars="0"/>
        <w:rPr>
          <w:rFonts w:hint="eastAsia" w:asciiTheme="majorEastAsia" w:hAnsiTheme="majorEastAsia" w:eastAsiaTheme="majorEastAsia"/>
        </w:rPr>
      </w:pPr>
      <w:r>
        <w:rPr>
          <w:rFonts w:hint="eastAsia" w:asciiTheme="majorEastAsia" w:hAnsiTheme="majorEastAsia" w:eastAsiaTheme="majorEastAsia"/>
          <w:shd w:val="clear" w:fill="FFFFFF"/>
        </w:rPr>
        <w:t>通过这样的教学设计，</w:t>
      </w:r>
      <w:r>
        <w:rPr>
          <w:rFonts w:hint="eastAsia" w:asciiTheme="majorEastAsia" w:hAnsiTheme="majorEastAsia" w:eastAsiaTheme="majorEastAsia"/>
        </w:rPr>
        <w:t>学生将不仅仅掌握无线网络的基本原理、技术和部署过程，还能够通过实践操作，培养他们的实践能力和解决问题的能力，并理解无线网络在促进信息通信科技发展和构建和谐社会方面的重要性。同时，</w:t>
      </w:r>
      <w:r>
        <w:rPr>
          <w:rFonts w:hint="eastAsia" w:asciiTheme="majorEastAsia" w:hAnsiTheme="majorEastAsia" w:eastAsiaTheme="majorEastAsia"/>
          <w:shd w:val="clear" w:fill="FFFFFF"/>
        </w:rPr>
        <w:t>结合思政教育的引导，学生将更加深入地思考个人职业发展、科技创新和社会责任，并促进他们的价值观的塑造和思想素养的提升。</w:t>
      </w:r>
    </w:p>
    <w:p>
      <w:pPr>
        <w:rPr>
          <w:rFonts w:hint="eastAsia" w:asciiTheme="majorEastAsia" w:hAnsiTheme="majorEastAsia" w:eastAsiaTheme="majorEastAsia"/>
        </w:rPr>
      </w:pPr>
    </w:p>
    <w:p>
      <w:pPr>
        <w:rPr>
          <w:rFonts w:hint="eastAsia" w:ascii="Times New Roman" w:hAnsi="Times New Roman"/>
          <w:b w:val="0"/>
          <w:bCs/>
          <w:sz w:val="30"/>
          <w:szCs w:val="30"/>
        </w:rPr>
      </w:pPr>
      <w:bookmarkStart w:id="85" w:name="_Toc2016"/>
      <w:r>
        <w:rPr>
          <w:rFonts w:hint="eastAsia" w:ascii="Times New Roman" w:hAnsi="Times New Roman"/>
          <w:b w:val="0"/>
          <w:bCs/>
          <w:sz w:val="30"/>
          <w:szCs w:val="30"/>
        </w:rPr>
        <w:br w:type="page"/>
      </w:r>
    </w:p>
    <w:p>
      <w:pPr>
        <w:pStyle w:val="2"/>
        <w:keepNext/>
        <w:keepLines/>
        <w:pageBreakBefore w:val="0"/>
        <w:widowControl w:val="0"/>
        <w:kinsoku/>
        <w:wordWrap/>
        <w:overflowPunct/>
        <w:topLinePunct w:val="0"/>
        <w:autoSpaceDE/>
        <w:autoSpaceDN/>
        <w:bidi w:val="0"/>
        <w:adjustRightInd/>
        <w:snapToGrid/>
        <w:spacing w:before="260" w:after="260" w:line="288" w:lineRule="auto"/>
        <w:jc w:val="center"/>
        <w:textAlignment w:val="auto"/>
        <w:outlineLvl w:val="0"/>
        <w:rPr>
          <w:rFonts w:ascii="黑体" w:hAnsi="黑体" w:eastAsia="黑体" w:cs="Arial"/>
          <w:kern w:val="0"/>
          <w:sz w:val="30"/>
          <w:szCs w:val="30"/>
        </w:rPr>
      </w:pPr>
      <w:r>
        <w:rPr>
          <w:rFonts w:hint="eastAsia" w:ascii="Times New Roman" w:hAnsi="Times New Roman"/>
          <w:b/>
          <w:bCs w:val="0"/>
          <w:sz w:val="30"/>
          <w:szCs w:val="30"/>
          <w:lang w:val="en-US" w:eastAsia="zh-CN"/>
        </w:rPr>
        <w:t>第12章 企业</w:t>
      </w:r>
      <w:r>
        <w:rPr>
          <w:rFonts w:hint="eastAsia" w:ascii="Times New Roman" w:hAnsi="Times New Roman"/>
          <w:b/>
          <w:bCs w:val="0"/>
          <w:sz w:val="30"/>
          <w:szCs w:val="30"/>
          <w:shd w:val="clear" w:fill="FFFFFF"/>
          <w:lang w:val="en-US" w:eastAsia="zh-CN"/>
        </w:rPr>
        <w:t>网</w:t>
      </w:r>
      <w:r>
        <w:rPr>
          <w:rFonts w:hint="eastAsia" w:ascii="Times New Roman" w:hAnsi="Times New Roman"/>
          <w:b/>
          <w:bCs w:val="0"/>
          <w:sz w:val="30"/>
          <w:szCs w:val="30"/>
          <w:lang w:val="en-US" w:eastAsia="zh-CN"/>
        </w:rPr>
        <w:t>综合项目实战</w:t>
      </w:r>
      <w:bookmarkEnd w:id="85"/>
    </w:p>
    <w:p>
      <w:pPr>
        <w:keepNext/>
        <w:keepLines/>
        <w:widowControl/>
        <w:numPr>
          <w:ilvl w:val="2"/>
          <w:numId w:val="0"/>
        </w:numPr>
        <w:topLinePunct/>
        <w:adjustRightInd w:val="0"/>
        <w:snapToGrid w:val="0"/>
        <w:spacing w:before="260" w:after="260" w:line="288" w:lineRule="auto"/>
        <w:ind w:left="142"/>
        <w:jc w:val="left"/>
        <w:outlineLvl w:val="2"/>
        <w:rPr>
          <w:rFonts w:ascii="黑体" w:hAnsi="黑体" w:eastAsia="黑体" w:cs="Arial"/>
          <w:kern w:val="0"/>
          <w:sz w:val="28"/>
          <w:szCs w:val="28"/>
          <w:shd w:val="clear" w:fill="FFFFFF"/>
        </w:rPr>
      </w:pPr>
      <w:r>
        <w:rPr>
          <w:rFonts w:hint="eastAsia" w:ascii="黑体" w:hAnsi="黑体" w:eastAsia="黑体" w:cs="Arial"/>
          <w:kern w:val="0"/>
          <w:sz w:val="28"/>
          <w:szCs w:val="28"/>
        </w:rPr>
        <w:t>12.</w:t>
      </w:r>
      <w:r>
        <w:rPr>
          <w:rFonts w:hint="eastAsia" w:ascii="黑体" w:hAnsi="黑体" w:eastAsia="黑体" w:cs="Arial"/>
          <w:kern w:val="0"/>
          <w:sz w:val="28"/>
          <w:szCs w:val="28"/>
          <w:shd w:val="clear" w:fill="FFFFFF"/>
        </w:rPr>
        <w:t>1</w:t>
      </w:r>
      <w:r>
        <w:rPr>
          <w:rFonts w:hint="eastAsia" w:ascii="黑体" w:hAnsi="黑体" w:eastAsia="黑体" w:cs="Arial"/>
          <w:kern w:val="0"/>
          <w:sz w:val="28"/>
          <w:szCs w:val="28"/>
          <w:shd w:val="clear" w:fill="FFFFFF"/>
          <w:lang w:val="en-US" w:eastAsia="zh-CN"/>
        </w:rPr>
        <w:t xml:space="preserve"> </w:t>
      </w:r>
      <w:r>
        <w:rPr>
          <w:rFonts w:hint="eastAsia" w:ascii="黑体" w:hAnsi="黑体" w:eastAsia="黑体" w:cs="Arial"/>
          <w:kern w:val="0"/>
          <w:sz w:val="28"/>
          <w:szCs w:val="28"/>
          <w:shd w:val="clear" w:fill="FFFFFF"/>
        </w:rPr>
        <w:t>课程内容概述</w:t>
      </w:r>
    </w:p>
    <w:p>
      <w:pPr>
        <w:ind w:firstLine="420"/>
      </w:pPr>
      <w:r>
        <w:rPr>
          <w:rFonts w:hint="eastAsia"/>
        </w:rPr>
        <w:t>本课程旨在通过实践项目的方式，让学生深入了解企业网的规划、设计和实施过程，</w:t>
      </w:r>
      <w:r>
        <w:rPr>
          <w:rFonts w:hint="eastAsia"/>
          <w:shd w:val="clear" w:fill="FFFFFF"/>
        </w:rPr>
        <w:t>培养学生的实践能力和解决问题的能力。</w:t>
      </w:r>
      <w:r>
        <w:rPr>
          <w:rFonts w:hint="eastAsia"/>
        </w:rPr>
        <w:t>同时，</w:t>
      </w:r>
      <w:r>
        <w:rPr>
          <w:rFonts w:hint="eastAsia"/>
          <w:shd w:val="clear" w:fill="FFFFFF"/>
        </w:rPr>
        <w:t>结合思政教育的引导，</w:t>
      </w:r>
      <w:r>
        <w:rPr>
          <w:rFonts w:hint="eastAsia"/>
        </w:rPr>
        <w:t>引导学生思考企业网在推动信息化发展、创造价值和社会责任等方面的作用。</w:t>
      </w:r>
    </w:p>
    <w:p>
      <w:pPr>
        <w:keepNext/>
        <w:keepLines/>
        <w:widowControl/>
        <w:numPr>
          <w:ilvl w:val="2"/>
          <w:numId w:val="0"/>
        </w:numPr>
        <w:topLinePunct/>
        <w:adjustRightInd w:val="0"/>
        <w:snapToGrid w:val="0"/>
        <w:spacing w:before="260" w:after="260" w:line="288" w:lineRule="auto"/>
        <w:ind w:left="142"/>
        <w:jc w:val="left"/>
        <w:outlineLvl w:val="2"/>
        <w:rPr>
          <w:rFonts w:ascii="黑体" w:hAnsi="黑体" w:eastAsia="黑体" w:cs="Arial"/>
          <w:kern w:val="0"/>
          <w:sz w:val="28"/>
          <w:szCs w:val="28"/>
          <w:shd w:val="clear" w:fill="FFFFFF"/>
        </w:rPr>
      </w:pPr>
      <w:r>
        <w:rPr>
          <w:rFonts w:hint="eastAsia" w:ascii="黑体" w:hAnsi="黑体" w:eastAsia="黑体" w:cs="Arial"/>
          <w:kern w:val="0"/>
          <w:sz w:val="28"/>
          <w:szCs w:val="28"/>
        </w:rPr>
        <w:t>12.</w:t>
      </w:r>
      <w:r>
        <w:rPr>
          <w:rFonts w:hint="eastAsia" w:ascii="黑体" w:hAnsi="黑体" w:eastAsia="黑体" w:cs="Arial"/>
          <w:kern w:val="0"/>
          <w:sz w:val="28"/>
          <w:szCs w:val="28"/>
          <w:shd w:val="clear" w:fill="FFFFFF"/>
        </w:rPr>
        <w:t>2</w:t>
      </w:r>
      <w:r>
        <w:rPr>
          <w:rFonts w:hint="eastAsia" w:ascii="黑体" w:hAnsi="黑体" w:eastAsia="黑体" w:cs="Arial"/>
          <w:kern w:val="0"/>
          <w:sz w:val="28"/>
          <w:szCs w:val="28"/>
          <w:shd w:val="clear" w:fill="FFFFFF"/>
          <w:lang w:val="en-US" w:eastAsia="zh-CN"/>
        </w:rPr>
        <w:t xml:space="preserve"> </w:t>
      </w:r>
      <w:r>
        <w:rPr>
          <w:rFonts w:hint="eastAsia" w:ascii="黑体" w:hAnsi="黑体" w:eastAsia="黑体" w:cs="Arial"/>
          <w:kern w:val="0"/>
          <w:sz w:val="28"/>
          <w:szCs w:val="28"/>
          <w:shd w:val="clear" w:fill="FFFFFF"/>
        </w:rPr>
        <w:t>教学目标</w:t>
      </w:r>
    </w:p>
    <w:p>
      <w:pPr>
        <w:ind w:firstLine="420" w:firstLineChars="0"/>
      </w:pPr>
      <w:r>
        <w:t>1. 理解企业网规划、设计和实施的基本原理和步骤；</w:t>
      </w:r>
    </w:p>
    <w:p>
      <w:pPr>
        <w:ind w:firstLine="420" w:firstLineChars="0"/>
      </w:pPr>
      <w:r>
        <w:t>2. 掌握企业网相关技术和工具的应用；</w:t>
      </w:r>
    </w:p>
    <w:p>
      <w:pPr>
        <w:ind w:firstLine="420" w:firstLineChars="0"/>
      </w:pPr>
      <w:r>
        <w:t>3. 培养学生的团队合作和项目管理能力；</w:t>
      </w:r>
    </w:p>
    <w:p>
      <w:pPr>
        <w:ind w:firstLine="420" w:firstLineChars="0"/>
      </w:pPr>
      <w:r>
        <w:t>4. 引导学生思考企业网在推动信息化发展、创造价值和社会责任方面的作用。</w:t>
      </w:r>
    </w:p>
    <w:p>
      <w:pPr>
        <w:keepNext/>
        <w:keepLines/>
        <w:widowControl/>
        <w:numPr>
          <w:ilvl w:val="2"/>
          <w:numId w:val="0"/>
        </w:numPr>
        <w:topLinePunct/>
        <w:adjustRightInd w:val="0"/>
        <w:snapToGrid w:val="0"/>
        <w:spacing w:before="260" w:after="260" w:line="288" w:lineRule="auto"/>
        <w:ind w:left="142"/>
        <w:jc w:val="left"/>
        <w:outlineLvl w:val="2"/>
        <w:rPr>
          <w:rFonts w:ascii="黑体" w:hAnsi="黑体" w:eastAsia="黑体" w:cs="Arial"/>
          <w:kern w:val="0"/>
          <w:sz w:val="28"/>
          <w:szCs w:val="28"/>
          <w:shd w:val="clear" w:fill="FFFFFF"/>
        </w:rPr>
      </w:pPr>
      <w:r>
        <w:rPr>
          <w:rFonts w:hint="eastAsia" w:ascii="黑体" w:hAnsi="黑体" w:eastAsia="黑体" w:cs="Arial"/>
          <w:kern w:val="0"/>
          <w:sz w:val="28"/>
          <w:szCs w:val="28"/>
        </w:rPr>
        <w:t>12.</w:t>
      </w:r>
      <w:r>
        <w:rPr>
          <w:rFonts w:hint="eastAsia" w:ascii="黑体" w:hAnsi="黑体" w:eastAsia="黑体" w:cs="Arial"/>
          <w:kern w:val="0"/>
          <w:sz w:val="28"/>
          <w:szCs w:val="28"/>
          <w:shd w:val="clear" w:fill="FFFFFF"/>
        </w:rPr>
        <w:t>3</w:t>
      </w:r>
      <w:r>
        <w:rPr>
          <w:rFonts w:hint="eastAsia" w:ascii="黑体" w:hAnsi="黑体" w:eastAsia="黑体" w:cs="Arial"/>
          <w:kern w:val="0"/>
          <w:sz w:val="28"/>
          <w:szCs w:val="28"/>
          <w:shd w:val="clear" w:fill="FFFFFF"/>
          <w:lang w:val="en-US" w:eastAsia="zh-CN"/>
        </w:rPr>
        <w:t xml:space="preserve"> </w:t>
      </w:r>
      <w:r>
        <w:rPr>
          <w:rFonts w:hint="eastAsia" w:ascii="黑体" w:hAnsi="黑体" w:eastAsia="黑体" w:cs="Arial"/>
          <w:kern w:val="0"/>
          <w:sz w:val="28"/>
          <w:szCs w:val="28"/>
          <w:shd w:val="clear" w:fill="FFFFFF"/>
        </w:rPr>
        <w:t>教学内容和方法</w:t>
      </w:r>
    </w:p>
    <w:p>
      <w:pPr>
        <w:ind w:firstLine="420" w:firstLineChars="0"/>
      </w:pPr>
      <w:r>
        <w:t>1. 课程初期，介绍企业网的概念、目标和重要性，让学生了解企业网在信息化时代的作用和挑战。</w:t>
      </w:r>
    </w:p>
    <w:p>
      <w:pPr>
        <w:ind w:firstLine="420" w:firstLineChars="0"/>
      </w:pPr>
      <w:r>
        <w:t>2. 通过案例分析和讨论，引导学生了解企业</w:t>
      </w:r>
      <w:r>
        <w:rPr>
          <w:shd w:val="clear" w:fill="FFFFFF"/>
        </w:rPr>
        <w:t>网</w:t>
      </w:r>
      <w:r>
        <w:t>规划和设计的基本原理和步骤，包括需求分析、网络拓扑设计和安全策略制定等。</w:t>
      </w:r>
    </w:p>
    <w:p>
      <w:pPr>
        <w:ind w:firstLine="420" w:firstLineChars="0"/>
      </w:pPr>
      <w:r>
        <w:t>3. 结合实际项目，组织学生进行团队合作，从需求收集到方案设计再到实施部署，全程参与企业网的规划、设计和实施过程。</w:t>
      </w:r>
    </w:p>
    <w:p>
      <w:pPr>
        <w:ind w:firstLine="420" w:firstLineChars="0"/>
      </w:pPr>
      <w:r>
        <w:t xml:space="preserve">4. </w:t>
      </w:r>
      <w:r>
        <w:rPr>
          <w:shd w:val="clear" w:fill="FFFFFF"/>
        </w:rPr>
        <w:t>结合思政教育，</w:t>
      </w:r>
      <w:r>
        <w:t>引导学生思考企业网在推动信息化发展和创造价值方面的作用。</w:t>
      </w:r>
      <w:r>
        <w:rPr>
          <w:shd w:val="clear" w:fill="FFFFFF"/>
        </w:rPr>
        <w:t>通过讨论和案例分析，</w:t>
      </w:r>
      <w:r>
        <w:t>让学生了解企业网对企业经济效益、创新能力和社会责任方面的影响。</w:t>
      </w:r>
    </w:p>
    <w:p>
      <w:pPr>
        <w:ind w:firstLine="420" w:firstLineChars="0"/>
      </w:pPr>
      <w:r>
        <w:t>5. 最后，</w:t>
      </w:r>
      <w:r>
        <w:rPr>
          <w:shd w:val="clear" w:fill="FFFFFF"/>
        </w:rPr>
        <w:t>组织学生总结项目经验和教训，</w:t>
      </w:r>
      <w:r>
        <w:t>结合企业网的实际应用场景，</w:t>
      </w:r>
      <w:r>
        <w:rPr>
          <w:shd w:val="clear" w:fill="FFFFFF"/>
        </w:rPr>
        <w:t>发表项目经验分享和反思，</w:t>
      </w:r>
      <w:r>
        <w:t>让学生思考个人职业发展、创新能力和社会责任的关系。</w:t>
      </w:r>
    </w:p>
    <w:p>
      <w:pPr>
        <w:keepNext/>
        <w:keepLines/>
        <w:widowControl/>
        <w:numPr>
          <w:ilvl w:val="2"/>
          <w:numId w:val="0"/>
        </w:numPr>
        <w:topLinePunct/>
        <w:adjustRightInd w:val="0"/>
        <w:snapToGrid w:val="0"/>
        <w:spacing w:before="260" w:after="260" w:line="288" w:lineRule="auto"/>
        <w:ind w:left="142"/>
        <w:jc w:val="left"/>
        <w:outlineLvl w:val="2"/>
        <w:rPr>
          <w:rFonts w:ascii="黑体" w:hAnsi="黑体" w:eastAsia="黑体" w:cs="Arial"/>
          <w:kern w:val="0"/>
          <w:sz w:val="28"/>
          <w:szCs w:val="28"/>
          <w:shd w:val="clear" w:fill="FFFFFF"/>
        </w:rPr>
      </w:pPr>
      <w:r>
        <w:rPr>
          <w:rFonts w:hint="eastAsia" w:ascii="黑体" w:hAnsi="黑体" w:eastAsia="黑体" w:cs="Arial"/>
          <w:kern w:val="0"/>
          <w:sz w:val="28"/>
          <w:szCs w:val="28"/>
        </w:rPr>
        <w:t>12.</w:t>
      </w:r>
      <w:r>
        <w:rPr>
          <w:rFonts w:hint="eastAsia" w:ascii="黑体" w:hAnsi="黑体" w:eastAsia="黑体" w:cs="Arial"/>
          <w:kern w:val="0"/>
          <w:sz w:val="28"/>
          <w:szCs w:val="28"/>
          <w:shd w:val="clear" w:fill="FFFFFF"/>
        </w:rPr>
        <w:t>4</w:t>
      </w:r>
      <w:r>
        <w:rPr>
          <w:rFonts w:hint="eastAsia" w:ascii="黑体" w:hAnsi="黑体" w:eastAsia="黑体" w:cs="Arial"/>
          <w:kern w:val="0"/>
          <w:sz w:val="28"/>
          <w:szCs w:val="28"/>
          <w:shd w:val="clear" w:fill="FFFFFF"/>
          <w:lang w:val="en-US" w:eastAsia="zh-CN"/>
        </w:rPr>
        <w:t xml:space="preserve"> </w:t>
      </w:r>
      <w:r>
        <w:rPr>
          <w:rFonts w:hint="eastAsia" w:ascii="黑体" w:hAnsi="黑体" w:eastAsia="黑体" w:cs="Arial"/>
          <w:kern w:val="0"/>
          <w:sz w:val="28"/>
          <w:szCs w:val="28"/>
          <w:shd w:val="clear" w:fill="FFFFFF"/>
        </w:rPr>
        <w:t>评价方式</w:t>
      </w:r>
    </w:p>
    <w:p>
      <w:pPr>
        <w:ind w:firstLine="420" w:firstLineChars="0"/>
      </w:pPr>
      <w:r>
        <w:t>1. 评估学生对于企业网规划、设计和实施过程的理解与掌握程度，</w:t>
      </w:r>
      <w:r>
        <w:rPr>
          <w:shd w:val="clear" w:fill="FFFFFF"/>
        </w:rPr>
        <w:t>包括项目报告和实践操作评估。</w:t>
      </w:r>
    </w:p>
    <w:p>
      <w:pPr>
        <w:ind w:firstLine="420" w:firstLineChars="0"/>
      </w:pPr>
      <w:r>
        <w:t>2. 评估学生的团队合作和项目管理能力，包括团队报告和项目管理评估。</w:t>
      </w:r>
    </w:p>
    <w:p>
      <w:pPr>
        <w:ind w:firstLine="420" w:firstLineChars="0"/>
      </w:pPr>
      <w:r>
        <w:t>3. 评估学生对于</w:t>
      </w:r>
      <w:r>
        <w:rPr>
          <w:shd w:val="clear" w:fill="FFFFFF"/>
        </w:rPr>
        <w:t>企业网</w:t>
      </w:r>
      <w:r>
        <w:t>推动信息化发展、创造价值和社会责任的思考和表达能力，</w:t>
      </w:r>
      <w:r>
        <w:rPr>
          <w:shd w:val="clear" w:fill="FFFFFF"/>
        </w:rPr>
        <w:t>包括小组讨论、辩论和个人写作评估。</w:t>
      </w:r>
    </w:p>
    <w:p/>
    <w:p>
      <w:pPr>
        <w:ind w:firstLine="420" w:firstLineChars="0"/>
      </w:pPr>
      <w:r>
        <w:rPr>
          <w:rFonts w:hint="eastAsia" w:asciiTheme="majorEastAsia" w:hAnsiTheme="majorEastAsia" w:eastAsiaTheme="majorEastAsia"/>
          <w:shd w:val="clear" w:fill="FFFFFF"/>
        </w:rPr>
        <w:t>通过这样的教学设计，</w:t>
      </w:r>
      <w:r>
        <w:rPr>
          <w:rFonts w:hint="eastAsia" w:asciiTheme="majorEastAsia" w:hAnsiTheme="majorEastAsia" w:eastAsiaTheme="majorEastAsia"/>
        </w:rPr>
        <w:t>学生将不仅仅掌握企业网规划、设计和实施过程的基本原理和技能，还能够通过实践项目，培养他们的团队合作和项目管理能力，并理解企业网在推动信息化发展、创造价值和社会责任方面的重要性。同时，</w:t>
      </w:r>
      <w:r>
        <w:rPr>
          <w:rFonts w:hint="eastAsia" w:asciiTheme="majorEastAsia" w:hAnsiTheme="majorEastAsia" w:eastAsiaTheme="majorEastAsia"/>
          <w:shd w:val="clear" w:fill="FFFFFF"/>
        </w:rPr>
        <w:t>结合思政教育的引导，</w:t>
      </w:r>
      <w:r>
        <w:rPr>
          <w:rFonts w:hint="eastAsia" w:asciiTheme="majorEastAsia" w:hAnsiTheme="majorEastAsia" w:eastAsiaTheme="majorEastAsia"/>
        </w:rPr>
        <w:t>学生将更加深入地思考个人职业发展、创新能力和社会责任，</w:t>
      </w:r>
      <w:r>
        <w:rPr>
          <w:rFonts w:hint="eastAsia" w:asciiTheme="majorEastAsia" w:hAnsiTheme="majorEastAsia" w:eastAsiaTheme="majorEastAsia"/>
          <w:shd w:val="clear" w:fill="FFFFFF"/>
        </w:rPr>
        <w:t>并促进他们的价值观的塑造和思想素养的提升。</w:t>
      </w:r>
    </w:p>
    <w:p>
      <w:pPr>
        <w:rPr>
          <w:rFonts w:hint="eastAsia" w:asciiTheme="majorEastAsia" w:hAnsiTheme="majorEastAsia" w:eastAsiaTheme="maj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367660"/>
    <w:multiLevelType w:val="singleLevel"/>
    <w:tmpl w:val="BA367660"/>
    <w:lvl w:ilvl="0" w:tentative="0">
      <w:start w:val="1"/>
      <w:numFmt w:val="decimal"/>
      <w:lvlText w:val="%1."/>
      <w:lvlJc w:val="left"/>
      <w:pPr>
        <w:tabs>
          <w:tab w:val="left" w:pos="0"/>
        </w:tabs>
        <w:ind w:left="425" w:hanging="425"/>
      </w:pPr>
      <w:rPr>
        <w:rFonts w:hint="default"/>
      </w:rPr>
    </w:lvl>
  </w:abstractNum>
  <w:abstractNum w:abstractNumId="1">
    <w:nsid w:val="EC8C44CC"/>
    <w:multiLevelType w:val="singleLevel"/>
    <w:tmpl w:val="EC8C44CC"/>
    <w:lvl w:ilvl="0" w:tentative="0">
      <w:start w:val="1"/>
      <w:numFmt w:val="decimal"/>
      <w:lvlText w:val="%1."/>
      <w:lvlJc w:val="left"/>
      <w:pPr>
        <w:ind w:left="425" w:hanging="425"/>
      </w:pPr>
      <w:rPr>
        <w:rFonts w:hint="default"/>
      </w:rPr>
    </w:lvl>
  </w:abstractNum>
  <w:abstractNum w:abstractNumId="2">
    <w:nsid w:val="71A486C0"/>
    <w:multiLevelType w:val="singleLevel"/>
    <w:tmpl w:val="71A486C0"/>
    <w:lvl w:ilvl="0" w:tentative="0">
      <w:start w:val="1"/>
      <w:numFmt w:val="decimal"/>
      <w:lvlText w:val="%1."/>
      <w:lvlJc w:val="left"/>
      <w:pPr>
        <w:ind w:left="425" w:hanging="425"/>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wNTVlMTA3YTRhN2ZlOGRmMTQ3NThlNzU1OTg5OGQifQ=="/>
  </w:docVars>
  <w:rsids>
    <w:rsidRoot w:val="52530224"/>
    <w:rsid w:val="0229329B"/>
    <w:rsid w:val="0D514520"/>
    <w:rsid w:val="11462EBB"/>
    <w:rsid w:val="13DF6088"/>
    <w:rsid w:val="23F212F3"/>
    <w:rsid w:val="2DCA1842"/>
    <w:rsid w:val="3ADA6B3C"/>
    <w:rsid w:val="4F0856FC"/>
    <w:rsid w:val="52530224"/>
    <w:rsid w:val="606102D5"/>
    <w:rsid w:val="60B915B8"/>
    <w:rsid w:val="73E536E4"/>
    <w:rsid w:val="7E0E55B8"/>
    <w:rsid w:val="7F6D4A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after="260" w:line="413" w:lineRule="auto"/>
      <w:outlineLvl w:val="2"/>
    </w:pPr>
    <w:rPr>
      <w:b/>
      <w:sz w:val="32"/>
    </w:rPr>
  </w:style>
  <w:style w:type="character" w:default="1" w:styleId="7">
    <w:name w:val="Default Paragraph Font"/>
    <w:semiHidden/>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5">
    <w:name w:val="annotation text"/>
    <w:basedOn w:val="1"/>
    <w:autoRedefine/>
    <w:qFormat/>
    <w:uiPriority w:val="0"/>
    <w:pPr>
      <w:jc w:val="left"/>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32</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2023-09-15T00:38:00Z</dcterms:created>
  <dc:creator>    『记树与影』</dc:creator>
  <cp:lastModifiedBy>ukulele</cp:lastModifiedBy>
  <dcterms:modified xsi:type="dcterms:W3CDTF">2024-04-11T06:41:14Z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35E6ABB58C644DEB98169178345F5A61_11</vt:lpwstr>
  </property>
  <property fmtid="{D5CDD505-2E9C-101B-9397-08002B2CF9AE}" pid="4" name="hmcheck_markmode">
    <vt:i4>0</vt:i4>
  </property>
  <property fmtid="{D5CDD505-2E9C-101B-9397-08002B2CF9AE}" pid="5" name="hmcheck_taskpanetype">
    <vt:i4>1</vt:i4>
  </property>
</Properties>
</file>