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3B07" w:rsidRPr="00363B07" w:rsidRDefault="00363B07" w:rsidP="00363B07">
      <w:pPr>
        <w:widowControl/>
        <w:shd w:val="clear" w:color="auto" w:fill="FFFFFF"/>
        <w:jc w:val="center"/>
        <w:outlineLvl w:val="0"/>
        <w:rPr>
          <w:rFonts w:ascii="微软雅黑" w:eastAsia="微软雅黑" w:hAnsi="微软雅黑" w:cs="宋体"/>
          <w:b/>
          <w:bCs/>
          <w:color w:val="4B4B4B"/>
          <w:kern w:val="36"/>
          <w:sz w:val="30"/>
          <w:szCs w:val="30"/>
        </w:rPr>
      </w:pPr>
      <w:r w:rsidRPr="00363B07">
        <w:rPr>
          <w:rFonts w:ascii="微软雅黑" w:eastAsia="微软雅黑" w:hAnsi="微软雅黑" w:cs="宋体" w:hint="eastAsia"/>
          <w:b/>
          <w:bCs/>
          <w:color w:val="4B4B4B"/>
          <w:kern w:val="36"/>
          <w:sz w:val="30"/>
          <w:szCs w:val="30"/>
        </w:rPr>
        <w:t>幼儿园工作规程（试行）</w:t>
      </w:r>
    </w:p>
    <w:p w:rsidR="00363B07" w:rsidRPr="00363B07" w:rsidRDefault="00363B07" w:rsidP="00363B07">
      <w:pPr>
        <w:widowControl/>
        <w:shd w:val="clear" w:color="auto" w:fill="FFFFFF"/>
        <w:spacing w:before="450"/>
        <w:jc w:val="righ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国家教育委员会令第2号</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幼儿园工作规程（试行）</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（已废止，由中华人民共和国国家教育委员会令第25号代替）</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bookmarkStart w:id="0" w:name="_GoBack"/>
      <w:bookmarkEnd w:id="0"/>
      <w:r w:rsidRPr="00363B07">
        <w:rPr>
          <w:rFonts w:ascii="微软雅黑" w:eastAsia="微软雅黑" w:hAnsi="微软雅黑" w:cs="宋体" w:hint="eastAsia"/>
          <w:color w:val="4B4B4B"/>
          <w:kern w:val="0"/>
          <w:sz w:val="24"/>
          <w:szCs w:val="24"/>
        </w:rPr>
        <w:t xml:space="preserve">　　1989年6月5日</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w:t>
      </w:r>
      <w:r w:rsidRPr="00363B07">
        <w:rPr>
          <w:rFonts w:ascii="微软雅黑" w:eastAsia="微软雅黑" w:hAnsi="微软雅黑" w:cs="宋体" w:hint="eastAsia"/>
          <w:b/>
          <w:bCs/>
          <w:color w:val="4B4B4B"/>
          <w:kern w:val="0"/>
          <w:sz w:val="24"/>
          <w:szCs w:val="24"/>
          <w:bdr w:val="none" w:sz="0" w:space="0" w:color="auto" w:frame="1"/>
        </w:rPr>
        <w:t>第一章　总则</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第一条　为了加强幼儿园的科学管理，提高保育和教育质量，制定本规程。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第二条　幼儿园是对三周岁以上学龄前幼儿实施保育和教育的机构，</w:t>
      </w:r>
      <w:proofErr w:type="gramStart"/>
      <w:r w:rsidRPr="00363B07">
        <w:rPr>
          <w:rFonts w:ascii="微软雅黑" w:eastAsia="微软雅黑" w:hAnsi="微软雅黑" w:cs="宋体" w:hint="eastAsia"/>
          <w:color w:val="4B4B4B"/>
          <w:kern w:val="0"/>
          <w:sz w:val="24"/>
          <w:szCs w:val="24"/>
        </w:rPr>
        <w:t>属学校</w:t>
      </w:r>
      <w:proofErr w:type="gramEnd"/>
      <w:r w:rsidRPr="00363B07">
        <w:rPr>
          <w:rFonts w:ascii="微软雅黑" w:eastAsia="微软雅黑" w:hAnsi="微软雅黑" w:cs="宋体" w:hint="eastAsia"/>
          <w:color w:val="4B4B4B"/>
          <w:kern w:val="0"/>
          <w:sz w:val="24"/>
          <w:szCs w:val="24"/>
        </w:rPr>
        <w:t>教育的预备阶段。</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第三条　幼儿园的任务是：实行</w:t>
      </w:r>
      <w:proofErr w:type="gramStart"/>
      <w:r w:rsidRPr="00363B07">
        <w:rPr>
          <w:rFonts w:ascii="微软雅黑" w:eastAsia="微软雅黑" w:hAnsi="微软雅黑" w:cs="宋体" w:hint="eastAsia"/>
          <w:color w:val="4B4B4B"/>
          <w:kern w:val="0"/>
          <w:sz w:val="24"/>
          <w:szCs w:val="24"/>
        </w:rPr>
        <w:t>保育与</w:t>
      </w:r>
      <w:proofErr w:type="gramEnd"/>
      <w:r w:rsidRPr="00363B07">
        <w:rPr>
          <w:rFonts w:ascii="微软雅黑" w:eastAsia="微软雅黑" w:hAnsi="微软雅黑" w:cs="宋体" w:hint="eastAsia"/>
          <w:color w:val="4B4B4B"/>
          <w:kern w:val="0"/>
          <w:sz w:val="24"/>
          <w:szCs w:val="24"/>
        </w:rPr>
        <w:t>教育相结合的原则，对幼儿实施体、智、德、美全面发展的教育，促进其身心和谐发展。</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幼儿园同时为幼儿家长安心参加社会主义建设提供便利条件。</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第四条　幼儿园适龄幼儿为</w:t>
      </w:r>
      <w:proofErr w:type="gramStart"/>
      <w:r w:rsidRPr="00363B07">
        <w:rPr>
          <w:rFonts w:ascii="微软雅黑" w:eastAsia="微软雅黑" w:hAnsi="微软雅黑" w:cs="宋体" w:hint="eastAsia"/>
          <w:color w:val="4B4B4B"/>
          <w:kern w:val="0"/>
          <w:sz w:val="24"/>
          <w:szCs w:val="24"/>
        </w:rPr>
        <w:t>三周岁至入小</w:t>
      </w:r>
      <w:proofErr w:type="gramEnd"/>
      <w:r w:rsidRPr="00363B07">
        <w:rPr>
          <w:rFonts w:ascii="微软雅黑" w:eastAsia="微软雅黑" w:hAnsi="微软雅黑" w:cs="宋体" w:hint="eastAsia"/>
          <w:color w:val="4B4B4B"/>
          <w:kern w:val="0"/>
          <w:sz w:val="24"/>
          <w:szCs w:val="24"/>
        </w:rPr>
        <w:t>学前。</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幼儿园一般为三年制，亦可设一年制或二年制的幼儿园。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第五条　幼儿园保育和教育的主要目标是：促进幼儿身体正常发育和机能的协调发展，增强体质，培养良好的生活习惯、卫生习惯和参加体育活动的兴趣。</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发展幼儿正确运用感官和运用语言交往的基本能力，增进其对环境的认识，培养有益的兴趣和动手能力，发展智力。</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萌发</w:t>
      </w:r>
      <w:proofErr w:type="gramStart"/>
      <w:r w:rsidRPr="00363B07">
        <w:rPr>
          <w:rFonts w:ascii="微软雅黑" w:eastAsia="微软雅黑" w:hAnsi="微软雅黑" w:cs="宋体" w:hint="eastAsia"/>
          <w:color w:val="4B4B4B"/>
          <w:kern w:val="0"/>
          <w:sz w:val="24"/>
          <w:szCs w:val="24"/>
        </w:rPr>
        <w:t>幼儿爱</w:t>
      </w:r>
      <w:proofErr w:type="gramEnd"/>
      <w:r w:rsidRPr="00363B07">
        <w:rPr>
          <w:rFonts w:ascii="微软雅黑" w:eastAsia="微软雅黑" w:hAnsi="微软雅黑" w:cs="宋体" w:hint="eastAsia"/>
          <w:color w:val="4B4B4B"/>
          <w:kern w:val="0"/>
          <w:sz w:val="24"/>
          <w:szCs w:val="24"/>
        </w:rPr>
        <w:t>家乡、爱祖国、爱集体、爱劳动的情感，培养诚实、勇敢、好问、友爱、爱惜公物、不怕困难、讲礼貌、守纪律等良好的品德、行为、习惯，以及活泼、开朗的性格。</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萌发幼儿初步的感受美和表现美的情趣。</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第六条　幼儿园可分为全日制、半日制、定时制、季节制和寄宿制等。上述形式可分别设置，也可以混合设置。</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w:t>
      </w:r>
      <w:r w:rsidRPr="00363B07">
        <w:rPr>
          <w:rFonts w:ascii="微软雅黑" w:eastAsia="微软雅黑" w:hAnsi="微软雅黑" w:cs="宋体" w:hint="eastAsia"/>
          <w:b/>
          <w:bCs/>
          <w:color w:val="4B4B4B"/>
          <w:kern w:val="0"/>
          <w:sz w:val="24"/>
          <w:szCs w:val="24"/>
          <w:bdr w:val="none" w:sz="0" w:space="0" w:color="auto" w:frame="1"/>
        </w:rPr>
        <w:t>第二章　幼儿园的招生、编班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第七条　幼儿园每年秋季招生。平时如有缺额，可随时补招。</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幼儿园对烈士子女，家中无人照顾的残疾人子女和单亲子女入园，应予照顾。</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第八条　企业、事业单位和机关、团体、部队设置的幼儿园，除招收本单位工作人员的子女外，有条件的应向社会开放，招收附近居民子女入园。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第九条　幼儿在入园前，须按照卫生部门制定的卫生保健制度进行体格检查，合格者方可入园。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幼儿园招生除进行体格检查外，严禁任何形式的考试和测查。</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第十条　幼儿园规模以有利于幼儿身心健康，便于管理为原则，不宜过大。</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幼儿园每班幼儿人数一般为：小班（三至四周岁）二十五人，中班（四至五周岁）三十人，大班（</w:t>
      </w:r>
      <w:proofErr w:type="gramStart"/>
      <w:r w:rsidRPr="00363B07">
        <w:rPr>
          <w:rFonts w:ascii="微软雅黑" w:eastAsia="微软雅黑" w:hAnsi="微软雅黑" w:cs="宋体" w:hint="eastAsia"/>
          <w:color w:val="4B4B4B"/>
          <w:kern w:val="0"/>
          <w:sz w:val="24"/>
          <w:szCs w:val="24"/>
        </w:rPr>
        <w:t>五周岁至入小</w:t>
      </w:r>
      <w:proofErr w:type="gramEnd"/>
      <w:r w:rsidRPr="00363B07">
        <w:rPr>
          <w:rFonts w:ascii="微软雅黑" w:eastAsia="微软雅黑" w:hAnsi="微软雅黑" w:cs="宋体" w:hint="eastAsia"/>
          <w:color w:val="4B4B4B"/>
          <w:kern w:val="0"/>
          <w:sz w:val="24"/>
          <w:szCs w:val="24"/>
        </w:rPr>
        <w:t>学前）三十五人，混合班三十人，学前幼儿班不超过四十人。寄宿制幼儿园每班幼儿人数酌减。</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幼儿园可按年龄分别编班，也可混合编班。</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w:t>
      </w:r>
      <w:r w:rsidRPr="00363B07">
        <w:rPr>
          <w:rFonts w:ascii="微软雅黑" w:eastAsia="微软雅黑" w:hAnsi="微软雅黑" w:cs="宋体" w:hint="eastAsia"/>
          <w:b/>
          <w:bCs/>
          <w:color w:val="4B4B4B"/>
          <w:kern w:val="0"/>
          <w:sz w:val="24"/>
          <w:szCs w:val="24"/>
          <w:bdr w:val="none" w:sz="0" w:space="0" w:color="auto" w:frame="1"/>
        </w:rPr>
        <w:t>第三章　幼儿园的卫生保健</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第十一条　幼儿园必须切实做好幼儿生理和心理卫生保健工作。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幼儿园应严格执行卫生部颁布的《托儿所、幼儿园卫生保健制度》以及其他有关卫生保健制度。</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第十二条　幼儿园应制</w:t>
      </w:r>
      <w:proofErr w:type="gramStart"/>
      <w:r w:rsidRPr="00363B07">
        <w:rPr>
          <w:rFonts w:ascii="微软雅黑" w:eastAsia="微软雅黑" w:hAnsi="微软雅黑" w:cs="宋体" w:hint="eastAsia"/>
          <w:color w:val="4B4B4B"/>
          <w:kern w:val="0"/>
          <w:sz w:val="24"/>
          <w:szCs w:val="24"/>
        </w:rPr>
        <w:t>订合理</w:t>
      </w:r>
      <w:proofErr w:type="gramEnd"/>
      <w:r w:rsidRPr="00363B07">
        <w:rPr>
          <w:rFonts w:ascii="微软雅黑" w:eastAsia="微软雅黑" w:hAnsi="微软雅黑" w:cs="宋体" w:hint="eastAsia"/>
          <w:color w:val="4B4B4B"/>
          <w:kern w:val="0"/>
          <w:sz w:val="24"/>
          <w:szCs w:val="24"/>
        </w:rPr>
        <w:t>的幼儿一日生活作息制度。两餐间隔时间不得少于三小时半。幼儿户外活动时间在正常情况下，每天不得少于二小时，寄宿制幼儿园不得少于三小时，高寒地区在冬季可酌情减少。</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第十三条　幼儿园应建立幼儿健康检查制度和幼儿</w:t>
      </w:r>
      <w:proofErr w:type="gramStart"/>
      <w:r w:rsidRPr="00363B07">
        <w:rPr>
          <w:rFonts w:ascii="微软雅黑" w:eastAsia="微软雅黑" w:hAnsi="微软雅黑" w:cs="宋体" w:hint="eastAsia"/>
          <w:color w:val="4B4B4B"/>
          <w:kern w:val="0"/>
          <w:sz w:val="24"/>
          <w:szCs w:val="24"/>
        </w:rPr>
        <w:t>健康卡</w:t>
      </w:r>
      <w:proofErr w:type="gramEnd"/>
      <w:r w:rsidRPr="00363B07">
        <w:rPr>
          <w:rFonts w:ascii="微软雅黑" w:eastAsia="微软雅黑" w:hAnsi="微软雅黑" w:cs="宋体" w:hint="eastAsia"/>
          <w:color w:val="4B4B4B"/>
          <w:kern w:val="0"/>
          <w:sz w:val="24"/>
          <w:szCs w:val="24"/>
        </w:rPr>
        <w:t>或档案。每年体验一次，每</w:t>
      </w:r>
      <w:proofErr w:type="gramStart"/>
      <w:r w:rsidRPr="00363B07">
        <w:rPr>
          <w:rFonts w:ascii="微软雅黑" w:eastAsia="微软雅黑" w:hAnsi="微软雅黑" w:cs="宋体" w:hint="eastAsia"/>
          <w:color w:val="4B4B4B"/>
          <w:kern w:val="0"/>
          <w:sz w:val="24"/>
          <w:szCs w:val="24"/>
        </w:rPr>
        <w:t>半年测身高</w:t>
      </w:r>
      <w:proofErr w:type="gramEnd"/>
      <w:r w:rsidRPr="00363B07">
        <w:rPr>
          <w:rFonts w:ascii="微软雅黑" w:eastAsia="微软雅黑" w:hAnsi="微软雅黑" w:cs="宋体" w:hint="eastAsia"/>
          <w:color w:val="4B4B4B"/>
          <w:kern w:val="0"/>
          <w:sz w:val="24"/>
          <w:szCs w:val="24"/>
        </w:rPr>
        <w:t>一次，每季度量体重、测视力一次，并对幼儿身体健康发展状况定期进行分析、评价。</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应注意幼儿口腔卫生，保护幼儿视力。</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第十四条　幼儿园应建立卫生消毒、病儿隔离制度，积极做好计划免疫和疾病防治工作。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幼儿活动场所严禁吸烟。</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第十五条　幼儿园应建立房屋、设备、消防、交通等安全防护和检查制度，以及食品、药物的管理和幼儿接送等制度，防止发生失火、触电、走失、砸伤、摔伤、烫伤、溺水、食物中毒、药物中毒、煤气中毒、吞食异物和防止幼儿将异物放入眼、耳、鼻、口内以及交通安全等事故。</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应加强对幼儿的安全教育。</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第十六条　供给膳食的幼儿园应为幼儿提供合理膳食。有条件的要编制营养平衡的幼儿食谱，定期计算幼儿的进食量和营养素摄取量。</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第十七条　幼儿园应保证供给幼儿饮水，为幼儿饮水提供便利条件。</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要培养幼儿良好的大、小便习惯，不得限制幼儿大、小便的次数、时间等。</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第十八条　积极开展适合幼儿的体育活动，每日户外体育活动不得少于一小时，加强冬季锻炼。</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要充分利用日光、空气、水等自然因素，有计划地锻炼幼儿肌体，增强身体的适应和抵抗能力。</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对体弱或有残疾的幼儿予以特殊照顾。</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第十九条　幼儿园夏季要做好防暑降温工作，冬季要做好防寒保暖工作，防止中暑和冻伤。</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b/>
          <w:bCs/>
          <w:color w:val="4B4B4B"/>
          <w:kern w:val="0"/>
          <w:sz w:val="24"/>
          <w:szCs w:val="24"/>
          <w:bdr w:val="none" w:sz="0" w:space="0" w:color="auto" w:frame="1"/>
        </w:rPr>
        <w:t>第四章　幼儿园的教育</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第二十条　幼儿园教育工作的原则是：</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体、智、德、美诸方面的教育应互相渗透，有机结合。</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遵循幼儿身心发展的规律，符合幼儿的年龄特点，注重个体差异，因人施教，引导幼儿个性健康发展。</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面向全体幼儿，热爱幼儿，坚持积极鼓励、启发诱导的正面教育。</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合理地综合组织各方面的教育内容，并渗透于幼儿一日生活的各项活动中，充分发挥各种教育手段的交互作用。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创设与教育相适应的良好环境，为幼儿提供活动和表现能力的机会与条件。</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以游戏为基本活动，寓教育于各项活动之中。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第二十一条　幼儿园一日活动的组织应动静交替，注重幼儿的实践活动，保证幼儿愉快的、有益的自由活动。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第二十二条　幼儿园日常生活组织，要从实际出发，建立必要的合理的常规，坚持一贯性、一致性和灵活性的原则，培养幼儿的良好习惯和初步的生活自理能力。</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第二十三条　幼儿园的教育活动是有目的、有计划引导幼儿主动活动的，多种形式的教育过程。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教育活动的内容应根据教育目的，幼儿的实际水平和兴趣，以循序渐进为原则，有计划地选择和组织。</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组织教育活动应根据不同的教育内容，充分利用周围环境的有利条件，以积极运用感官为原则，灵活地运用集体活动与个别活动的形式，为幼儿提供充分活动的机会，注重活动的过程，促进每个幼儿在不同水平上的发展。</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第二十四条　游戏是对幼儿进行全面发展教育的重要形式。</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应根据幼儿的年龄特点选择和指导游戏。</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应因地制宜地为幼儿创设游戏条件（时间、空间、材料）。游戏材料应强调多功能和可变性。</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应充分尊重幼儿选择游戏的意愿，鼓励幼儿制作玩具，根据幼儿的实际经验和兴趣，在游戏过程中给予适当指导，保持愉快的情绪，促进幼儿能力和个性的全面发展。</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第二十五条　幼儿园的品德教育应以情感教育和培养良好行为习惯为主，注重潜移默化的影响，并贯穿于幼儿生活以及各项活动之中。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严禁虐待、体罚和变相体罚等损害幼儿身心健康的行为。</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第二十六条　幼儿园应在各项活动的过程中，根据幼儿不同的心理发展水平，注重培养幼儿良好的个性心理品质，尤应注意根据幼儿个体差异，研究有效的活动形式和方法，不要强求一律。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第二十七条　幼儿园应当使用全国通用的普通话。招收少数民族幼儿为主的幼儿园，可使用当地少数民族通用的语言。</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第二十八条　幼儿园和小学应密切联系，互相配合，注意两个阶段教育的相互衔接。</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b/>
          <w:bCs/>
          <w:color w:val="4B4B4B"/>
          <w:kern w:val="0"/>
          <w:sz w:val="24"/>
          <w:szCs w:val="24"/>
          <w:bdr w:val="none" w:sz="0" w:space="0" w:color="auto" w:frame="1"/>
        </w:rPr>
        <w:t>第五章　幼儿园的园舍、设备</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第二十九条　幼儿园应设活动室、儿童厕所、盥洗室、办公用房和厨房。有条件的幼儿园可单独设保健室、音乐室、游戏室、体育活动室和家长接待室等。</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寄宿制幼儿园应设寝室、隔离室、浴室、洗衣间和教职工值班室等。</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第三十条　幼儿园应有与其规模相适应的户外活动场地，配备必要的游戏和体育活动设施，并创造条件开辟沙地、动物饲养角和种植园地。</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应根据幼儿园特点，绿化、美化园地。</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第三十一条　幼儿园应配备适合幼儿的桌椅、玩具架、盥洗卫生用具，以及必要的教具、玩具、图书和乐器等。</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寄宿制幼儿园应配备儿童单人床。</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幼儿园的教具、玩具，应符合安全、卫生、教育的要求。</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幼儿园应因地制宜，就地取材，自制教具、玩具。</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第三十二条　幼儿园建筑规划面积定额、建筑设计要求和教具、玩具的配备，参照国家有关部门的规定执行。</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b/>
          <w:bCs/>
          <w:color w:val="4B4B4B"/>
          <w:kern w:val="0"/>
          <w:sz w:val="24"/>
          <w:szCs w:val="24"/>
          <w:bdr w:val="none" w:sz="0" w:space="0" w:color="auto" w:frame="1"/>
        </w:rPr>
        <w:lastRenderedPageBreak/>
        <w:t>第六章　幼儿园的工作人员</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第三十三条　幼儿园按照编制标准设园长、副园长、教师、保育员、医务人员、事务人员、炊事员和其他工作人员。</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各省自治区、直辖市教育行政部门可会同有关部门参照国家教育委员会和原劳动人事部制订的《全日制、寄宿制幼儿园编制标准》，制定具体规定。</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第三十四条　幼儿园工作人员应热爱幼儿教育事业，爱护幼儿，努力学习专业知识和技能，提高文化和专业水平，品德良好，为人师表，忠于职责，身体健康。</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第三十五条　幼儿园园长除符合本规程第三十四条要求外，并具有幼儿师范学校（包括职业学校幼儿教育专业）毕业程度，或取得幼儿园教师专业合格证书者。此外，还应有一定组织管理能力和实际工作经验。</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幼儿园园长由设置者任命或聘任。</w:t>
      </w:r>
      <w:proofErr w:type="gramStart"/>
      <w:r w:rsidRPr="00363B07">
        <w:rPr>
          <w:rFonts w:ascii="微软雅黑" w:eastAsia="微软雅黑" w:hAnsi="微软雅黑" w:cs="宋体" w:hint="eastAsia"/>
          <w:color w:val="4B4B4B"/>
          <w:kern w:val="0"/>
          <w:sz w:val="24"/>
          <w:szCs w:val="24"/>
        </w:rPr>
        <w:t>非地方</w:t>
      </w:r>
      <w:proofErr w:type="gramEnd"/>
      <w:r w:rsidRPr="00363B07">
        <w:rPr>
          <w:rFonts w:ascii="微软雅黑" w:eastAsia="微软雅黑" w:hAnsi="微软雅黑" w:cs="宋体" w:hint="eastAsia"/>
          <w:color w:val="4B4B4B"/>
          <w:kern w:val="0"/>
          <w:sz w:val="24"/>
          <w:szCs w:val="24"/>
        </w:rPr>
        <w:t>人民政府设置的幼儿园园长应报教育行政部门备案。</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幼儿园园长负责幼儿园的全面工作，其主要职责如下：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（一）贯彻执行国家的有关法律、法规、方针、政策和上级主管部门的规定；</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（二）领导教育、卫生保健安全保卫工作；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（三）负责建立并组织执行各种规章制度；</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（四）负责聘任、调配工作人员。指导、检查和评估教师以及其他工作人员的工作，并给予奖惩；</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（五）加强工作人员的思想工作，组织文化、业务学习，并为他们的政治和文化、业务进修创造必要的条件；关心和逐步改善工作人员的生活、工作条件，维护他们的正当权益；</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（六）管理园舍、设备和经费；</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（七）组织和指导家长工作。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第三十六条　幼儿园教师符合本规程第三十四条要求外，还应具有第三十五条第一款规定的资格之一。</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幼儿园教师职务实行聘任或任命制。</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幼儿园教师对本班工作全面负责，其主要职责如下：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（一）根据国家规定的幼儿园教育纲要，结合本班幼儿的特点和个体差异，制订教育工作计划，并组织实施；</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（二）观察、分析并记录幼儿发展情况；</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（三）严格执行幼儿园安全、卫生保健制度，指导并配合保育员管理本班幼儿生活和做好卫生保健工作；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（四）与家长保持经常联系，了解幼儿家庭的教育环境，商讨符合幼儿特点的教育措施，共同配合完成教育任务；</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（五）参加业务学习和幼儿教育研究活动；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（六）定期向园长汇报，接受其检查和指导。</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第三十七条　幼儿园保育员除符合本规程第三十四条要求外，还应具有初中毕业以上程度，并受过幼儿保育职业培训。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幼儿园保育员的主要职责如下：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（一）负责本班房舍、设备、环境的清洁卫生工作；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（二）在教师指导下，管理幼儿生活，并配合本班教师组织教育活动；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（三）在医务人员和本班教师指导下，严格执行幼儿园安全、卫生保健制度；</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（四）妥善保管幼儿衣物和本班的设备、用具。</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第三十八条　幼儿园医务人员除符合本规程第三十四条要求外，医师应当具有医学院毕业程度；医士和护士应当具有中等卫生学校毕业程度，或取得卫生行政部门的资格认可；保健员应当具有高中毕业程度，并受过幼儿保健职业培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幼儿园医务人员对全园幼儿身体健康负责，其主要职责如下：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（一）协助园长组织实施有关卫生保健方面的法规、规章和制度，并监督执行；</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（二）研究调配和改善幼儿膳食，检查饮食、饮水和环境卫生；</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（三）密切与当地卫生保健机构的联系，及时做好计划免疫和疾病防治等工作；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（四）向全园工作人员和家长宣传幼儿卫生保健等常识；（五）妥善管理医疗器械、消毒用具和药品。</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第三十九条　幼儿园其他工作人员的资格和职责，参照政府的有关规定执行。</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第四十条　对认真履行职责，成绩优良者，应按有关规定给予奖励。</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对不履行职责者，应给予批评教育；情节严重的，应给予行政处分；构成犯罪的，由司法机关依法追究刑事责任。</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b/>
          <w:bCs/>
          <w:color w:val="4B4B4B"/>
          <w:kern w:val="0"/>
          <w:sz w:val="24"/>
          <w:szCs w:val="24"/>
          <w:bdr w:val="none" w:sz="0" w:space="0" w:color="auto" w:frame="1"/>
        </w:rPr>
        <w:t>第七章　幼儿园的经费</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第四十一条　幼儿园的经费由设置者负责筹措。其经费标准，地方人民政府设置的幼儿园，由省自治区、直辖市人民政府制定；其他幼儿园，由设置者或其上级行政主管部门参照上述标准制定。</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第四十二条　幼儿园收费应按省自治区、直辖市教育行政部门会同有关部门制定的收费项目、标准和办法执行。</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幼儿园不得以培养幼儿某种专项技能为手段，另外收取费用；亦不得以幼儿表演为手段，进行营利性活动。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特殊情况的临时性收费，应征得家长同意，并向上级行政主管部门报告。</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第四十三条　省、自治区、直辖市教育行政部门应会同有关部门制定各类幼儿园经费管理办法。</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幼儿园的经费应按规定的使用范围合理开支，坚持专款专用，不得挪作他用。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第四十四条　集体性质的幼儿园和公民个人设置的幼儿园筹措的经费开支，应保证保育和教育的需要，有一定比例用于改善办园条件，并可提留一定比例的幼儿园基金。</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第四十五条　幼儿膳食费应实行民主管理制度，保证全部用于幼儿膳食，每月向家长公布账目。</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第四十六条　幼儿园应建立经费预算和决算审核制度，严格执行有关财务制度，经费预算和决算，应提交园</w:t>
      </w:r>
      <w:proofErr w:type="gramStart"/>
      <w:r w:rsidRPr="00363B07">
        <w:rPr>
          <w:rFonts w:ascii="微软雅黑" w:eastAsia="微软雅黑" w:hAnsi="微软雅黑" w:cs="宋体" w:hint="eastAsia"/>
          <w:color w:val="4B4B4B"/>
          <w:kern w:val="0"/>
          <w:sz w:val="24"/>
          <w:szCs w:val="24"/>
        </w:rPr>
        <w:t>务</w:t>
      </w:r>
      <w:proofErr w:type="gramEnd"/>
      <w:r w:rsidRPr="00363B07">
        <w:rPr>
          <w:rFonts w:ascii="微软雅黑" w:eastAsia="微软雅黑" w:hAnsi="微软雅黑" w:cs="宋体" w:hint="eastAsia"/>
          <w:color w:val="4B4B4B"/>
          <w:kern w:val="0"/>
          <w:sz w:val="24"/>
          <w:szCs w:val="24"/>
        </w:rPr>
        <w:t>委员会或教职工大会审议，并接受财务和审计部门的监督检查。</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b/>
          <w:bCs/>
          <w:color w:val="4B4B4B"/>
          <w:kern w:val="0"/>
          <w:sz w:val="24"/>
          <w:szCs w:val="24"/>
          <w:bdr w:val="none" w:sz="0" w:space="0" w:color="auto" w:frame="1"/>
        </w:rPr>
        <w:t>第八章　幼儿园与幼儿家庭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第四十七条　幼儿园应主动与幼儿家庭配合，帮助家长创设良好的家庭教育环境，向家长宣传科学保育、教育幼儿的知识，共同担负教育幼儿的任务。</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第四十八条　应建立幼儿园与家长联系的制度。</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幼儿园可采取多种形式，指导家长正确了解幼儿园保育和教育的内容、方法，定期召开家长会议，并接待家长的来访和咨询。</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幼儿园应认真分析、吸收家长对幼儿园教育与管理工作的意见与建议。</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幼儿园可实行对家长开放日的制度。</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第四十九条　幼儿园可成立家长委员会。</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家长委员会的主要任务是：帮助家长了解幼儿园的工作计划和要求，协助幼儿园工作；及时反映家长对幼儿园工作的意见和建议；协助幼儿园组织交流家庭教育的经验。</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家长委员会在幼儿园园长指导下工作。</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b/>
          <w:bCs/>
          <w:color w:val="4B4B4B"/>
          <w:kern w:val="0"/>
          <w:sz w:val="24"/>
          <w:szCs w:val="24"/>
          <w:bdr w:val="none" w:sz="0" w:space="0" w:color="auto" w:frame="1"/>
        </w:rPr>
        <w:t>第九章　幼儿园的管理工作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第五十条　幼儿园实行园长负责制。园长在设置者和教育行政部门领导下，依据本规程负责领导全园工作。</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幼儿园可建立园</w:t>
      </w:r>
      <w:proofErr w:type="gramStart"/>
      <w:r w:rsidRPr="00363B07">
        <w:rPr>
          <w:rFonts w:ascii="微软雅黑" w:eastAsia="微软雅黑" w:hAnsi="微软雅黑" w:cs="宋体" w:hint="eastAsia"/>
          <w:color w:val="4B4B4B"/>
          <w:kern w:val="0"/>
          <w:sz w:val="24"/>
          <w:szCs w:val="24"/>
        </w:rPr>
        <w:t>务</w:t>
      </w:r>
      <w:proofErr w:type="gramEnd"/>
      <w:r w:rsidRPr="00363B07">
        <w:rPr>
          <w:rFonts w:ascii="微软雅黑" w:eastAsia="微软雅黑" w:hAnsi="微软雅黑" w:cs="宋体" w:hint="eastAsia"/>
          <w:color w:val="4B4B4B"/>
          <w:kern w:val="0"/>
          <w:sz w:val="24"/>
          <w:szCs w:val="24"/>
        </w:rPr>
        <w:t>委员会。园</w:t>
      </w:r>
      <w:proofErr w:type="gramStart"/>
      <w:r w:rsidRPr="00363B07">
        <w:rPr>
          <w:rFonts w:ascii="微软雅黑" w:eastAsia="微软雅黑" w:hAnsi="微软雅黑" w:cs="宋体" w:hint="eastAsia"/>
          <w:color w:val="4B4B4B"/>
          <w:kern w:val="0"/>
          <w:sz w:val="24"/>
          <w:szCs w:val="24"/>
        </w:rPr>
        <w:t>务</w:t>
      </w:r>
      <w:proofErr w:type="gramEnd"/>
      <w:r w:rsidRPr="00363B07">
        <w:rPr>
          <w:rFonts w:ascii="微软雅黑" w:eastAsia="微软雅黑" w:hAnsi="微软雅黑" w:cs="宋体" w:hint="eastAsia"/>
          <w:color w:val="4B4B4B"/>
          <w:kern w:val="0"/>
          <w:sz w:val="24"/>
          <w:szCs w:val="24"/>
        </w:rPr>
        <w:t>委员会由保教、医务、财会等人员的代表以及家长代表组成。园长任园</w:t>
      </w:r>
      <w:proofErr w:type="gramStart"/>
      <w:r w:rsidRPr="00363B07">
        <w:rPr>
          <w:rFonts w:ascii="微软雅黑" w:eastAsia="微软雅黑" w:hAnsi="微软雅黑" w:cs="宋体" w:hint="eastAsia"/>
          <w:color w:val="4B4B4B"/>
          <w:kern w:val="0"/>
          <w:sz w:val="24"/>
          <w:szCs w:val="24"/>
        </w:rPr>
        <w:t>务</w:t>
      </w:r>
      <w:proofErr w:type="gramEnd"/>
      <w:r w:rsidRPr="00363B07">
        <w:rPr>
          <w:rFonts w:ascii="微软雅黑" w:eastAsia="微软雅黑" w:hAnsi="微软雅黑" w:cs="宋体" w:hint="eastAsia"/>
          <w:color w:val="4B4B4B"/>
          <w:kern w:val="0"/>
          <w:sz w:val="24"/>
          <w:szCs w:val="24"/>
        </w:rPr>
        <w:t>委员会主任。</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园长定期召开园</w:t>
      </w:r>
      <w:proofErr w:type="gramStart"/>
      <w:r w:rsidRPr="00363B07">
        <w:rPr>
          <w:rFonts w:ascii="微软雅黑" w:eastAsia="微软雅黑" w:hAnsi="微软雅黑" w:cs="宋体" w:hint="eastAsia"/>
          <w:color w:val="4B4B4B"/>
          <w:kern w:val="0"/>
          <w:sz w:val="24"/>
          <w:szCs w:val="24"/>
        </w:rPr>
        <w:t>务</w:t>
      </w:r>
      <w:proofErr w:type="gramEnd"/>
      <w:r w:rsidRPr="00363B07">
        <w:rPr>
          <w:rFonts w:ascii="微软雅黑" w:eastAsia="微软雅黑" w:hAnsi="微软雅黑" w:cs="宋体" w:hint="eastAsia"/>
          <w:color w:val="4B4B4B"/>
          <w:kern w:val="0"/>
          <w:sz w:val="24"/>
          <w:szCs w:val="24"/>
        </w:rPr>
        <w:t>会议（遇重大问题可临时召集）对全园工作计划，工作总结，人员奖惩，财务预算和决算方案，规章制度的建立、修改、废除，以及其他涉及全园工作的重要问题进行审议。</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不设园</w:t>
      </w:r>
      <w:proofErr w:type="gramStart"/>
      <w:r w:rsidRPr="00363B07">
        <w:rPr>
          <w:rFonts w:ascii="微软雅黑" w:eastAsia="微软雅黑" w:hAnsi="微软雅黑" w:cs="宋体" w:hint="eastAsia"/>
          <w:color w:val="4B4B4B"/>
          <w:kern w:val="0"/>
          <w:sz w:val="24"/>
          <w:szCs w:val="24"/>
        </w:rPr>
        <w:t>务</w:t>
      </w:r>
      <w:proofErr w:type="gramEnd"/>
      <w:r w:rsidRPr="00363B07">
        <w:rPr>
          <w:rFonts w:ascii="微软雅黑" w:eastAsia="微软雅黑" w:hAnsi="微软雅黑" w:cs="宋体" w:hint="eastAsia"/>
          <w:color w:val="4B4B4B"/>
          <w:kern w:val="0"/>
          <w:sz w:val="24"/>
          <w:szCs w:val="24"/>
        </w:rPr>
        <w:t>委员会的幼儿园，上述重大事项由园长召集全体教职工会议商议。</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第五十一条　幼儿园应建立教职工大会制度，或以教师为主体的教职工代表会议制度，加强民主管理和监督。</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第五十二条　幼儿园园长应依靠党的基层组织，并充分发挥工会、共青团及其他群众组织的作用。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第五十三条　幼儿园应制订年度工作计划，定期布置、总结和报告工作。每学年末应向行政主管部门和教育行政部门报告工作，必要时随时报告。</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第五十四条　幼儿园应接受上级教育督导人员的检查、监督和指导。要根据督导的内容和要求，如实报告工作，反映情况。</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第五十五条　幼儿园应建立教育研究、业务档案、财务管理、园</w:t>
      </w:r>
      <w:proofErr w:type="gramStart"/>
      <w:r w:rsidRPr="00363B07">
        <w:rPr>
          <w:rFonts w:ascii="微软雅黑" w:eastAsia="微软雅黑" w:hAnsi="微软雅黑" w:cs="宋体" w:hint="eastAsia"/>
          <w:color w:val="4B4B4B"/>
          <w:kern w:val="0"/>
          <w:sz w:val="24"/>
          <w:szCs w:val="24"/>
        </w:rPr>
        <w:t>务</w:t>
      </w:r>
      <w:proofErr w:type="gramEnd"/>
      <w:r w:rsidRPr="00363B07">
        <w:rPr>
          <w:rFonts w:ascii="微软雅黑" w:eastAsia="微软雅黑" w:hAnsi="微软雅黑" w:cs="宋体" w:hint="eastAsia"/>
          <w:color w:val="4B4B4B"/>
          <w:kern w:val="0"/>
          <w:sz w:val="24"/>
          <w:szCs w:val="24"/>
        </w:rPr>
        <w:t>会议、人员奖惩、安全管理以及与家庭、小学联系等制度。</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幼儿园应建立工作人员名册、幼儿名册和其他统计表册，每年向教育行政部门报送统计表。</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第五十六条　幼儿园在相当小学寒假、暑假期间，以不影响家长工作为原则，工作人员可轮流休假，具体办法由设置者自定。</w:t>
      </w:r>
    </w:p>
    <w:p w:rsidR="00363B07" w:rsidRPr="00363B07" w:rsidRDefault="00363B07" w:rsidP="00363B07">
      <w:pPr>
        <w:widowControl/>
        <w:shd w:val="clear" w:color="auto" w:fill="FFFFFF"/>
        <w:jc w:val="center"/>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b/>
          <w:bCs/>
          <w:color w:val="4B4B4B"/>
          <w:kern w:val="0"/>
          <w:sz w:val="24"/>
          <w:szCs w:val="24"/>
          <w:bdr w:val="none" w:sz="0" w:space="0" w:color="auto" w:frame="1"/>
        </w:rPr>
        <w:t>第十章　附则</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第五十七条　本规程适用于城乡各类幼儿园。</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第五十八条　各省、自治区、直辖市教育行政部门可根据本规程，制订具体实施办法。</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各省、自治区、直辖市教育行政部门，可根据本规程对不同地区、不同类别的幼儿园分别提出不同要求，分期分批地有步骤地组织实施。亦可制订本地区不同类型幼儿园的工作规程。</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t xml:space="preserve">　　第五十九条　本规程由国家教育委员会负责解释。</w:t>
      </w:r>
    </w:p>
    <w:p w:rsidR="00363B07" w:rsidRPr="00363B07" w:rsidRDefault="00363B07" w:rsidP="00363B07">
      <w:pPr>
        <w:widowControl/>
        <w:shd w:val="clear" w:color="auto" w:fill="FFFFFF"/>
        <w:jc w:val="left"/>
        <w:rPr>
          <w:rFonts w:ascii="微软雅黑" w:eastAsia="微软雅黑" w:hAnsi="微软雅黑" w:cs="宋体" w:hint="eastAsia"/>
          <w:color w:val="4B4B4B"/>
          <w:kern w:val="0"/>
          <w:sz w:val="24"/>
          <w:szCs w:val="24"/>
        </w:rPr>
      </w:pPr>
      <w:r w:rsidRPr="00363B07">
        <w:rPr>
          <w:rFonts w:ascii="微软雅黑" w:eastAsia="微软雅黑" w:hAnsi="微软雅黑" w:cs="宋体" w:hint="eastAsia"/>
          <w:color w:val="4B4B4B"/>
          <w:kern w:val="0"/>
          <w:sz w:val="24"/>
          <w:szCs w:val="24"/>
        </w:rPr>
        <w:lastRenderedPageBreak/>
        <w:t xml:space="preserve">　　第六十条　本规程自1990年2月1日起试行。</w:t>
      </w:r>
    </w:p>
    <w:p w:rsidR="00574F7A" w:rsidRPr="00363B07" w:rsidRDefault="00574F7A"/>
    <w:sectPr w:rsidR="00574F7A" w:rsidRPr="00363B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B07"/>
    <w:rsid w:val="00363B07"/>
    <w:rsid w:val="00574F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284442B-3432-4B64-B144-86EEC27B5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link w:val="10"/>
    <w:uiPriority w:val="9"/>
    <w:qFormat/>
    <w:rsid w:val="00363B07"/>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63B07"/>
    <w:rPr>
      <w:rFonts w:ascii="宋体" w:eastAsia="宋体" w:hAnsi="宋体" w:cs="宋体"/>
      <w:b/>
      <w:bCs/>
      <w:kern w:val="36"/>
      <w:sz w:val="48"/>
      <w:szCs w:val="48"/>
    </w:rPr>
  </w:style>
  <w:style w:type="paragraph" w:customStyle="1" w:styleId="moe-policy-wenhao">
    <w:name w:val="moe-policy-wenhao"/>
    <w:basedOn w:val="a"/>
    <w:rsid w:val="00363B07"/>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363B07"/>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63B0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8879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945</Words>
  <Characters>5391</Characters>
  <Application>Microsoft Office Word</Application>
  <DocSecurity>0</DocSecurity>
  <Lines>44</Lines>
  <Paragraphs>12</Paragraphs>
  <ScaleCrop>false</ScaleCrop>
  <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1</cp:revision>
  <dcterms:created xsi:type="dcterms:W3CDTF">2023-10-16T06:44:00Z</dcterms:created>
  <dcterms:modified xsi:type="dcterms:W3CDTF">2023-10-16T06:45:00Z</dcterms:modified>
</cp:coreProperties>
</file>