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0E9ED" w14:textId="6A1B445B" w:rsidR="000A67D6" w:rsidRPr="005C09DC" w:rsidRDefault="005C09DC">
      <w:pPr>
        <w:rPr>
          <w:rFonts w:ascii="宋体" w:eastAsia="宋体" w:hAnsi="宋体"/>
        </w:rPr>
      </w:pPr>
      <w:r w:rsidRPr="005C09DC">
        <w:rPr>
          <w:rFonts w:ascii="宋体" w:eastAsia="宋体" w:hAnsi="宋体" w:hint="eastAsia"/>
        </w:rPr>
        <w:t>项目一</w:t>
      </w:r>
    </w:p>
    <w:p w14:paraId="5F6C14FE" w14:textId="5866A8CE" w:rsidR="0064747D" w:rsidRPr="005C09DC" w:rsidRDefault="0064747D" w:rsidP="0064747D">
      <w:pPr>
        <w:autoSpaceDE w:val="0"/>
        <w:autoSpaceDN w:val="0"/>
        <w:adjustRightInd w:val="0"/>
        <w:jc w:val="left"/>
        <w:rPr>
          <w:rFonts w:ascii="宋体" w:eastAsia="宋体" w:hAnsi="宋体" w:cs="FZLTZHK--GBK1-0"/>
          <w:kern w:val="0"/>
          <w:szCs w:val="21"/>
        </w:rPr>
      </w:pPr>
      <w:r w:rsidRPr="005C09DC">
        <w:rPr>
          <w:rFonts w:ascii="宋体" w:eastAsia="宋体" w:hAnsi="宋体" w:cs="FZLTZHK--GBK1-0"/>
          <w:kern w:val="0"/>
          <w:szCs w:val="21"/>
        </w:rPr>
        <w:t>(1)该企业会计工作交接不符合会计法律制度的规定。因会计科长王某系会计机构负责人，根据会计法规规定，会计机构负责人(会计主管人员)办理交换手续，由单位负责人监交。人事科长不属于单位负责人，不能负责监交工作。</w:t>
      </w:r>
    </w:p>
    <w:p w14:paraId="2DBDE247" w14:textId="567174FD" w:rsidR="0064747D" w:rsidRDefault="0064747D" w:rsidP="0064747D">
      <w:pPr>
        <w:autoSpaceDE w:val="0"/>
        <w:autoSpaceDN w:val="0"/>
        <w:adjustRightInd w:val="0"/>
        <w:jc w:val="left"/>
        <w:rPr>
          <w:rFonts w:ascii="宋体" w:eastAsia="宋体" w:hAnsi="宋体" w:cs="FZLTZHK--GBK1-0"/>
          <w:kern w:val="0"/>
          <w:szCs w:val="21"/>
        </w:rPr>
      </w:pPr>
      <w:r w:rsidRPr="005C09DC">
        <w:rPr>
          <w:rFonts w:ascii="宋体" w:eastAsia="宋体" w:hAnsi="宋体" w:cs="FZLTZHK--GBK1-0"/>
          <w:kern w:val="0"/>
          <w:szCs w:val="21"/>
        </w:rPr>
        <w:t>(2)该企业在财务会计报告的签章，手续不全，不符合《中华人民共和国会计法》的规定。《中华人民共和国会计法》规</w:t>
      </w:r>
      <w:r w:rsidRPr="005C09DC">
        <w:rPr>
          <w:rFonts w:ascii="宋体" w:eastAsia="宋体" w:hAnsi="宋体" w:cs="FZLTZHK--GBK1-0" w:hint="eastAsia"/>
          <w:kern w:val="0"/>
          <w:szCs w:val="21"/>
        </w:rPr>
        <w:t>定，财务会计报告应当由单位负责人和主管会计工作的负责人、会计机构负责</w:t>
      </w:r>
      <w:r w:rsidRPr="005C09DC">
        <w:rPr>
          <w:rFonts w:ascii="宋体" w:eastAsia="宋体" w:hAnsi="宋体" w:cs="FZLTZHK--GBK1-0"/>
          <w:kern w:val="0"/>
          <w:szCs w:val="21"/>
        </w:rPr>
        <w:t>(会计主管人员)签名并盖章</w:t>
      </w:r>
      <w:r w:rsidR="005C09DC" w:rsidRPr="005C09DC">
        <w:rPr>
          <w:rFonts w:ascii="宋体" w:eastAsia="宋体" w:hAnsi="宋体" w:cs="FZLTZHK--GBK1-0" w:hint="eastAsia"/>
          <w:kern w:val="0"/>
          <w:szCs w:val="21"/>
        </w:rPr>
        <w:t>。</w:t>
      </w:r>
    </w:p>
    <w:p w14:paraId="59A1FD2D" w14:textId="367A9D70" w:rsidR="005C09DC" w:rsidRDefault="005C09DC" w:rsidP="0064747D">
      <w:pPr>
        <w:autoSpaceDE w:val="0"/>
        <w:autoSpaceDN w:val="0"/>
        <w:adjustRightInd w:val="0"/>
        <w:jc w:val="left"/>
        <w:rPr>
          <w:rFonts w:ascii="宋体" w:eastAsia="宋体" w:hAnsi="宋体" w:cs="FZLTZHK--GBK1-0"/>
          <w:kern w:val="0"/>
          <w:szCs w:val="21"/>
        </w:rPr>
      </w:pPr>
    </w:p>
    <w:p w14:paraId="18F68F5B" w14:textId="2894ED65" w:rsidR="005C09DC" w:rsidRDefault="005C09DC"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项目二</w:t>
      </w:r>
    </w:p>
    <w:p w14:paraId="6376E561" w14:textId="4B459C4B" w:rsidR="002C79D3" w:rsidRPr="002C79D3" w:rsidRDefault="002C79D3" w:rsidP="002C79D3">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（1）</w:t>
      </w:r>
      <w:r w:rsidRPr="002C79D3">
        <w:rPr>
          <w:rFonts w:ascii="宋体" w:eastAsia="宋体" w:hAnsi="宋体" w:cs="FZLTZHK--GBK1-0"/>
          <w:kern w:val="0"/>
          <w:szCs w:val="21"/>
        </w:rPr>
        <w:t>企业法人申请开立基本存款账户的,应当提供:（1)企业法人营业执照;（2) 法定代表人身份证件;（3）法定代表人授权书、代办人员身份证件（如果委托办理)。</w:t>
      </w:r>
    </w:p>
    <w:p w14:paraId="433E857A" w14:textId="0B547622" w:rsidR="002C79D3" w:rsidRPr="002C79D3" w:rsidRDefault="002C79D3" w:rsidP="002C79D3">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（2）</w:t>
      </w:r>
      <w:r w:rsidRPr="002C79D3">
        <w:rPr>
          <w:rFonts w:ascii="宋体" w:eastAsia="宋体" w:hAnsi="宋体" w:cs="FZLTZHK--GBK1-0"/>
          <w:kern w:val="0"/>
          <w:szCs w:val="21"/>
        </w:rPr>
        <w:t>存款人为单位的,其预留签章为该单位的公章或财务专用章加其法定代表人（单位负责人)或其授权的代理人的签名或者盖章。</w:t>
      </w:r>
    </w:p>
    <w:p w14:paraId="4134BA68" w14:textId="6E978FDD" w:rsidR="002C79D3" w:rsidRPr="002C79D3" w:rsidRDefault="002C79D3" w:rsidP="002C79D3">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（3）</w:t>
      </w:r>
      <w:r w:rsidRPr="002C79D3">
        <w:rPr>
          <w:rFonts w:ascii="宋体" w:eastAsia="宋体" w:hAnsi="宋体" w:cs="FZLTZHK--GBK1-0"/>
          <w:kern w:val="0"/>
          <w:szCs w:val="21"/>
        </w:rPr>
        <w:t>一般存款账户用于办理存款人借款转存、借款归还和其他结算的资金收付;一般存款账户可以办理现金缴存,但不得办理现金支取。</w:t>
      </w:r>
    </w:p>
    <w:p w14:paraId="74640857" w14:textId="3C4C7999" w:rsidR="005C09DC" w:rsidRDefault="002C79D3" w:rsidP="002C79D3">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（4）</w:t>
      </w:r>
      <w:r w:rsidRPr="002C79D3">
        <w:rPr>
          <w:rFonts w:ascii="宋体" w:eastAsia="宋体" w:hAnsi="宋体" w:cs="FZLTZHK--GBK1-0"/>
          <w:kern w:val="0"/>
          <w:szCs w:val="21"/>
        </w:rPr>
        <w:t>撤销银行结算账户时,应先撤销一般存款账户、专用存款账户、临时存款账户,将账户资金转入基本存款账户后,方可办理基本存款账户的撤销;存款人撤销银行结算账户，必须与开户银行核对银行结算账户存款余额,交回各种重要空白票据及结算凭证和开户许可证(如果有),银行核对无误后方可办理销户手续。</w:t>
      </w:r>
    </w:p>
    <w:p w14:paraId="73FBB687" w14:textId="77777777" w:rsidR="005C09DC" w:rsidRDefault="005C09DC" w:rsidP="0064747D">
      <w:pPr>
        <w:autoSpaceDE w:val="0"/>
        <w:autoSpaceDN w:val="0"/>
        <w:adjustRightInd w:val="0"/>
        <w:jc w:val="left"/>
        <w:rPr>
          <w:rFonts w:ascii="宋体" w:eastAsia="宋体" w:hAnsi="宋体" w:cs="FZLTZHK--GBK1-0" w:hint="eastAsia"/>
          <w:kern w:val="0"/>
          <w:szCs w:val="21"/>
        </w:rPr>
      </w:pPr>
    </w:p>
    <w:p w14:paraId="59BD3614" w14:textId="3DBA92D9" w:rsidR="005C09DC" w:rsidRDefault="005C09DC"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项目三</w:t>
      </w:r>
    </w:p>
    <w:p w14:paraId="39A05E42" w14:textId="24FD22BF" w:rsidR="005C09DC" w:rsidRDefault="00360A45"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7</w:t>
      </w:r>
      <w:r>
        <w:rPr>
          <w:rFonts w:ascii="宋体" w:eastAsia="宋体" w:hAnsi="宋体" w:cs="FZLTZHK--GBK1-0"/>
          <w:kern w:val="0"/>
          <w:szCs w:val="21"/>
        </w:rPr>
        <w:t>0</w:t>
      </w:r>
      <w:r>
        <w:rPr>
          <w:rFonts w:ascii="宋体" w:eastAsia="宋体" w:hAnsi="宋体" w:cs="FZLTZHK--GBK1-0" w:hint="eastAsia"/>
          <w:kern w:val="0"/>
          <w:szCs w:val="21"/>
        </w:rPr>
        <w:t>万×6</w:t>
      </w:r>
      <w:r>
        <w:rPr>
          <w:rFonts w:ascii="宋体" w:eastAsia="宋体" w:hAnsi="宋体" w:cs="FZLTZHK--GBK1-0"/>
          <w:kern w:val="0"/>
          <w:szCs w:val="21"/>
        </w:rPr>
        <w:t>0</w:t>
      </w:r>
      <w:r>
        <w:rPr>
          <w:rFonts w:ascii="宋体" w:eastAsia="宋体" w:hAnsi="宋体" w:cs="FZLTZHK--GBK1-0" w:hint="eastAsia"/>
          <w:kern w:val="0"/>
          <w:szCs w:val="21"/>
        </w:rPr>
        <w:t>%=</w:t>
      </w:r>
      <w:r>
        <w:rPr>
          <w:rFonts w:ascii="宋体" w:eastAsia="宋体" w:hAnsi="宋体" w:cs="FZLTZHK--GBK1-0"/>
          <w:kern w:val="0"/>
          <w:szCs w:val="21"/>
        </w:rPr>
        <w:t>42</w:t>
      </w:r>
      <w:r>
        <w:rPr>
          <w:rFonts w:ascii="宋体" w:eastAsia="宋体" w:hAnsi="宋体" w:cs="FZLTZHK--GBK1-0" w:hint="eastAsia"/>
          <w:kern w:val="0"/>
          <w:szCs w:val="21"/>
        </w:rPr>
        <w:t>万</w:t>
      </w:r>
    </w:p>
    <w:p w14:paraId="1E2ACBE3" w14:textId="2B22156F" w:rsidR="00360A45" w:rsidRDefault="00360A45"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5</w:t>
      </w:r>
      <w:r>
        <w:rPr>
          <w:rFonts w:ascii="宋体" w:eastAsia="宋体" w:hAnsi="宋体" w:cs="FZLTZHK--GBK1-0"/>
          <w:kern w:val="0"/>
          <w:szCs w:val="21"/>
        </w:rPr>
        <w:t>000</w:t>
      </w:r>
      <w:r>
        <w:rPr>
          <w:rFonts w:ascii="宋体" w:eastAsia="宋体" w:hAnsi="宋体" w:cs="FZLTZHK--GBK1-0" w:hint="eastAsia"/>
          <w:kern w:val="0"/>
          <w:szCs w:val="21"/>
        </w:rPr>
        <w:t>×5‰=</w:t>
      </w:r>
      <w:r>
        <w:rPr>
          <w:rFonts w:ascii="宋体" w:eastAsia="宋体" w:hAnsi="宋体" w:cs="FZLTZHK--GBK1-0"/>
          <w:kern w:val="0"/>
          <w:szCs w:val="21"/>
        </w:rPr>
        <w:t>25</w:t>
      </w:r>
      <w:r>
        <w:rPr>
          <w:rFonts w:ascii="宋体" w:eastAsia="宋体" w:hAnsi="宋体" w:cs="FZLTZHK--GBK1-0" w:hint="eastAsia"/>
          <w:kern w:val="0"/>
          <w:szCs w:val="21"/>
        </w:rPr>
        <w:t>万元</w:t>
      </w:r>
    </w:p>
    <w:p w14:paraId="559D0A81" w14:textId="61F6F002" w:rsidR="00360A45" w:rsidRDefault="00360A45"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准予扣除的业务招待费为2</w:t>
      </w:r>
      <w:r>
        <w:rPr>
          <w:rFonts w:ascii="宋体" w:eastAsia="宋体" w:hAnsi="宋体" w:cs="FZLTZHK--GBK1-0"/>
          <w:kern w:val="0"/>
          <w:szCs w:val="21"/>
        </w:rPr>
        <w:t>5</w:t>
      </w:r>
      <w:r>
        <w:rPr>
          <w:rFonts w:ascii="宋体" w:eastAsia="宋体" w:hAnsi="宋体" w:cs="FZLTZHK--GBK1-0" w:hint="eastAsia"/>
          <w:kern w:val="0"/>
          <w:szCs w:val="21"/>
        </w:rPr>
        <w:t>万元</w:t>
      </w:r>
    </w:p>
    <w:p w14:paraId="596263E7" w14:textId="3D97AA7E" w:rsidR="00360A45" w:rsidRDefault="00360A45"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应纳税所得额=</w:t>
      </w:r>
      <w:r>
        <w:rPr>
          <w:rFonts w:ascii="宋体" w:eastAsia="宋体" w:hAnsi="宋体" w:cs="FZLTZHK--GBK1-0"/>
          <w:kern w:val="0"/>
          <w:szCs w:val="21"/>
        </w:rPr>
        <w:t>5 000+20+300+80-80-20-25-3 500</w:t>
      </w:r>
      <w:r>
        <w:rPr>
          <w:rFonts w:ascii="宋体" w:eastAsia="宋体" w:hAnsi="宋体" w:cs="FZLTZHK--GBK1-0" w:hint="eastAsia"/>
          <w:kern w:val="0"/>
          <w:szCs w:val="21"/>
        </w:rPr>
        <w:t>=</w:t>
      </w:r>
      <w:r w:rsidR="0073796E">
        <w:rPr>
          <w:rFonts w:ascii="宋体" w:eastAsia="宋体" w:hAnsi="宋体" w:cs="FZLTZHK--GBK1-0"/>
          <w:kern w:val="0"/>
          <w:szCs w:val="21"/>
        </w:rPr>
        <w:t>1 775</w:t>
      </w:r>
      <w:r w:rsidR="0073796E">
        <w:rPr>
          <w:rFonts w:ascii="宋体" w:eastAsia="宋体" w:hAnsi="宋体" w:cs="FZLTZHK--GBK1-0" w:hint="eastAsia"/>
          <w:kern w:val="0"/>
          <w:szCs w:val="21"/>
        </w:rPr>
        <w:t>万元</w:t>
      </w:r>
    </w:p>
    <w:p w14:paraId="7E747BD0" w14:textId="58E3D0EE" w:rsidR="0073796E" w:rsidRDefault="0073796E" w:rsidP="0064747D">
      <w:pPr>
        <w:autoSpaceDE w:val="0"/>
        <w:autoSpaceDN w:val="0"/>
        <w:adjustRightInd w:val="0"/>
        <w:jc w:val="left"/>
        <w:rPr>
          <w:rFonts w:ascii="宋体" w:eastAsia="宋体" w:hAnsi="宋体" w:cs="FZLTZHK--GBK1-0" w:hint="eastAsia"/>
          <w:kern w:val="0"/>
          <w:szCs w:val="21"/>
        </w:rPr>
      </w:pPr>
      <w:r>
        <w:rPr>
          <w:rFonts w:ascii="宋体" w:eastAsia="宋体" w:hAnsi="宋体" w:cs="FZLTZHK--GBK1-0" w:hint="eastAsia"/>
          <w:kern w:val="0"/>
          <w:szCs w:val="21"/>
        </w:rPr>
        <w:t>企业所得税税额=</w:t>
      </w:r>
      <w:r>
        <w:rPr>
          <w:rFonts w:ascii="宋体" w:eastAsia="宋体" w:hAnsi="宋体" w:cs="FZLTZHK--GBK1-0"/>
          <w:kern w:val="0"/>
          <w:szCs w:val="21"/>
        </w:rPr>
        <w:t>1 775</w:t>
      </w:r>
      <w:r>
        <w:rPr>
          <w:rFonts w:ascii="宋体" w:eastAsia="宋体" w:hAnsi="宋体" w:cs="FZLTZHK--GBK1-0" w:hint="eastAsia"/>
          <w:kern w:val="0"/>
          <w:szCs w:val="21"/>
        </w:rPr>
        <w:t>×</w:t>
      </w:r>
      <w:r>
        <w:rPr>
          <w:rFonts w:ascii="宋体" w:eastAsia="宋体" w:hAnsi="宋体" w:cs="FZLTZHK--GBK1-0"/>
          <w:kern w:val="0"/>
          <w:szCs w:val="21"/>
        </w:rPr>
        <w:t>25</w:t>
      </w:r>
      <w:r>
        <w:rPr>
          <w:rFonts w:ascii="宋体" w:eastAsia="宋体" w:hAnsi="宋体" w:cs="FZLTZHK--GBK1-0" w:hint="eastAsia"/>
          <w:kern w:val="0"/>
          <w:szCs w:val="21"/>
        </w:rPr>
        <w:t>%=</w:t>
      </w:r>
      <w:r>
        <w:rPr>
          <w:rFonts w:ascii="宋体" w:eastAsia="宋体" w:hAnsi="宋体" w:cs="FZLTZHK--GBK1-0"/>
          <w:kern w:val="0"/>
          <w:szCs w:val="21"/>
        </w:rPr>
        <w:t>443.75</w:t>
      </w:r>
      <w:r>
        <w:rPr>
          <w:rFonts w:ascii="宋体" w:eastAsia="宋体" w:hAnsi="宋体" w:cs="FZLTZHK--GBK1-0" w:hint="eastAsia"/>
          <w:kern w:val="0"/>
          <w:szCs w:val="21"/>
        </w:rPr>
        <w:t>万元</w:t>
      </w:r>
    </w:p>
    <w:p w14:paraId="289206D5" w14:textId="051CD83F" w:rsidR="005C09DC" w:rsidRDefault="005C09DC" w:rsidP="0064747D">
      <w:pPr>
        <w:autoSpaceDE w:val="0"/>
        <w:autoSpaceDN w:val="0"/>
        <w:adjustRightInd w:val="0"/>
        <w:jc w:val="left"/>
        <w:rPr>
          <w:rFonts w:ascii="宋体" w:eastAsia="宋体" w:hAnsi="宋体" w:cs="FZLTZHK--GBK1-0" w:hint="eastAsia"/>
          <w:kern w:val="0"/>
          <w:szCs w:val="21"/>
        </w:rPr>
      </w:pPr>
    </w:p>
    <w:p w14:paraId="3EA0AB93" w14:textId="63A38A94" w:rsidR="005C09DC" w:rsidRDefault="005C09DC"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项目四</w:t>
      </w:r>
    </w:p>
    <w:p w14:paraId="14082989" w14:textId="7BE4EDDF" w:rsidR="005C09DC" w:rsidRDefault="00160714"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基本养老保险=</w:t>
      </w:r>
      <w:r>
        <w:rPr>
          <w:rFonts w:ascii="宋体" w:eastAsia="宋体" w:hAnsi="宋体" w:cs="FZLTZHK--GBK1-0"/>
          <w:kern w:val="0"/>
          <w:szCs w:val="21"/>
        </w:rPr>
        <w:t>10 000</w:t>
      </w:r>
      <w:r>
        <w:rPr>
          <w:rFonts w:ascii="宋体" w:eastAsia="宋体" w:hAnsi="宋体" w:cs="FZLTZHK--GBK1-0" w:hint="eastAsia"/>
          <w:kern w:val="0"/>
          <w:szCs w:val="21"/>
        </w:rPr>
        <w:t>×</w:t>
      </w:r>
      <w:r>
        <w:rPr>
          <w:rFonts w:ascii="宋体" w:eastAsia="宋体" w:hAnsi="宋体" w:cs="FZLTZHK--GBK1-0"/>
          <w:kern w:val="0"/>
          <w:szCs w:val="21"/>
        </w:rPr>
        <w:t>2</w:t>
      </w:r>
      <w:r>
        <w:rPr>
          <w:rFonts w:ascii="宋体" w:eastAsia="宋体" w:hAnsi="宋体" w:cs="FZLTZHK--GBK1-0" w:hint="eastAsia"/>
          <w:kern w:val="0"/>
          <w:szCs w:val="21"/>
        </w:rPr>
        <w:t>%=</w:t>
      </w:r>
      <w:r>
        <w:rPr>
          <w:rFonts w:ascii="宋体" w:eastAsia="宋体" w:hAnsi="宋体" w:cs="FZLTZHK--GBK1-0"/>
          <w:kern w:val="0"/>
          <w:szCs w:val="21"/>
        </w:rPr>
        <w:t>200</w:t>
      </w:r>
      <w:r>
        <w:rPr>
          <w:rFonts w:ascii="宋体" w:eastAsia="宋体" w:hAnsi="宋体" w:cs="FZLTZHK--GBK1-0" w:hint="eastAsia"/>
          <w:kern w:val="0"/>
          <w:szCs w:val="21"/>
        </w:rPr>
        <w:t>元</w:t>
      </w:r>
    </w:p>
    <w:p w14:paraId="3DBE4860" w14:textId="37712ED7" w:rsidR="005C09DC" w:rsidRDefault="00160714" w:rsidP="0064747D">
      <w:pPr>
        <w:autoSpaceDE w:val="0"/>
        <w:autoSpaceDN w:val="0"/>
        <w:adjustRightInd w:val="0"/>
        <w:jc w:val="left"/>
        <w:rPr>
          <w:rFonts w:ascii="宋体" w:eastAsia="宋体" w:hAnsi="宋体" w:cs="FZLTZHK--GBK1-0" w:hint="eastAsia"/>
          <w:kern w:val="0"/>
          <w:szCs w:val="21"/>
        </w:rPr>
      </w:pPr>
      <w:r>
        <w:rPr>
          <w:rFonts w:ascii="宋体" w:eastAsia="宋体" w:hAnsi="宋体" w:cs="FZLTZHK--GBK1-0" w:hint="eastAsia"/>
          <w:kern w:val="0"/>
          <w:szCs w:val="21"/>
        </w:rPr>
        <w:t>失业保险=</w:t>
      </w:r>
      <w:r>
        <w:rPr>
          <w:rFonts w:ascii="宋体" w:eastAsia="宋体" w:hAnsi="宋体" w:cs="FZLTZHK--GBK1-0"/>
          <w:kern w:val="0"/>
          <w:szCs w:val="21"/>
        </w:rPr>
        <w:t>10 000</w:t>
      </w:r>
      <w:r>
        <w:rPr>
          <w:rFonts w:ascii="宋体" w:eastAsia="宋体" w:hAnsi="宋体" w:cs="FZLTZHK--GBK1-0" w:hint="eastAsia"/>
          <w:kern w:val="0"/>
          <w:szCs w:val="21"/>
        </w:rPr>
        <w:t>×</w:t>
      </w:r>
      <w:r>
        <w:rPr>
          <w:rFonts w:ascii="宋体" w:eastAsia="宋体" w:hAnsi="宋体" w:cs="FZLTZHK--GBK1-0"/>
          <w:kern w:val="0"/>
          <w:szCs w:val="21"/>
        </w:rPr>
        <w:t>0.5</w:t>
      </w:r>
      <w:r>
        <w:rPr>
          <w:rFonts w:ascii="宋体" w:eastAsia="宋体" w:hAnsi="宋体" w:cs="FZLTZHK--GBK1-0" w:hint="eastAsia"/>
          <w:kern w:val="0"/>
          <w:szCs w:val="21"/>
        </w:rPr>
        <w:t>%=</w:t>
      </w:r>
      <w:r>
        <w:rPr>
          <w:rFonts w:ascii="宋体" w:eastAsia="宋体" w:hAnsi="宋体" w:cs="FZLTZHK--GBK1-0"/>
          <w:kern w:val="0"/>
          <w:szCs w:val="21"/>
        </w:rPr>
        <w:t>5</w:t>
      </w:r>
      <w:r>
        <w:rPr>
          <w:rFonts w:ascii="宋体" w:eastAsia="宋体" w:hAnsi="宋体" w:cs="FZLTZHK--GBK1-0"/>
          <w:kern w:val="0"/>
          <w:szCs w:val="21"/>
        </w:rPr>
        <w:t>0</w:t>
      </w:r>
      <w:r>
        <w:rPr>
          <w:rFonts w:ascii="宋体" w:eastAsia="宋体" w:hAnsi="宋体" w:cs="FZLTZHK--GBK1-0" w:hint="eastAsia"/>
          <w:kern w:val="0"/>
          <w:szCs w:val="21"/>
        </w:rPr>
        <w:t>元</w:t>
      </w:r>
    </w:p>
    <w:p w14:paraId="3C0B08E5" w14:textId="4BCC6122" w:rsidR="005C09DC" w:rsidRDefault="00160714"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住房公积金=</w:t>
      </w:r>
      <w:r>
        <w:rPr>
          <w:rFonts w:ascii="宋体" w:eastAsia="宋体" w:hAnsi="宋体" w:cs="FZLTZHK--GBK1-0"/>
          <w:kern w:val="0"/>
          <w:szCs w:val="21"/>
        </w:rPr>
        <w:t>10 000</w:t>
      </w:r>
      <w:r>
        <w:rPr>
          <w:rFonts w:ascii="宋体" w:eastAsia="宋体" w:hAnsi="宋体" w:cs="FZLTZHK--GBK1-0" w:hint="eastAsia"/>
          <w:kern w:val="0"/>
          <w:szCs w:val="21"/>
        </w:rPr>
        <w:t>×</w:t>
      </w:r>
      <w:r>
        <w:rPr>
          <w:rFonts w:ascii="宋体" w:eastAsia="宋体" w:hAnsi="宋体" w:cs="FZLTZHK--GBK1-0"/>
          <w:kern w:val="0"/>
          <w:szCs w:val="21"/>
        </w:rPr>
        <w:t>2</w:t>
      </w:r>
      <w:r>
        <w:rPr>
          <w:rFonts w:ascii="宋体" w:eastAsia="宋体" w:hAnsi="宋体" w:cs="FZLTZHK--GBK1-0" w:hint="eastAsia"/>
          <w:kern w:val="0"/>
          <w:szCs w:val="21"/>
        </w:rPr>
        <w:t>%=</w:t>
      </w:r>
      <w:r>
        <w:rPr>
          <w:rFonts w:ascii="宋体" w:eastAsia="宋体" w:hAnsi="宋体" w:cs="FZLTZHK--GBK1-0"/>
          <w:kern w:val="0"/>
          <w:szCs w:val="21"/>
        </w:rPr>
        <w:t>1</w:t>
      </w:r>
      <w:r>
        <w:rPr>
          <w:rFonts w:ascii="宋体" w:eastAsia="宋体" w:hAnsi="宋体" w:cs="FZLTZHK--GBK1-0"/>
          <w:kern w:val="0"/>
          <w:szCs w:val="21"/>
        </w:rPr>
        <w:t>200</w:t>
      </w:r>
      <w:r>
        <w:rPr>
          <w:rFonts w:ascii="宋体" w:eastAsia="宋体" w:hAnsi="宋体" w:cs="FZLTZHK--GBK1-0" w:hint="eastAsia"/>
          <w:kern w:val="0"/>
          <w:szCs w:val="21"/>
        </w:rPr>
        <w:t>元</w:t>
      </w:r>
    </w:p>
    <w:p w14:paraId="7AB72419" w14:textId="7D266DD3" w:rsidR="00160714" w:rsidRDefault="00160714"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1</w:t>
      </w:r>
      <w:r>
        <w:rPr>
          <w:rFonts w:ascii="宋体" w:eastAsia="宋体" w:hAnsi="宋体" w:cs="FZLTZHK--GBK1-0"/>
          <w:kern w:val="0"/>
          <w:szCs w:val="21"/>
        </w:rPr>
        <w:t>80 00</w:t>
      </w:r>
      <w:r w:rsidR="00AF3A12">
        <w:rPr>
          <w:rFonts w:ascii="宋体" w:eastAsia="宋体" w:hAnsi="宋体" w:cs="FZLTZHK--GBK1-0"/>
          <w:kern w:val="0"/>
          <w:szCs w:val="21"/>
        </w:rPr>
        <w:t>0</w:t>
      </w:r>
      <w:r>
        <w:rPr>
          <w:rFonts w:ascii="宋体" w:eastAsia="宋体" w:hAnsi="宋体" w:cs="FZLTZHK--GBK1-0"/>
          <w:kern w:val="0"/>
          <w:szCs w:val="21"/>
        </w:rPr>
        <w:t>-60 000-200-50-1200-1</w:t>
      </w:r>
      <w:r w:rsidR="00AF3A12">
        <w:rPr>
          <w:rFonts w:ascii="宋体" w:eastAsia="宋体" w:hAnsi="宋体" w:cs="FZLTZHK--GBK1-0"/>
          <w:kern w:val="0"/>
          <w:szCs w:val="21"/>
        </w:rPr>
        <w:t xml:space="preserve"> </w:t>
      </w:r>
      <w:r>
        <w:rPr>
          <w:rFonts w:ascii="宋体" w:eastAsia="宋体" w:hAnsi="宋体" w:cs="FZLTZHK--GBK1-0"/>
          <w:kern w:val="0"/>
          <w:szCs w:val="21"/>
        </w:rPr>
        <w:t>000</w:t>
      </w:r>
      <w:r w:rsidR="00AF3A12">
        <w:rPr>
          <w:rFonts w:ascii="宋体" w:eastAsia="宋体" w:hAnsi="宋体" w:cs="FZLTZHK--GBK1-0" w:hint="eastAsia"/>
          <w:kern w:val="0"/>
          <w:szCs w:val="21"/>
        </w:rPr>
        <w:t>×</w:t>
      </w:r>
      <w:r>
        <w:rPr>
          <w:rFonts w:ascii="宋体" w:eastAsia="宋体" w:hAnsi="宋体" w:cs="FZLTZHK--GBK1-0"/>
          <w:kern w:val="0"/>
          <w:szCs w:val="21"/>
        </w:rPr>
        <w:t>12-</w:t>
      </w:r>
      <w:r w:rsidR="00AF3A12">
        <w:rPr>
          <w:rFonts w:ascii="宋体" w:eastAsia="宋体" w:hAnsi="宋体" w:cs="FZLTZHK--GBK1-0"/>
          <w:kern w:val="0"/>
          <w:szCs w:val="21"/>
        </w:rPr>
        <w:t>1 000</w:t>
      </w:r>
      <w:r w:rsidR="00AF3A12">
        <w:rPr>
          <w:rFonts w:ascii="宋体" w:eastAsia="宋体" w:hAnsi="宋体" w:cs="FZLTZHK--GBK1-0" w:hint="eastAsia"/>
          <w:kern w:val="0"/>
          <w:szCs w:val="21"/>
        </w:rPr>
        <w:t>×</w:t>
      </w:r>
      <w:r w:rsidR="00AF3A12">
        <w:rPr>
          <w:rFonts w:ascii="宋体" w:eastAsia="宋体" w:hAnsi="宋体" w:cs="FZLTZHK--GBK1-0"/>
          <w:kern w:val="0"/>
          <w:szCs w:val="21"/>
        </w:rPr>
        <w:t>12-120 00</w:t>
      </w:r>
      <w:r w:rsidR="00AF3A12">
        <w:rPr>
          <w:rFonts w:ascii="宋体" w:eastAsia="宋体" w:hAnsi="宋体" w:cs="FZLTZHK--GBK1-0" w:hint="eastAsia"/>
          <w:kern w:val="0"/>
          <w:szCs w:val="21"/>
        </w:rPr>
        <w:t>=</w:t>
      </w:r>
      <w:r w:rsidR="00AF3A12">
        <w:rPr>
          <w:rFonts w:ascii="宋体" w:eastAsia="宋体" w:hAnsi="宋体" w:cs="FZLTZHK--GBK1-0"/>
          <w:kern w:val="0"/>
          <w:szCs w:val="21"/>
        </w:rPr>
        <w:t>82 550</w:t>
      </w:r>
      <w:r w:rsidR="00AF3A12">
        <w:rPr>
          <w:rFonts w:ascii="宋体" w:eastAsia="宋体" w:hAnsi="宋体" w:cs="FZLTZHK--GBK1-0" w:hint="eastAsia"/>
          <w:kern w:val="0"/>
          <w:szCs w:val="21"/>
        </w:rPr>
        <w:t>元</w:t>
      </w:r>
    </w:p>
    <w:p w14:paraId="4650280B" w14:textId="2598769D" w:rsidR="00140CE2" w:rsidRDefault="00140CE2" w:rsidP="0064747D">
      <w:pPr>
        <w:autoSpaceDE w:val="0"/>
        <w:autoSpaceDN w:val="0"/>
        <w:adjustRightInd w:val="0"/>
        <w:jc w:val="left"/>
        <w:rPr>
          <w:rFonts w:ascii="宋体" w:eastAsia="宋体" w:hAnsi="宋体" w:cs="FZLTZHK--GBK1-0" w:hint="eastAsia"/>
          <w:kern w:val="0"/>
          <w:szCs w:val="21"/>
        </w:rPr>
      </w:pPr>
      <w:r>
        <w:rPr>
          <w:rFonts w:ascii="宋体" w:eastAsia="宋体" w:hAnsi="宋体" w:cs="FZLTZHK--GBK1-0" w:hint="eastAsia"/>
          <w:kern w:val="0"/>
          <w:szCs w:val="21"/>
        </w:rPr>
        <w:t>8</w:t>
      </w:r>
      <w:r>
        <w:rPr>
          <w:rFonts w:ascii="宋体" w:eastAsia="宋体" w:hAnsi="宋体" w:cs="FZLTZHK--GBK1-0"/>
          <w:kern w:val="0"/>
          <w:szCs w:val="21"/>
        </w:rPr>
        <w:t>2 550</w:t>
      </w:r>
      <w:r>
        <w:rPr>
          <w:rFonts w:ascii="宋体" w:eastAsia="宋体" w:hAnsi="宋体" w:cs="FZLTZHK--GBK1-0" w:hint="eastAsia"/>
          <w:kern w:val="0"/>
          <w:szCs w:val="21"/>
        </w:rPr>
        <w:t>×1</w:t>
      </w:r>
      <w:r>
        <w:rPr>
          <w:rFonts w:ascii="宋体" w:eastAsia="宋体" w:hAnsi="宋体" w:cs="FZLTZHK--GBK1-0"/>
          <w:kern w:val="0"/>
          <w:szCs w:val="21"/>
        </w:rPr>
        <w:t>0</w:t>
      </w:r>
      <w:r>
        <w:rPr>
          <w:rFonts w:ascii="宋体" w:eastAsia="宋体" w:hAnsi="宋体" w:cs="FZLTZHK--GBK1-0" w:hint="eastAsia"/>
          <w:kern w:val="0"/>
          <w:szCs w:val="21"/>
        </w:rPr>
        <w:t>%</w:t>
      </w:r>
      <w:r>
        <w:rPr>
          <w:rFonts w:ascii="宋体" w:eastAsia="宋体" w:hAnsi="宋体" w:cs="FZLTZHK--GBK1-0"/>
          <w:kern w:val="0"/>
          <w:szCs w:val="21"/>
        </w:rPr>
        <w:t>-2 520</w:t>
      </w:r>
      <w:r>
        <w:rPr>
          <w:rFonts w:ascii="宋体" w:eastAsia="宋体" w:hAnsi="宋体" w:cs="FZLTZHK--GBK1-0" w:hint="eastAsia"/>
          <w:kern w:val="0"/>
          <w:szCs w:val="21"/>
        </w:rPr>
        <w:t>=</w:t>
      </w:r>
      <w:r>
        <w:rPr>
          <w:rFonts w:ascii="宋体" w:eastAsia="宋体" w:hAnsi="宋体" w:cs="FZLTZHK--GBK1-0"/>
          <w:kern w:val="0"/>
          <w:szCs w:val="21"/>
        </w:rPr>
        <w:t>5 735</w:t>
      </w:r>
      <w:r>
        <w:rPr>
          <w:rFonts w:ascii="宋体" w:eastAsia="宋体" w:hAnsi="宋体" w:cs="FZLTZHK--GBK1-0" w:hint="eastAsia"/>
          <w:kern w:val="0"/>
          <w:szCs w:val="21"/>
        </w:rPr>
        <w:t>元</w:t>
      </w:r>
    </w:p>
    <w:p w14:paraId="3E96BAE5" w14:textId="378CC20D" w:rsidR="005C09DC" w:rsidRDefault="005C09DC" w:rsidP="0064747D">
      <w:pPr>
        <w:autoSpaceDE w:val="0"/>
        <w:autoSpaceDN w:val="0"/>
        <w:adjustRightInd w:val="0"/>
        <w:jc w:val="left"/>
        <w:rPr>
          <w:rFonts w:ascii="宋体" w:eastAsia="宋体" w:hAnsi="宋体" w:cs="FZLTZHK--GBK1-0"/>
          <w:kern w:val="0"/>
          <w:szCs w:val="21"/>
        </w:rPr>
      </w:pPr>
    </w:p>
    <w:p w14:paraId="2DFD44EA" w14:textId="6A2C2A57" w:rsidR="005C09DC" w:rsidRDefault="005C09DC" w:rsidP="0064747D">
      <w:pPr>
        <w:autoSpaceDE w:val="0"/>
        <w:autoSpaceDN w:val="0"/>
        <w:adjustRightInd w:val="0"/>
        <w:jc w:val="left"/>
        <w:rPr>
          <w:rFonts w:ascii="宋体" w:eastAsia="宋体" w:hAnsi="宋体" w:cs="FZLTZHK--GBK1-0"/>
          <w:kern w:val="0"/>
          <w:szCs w:val="21"/>
        </w:rPr>
      </w:pPr>
      <w:r>
        <w:rPr>
          <w:rFonts w:ascii="宋体" w:eastAsia="宋体" w:hAnsi="宋体" w:cs="FZLTZHK--GBK1-0" w:hint="eastAsia"/>
          <w:kern w:val="0"/>
          <w:szCs w:val="21"/>
        </w:rPr>
        <w:t>项目五</w:t>
      </w:r>
    </w:p>
    <w:p w14:paraId="0C60B6C7" w14:textId="6EB3607B" w:rsidR="0064747D" w:rsidRDefault="003E0C11">
      <w:pPr>
        <w:rPr>
          <w:rFonts w:ascii="宋体" w:eastAsia="宋体" w:hAnsi="宋体"/>
        </w:rPr>
      </w:pPr>
      <w:r>
        <w:rPr>
          <w:rFonts w:ascii="宋体" w:eastAsia="宋体" w:hAnsi="宋体" w:hint="eastAsia"/>
        </w:rPr>
        <w:t>增值税销项税额=</w:t>
      </w:r>
      <w:r>
        <w:rPr>
          <w:rFonts w:ascii="宋体" w:eastAsia="宋体" w:hAnsi="宋体"/>
        </w:rPr>
        <w:t>2 260</w:t>
      </w:r>
      <w:r>
        <w:rPr>
          <w:rFonts w:ascii="宋体" w:eastAsia="宋体" w:hAnsi="宋体" w:hint="eastAsia"/>
        </w:rPr>
        <w:t>×</w:t>
      </w:r>
      <w:r>
        <w:rPr>
          <w:rFonts w:ascii="宋体" w:eastAsia="宋体" w:hAnsi="宋体"/>
        </w:rPr>
        <w:t>13</w:t>
      </w:r>
      <w:r>
        <w:rPr>
          <w:rFonts w:ascii="宋体" w:eastAsia="宋体" w:hAnsi="宋体" w:hint="eastAsia"/>
        </w:rPr>
        <w:t>%=</w:t>
      </w:r>
      <w:r>
        <w:rPr>
          <w:rFonts w:ascii="宋体" w:eastAsia="宋体" w:hAnsi="宋体"/>
        </w:rPr>
        <w:t>293.8</w:t>
      </w:r>
      <w:r>
        <w:rPr>
          <w:rFonts w:ascii="宋体" w:eastAsia="宋体" w:hAnsi="宋体" w:hint="eastAsia"/>
        </w:rPr>
        <w:t>万元</w:t>
      </w:r>
    </w:p>
    <w:p w14:paraId="23A8455C" w14:textId="67883057" w:rsidR="003E0C11" w:rsidRDefault="003E0C11">
      <w:pPr>
        <w:rPr>
          <w:rFonts w:ascii="宋体" w:eastAsia="宋体" w:hAnsi="宋体"/>
        </w:rPr>
      </w:pPr>
      <w:r>
        <w:rPr>
          <w:rFonts w:ascii="宋体" w:eastAsia="宋体" w:hAnsi="宋体" w:hint="eastAsia"/>
        </w:rPr>
        <w:t>资源税应纳税额=</w:t>
      </w:r>
      <w:r>
        <w:rPr>
          <w:rFonts w:ascii="宋体" w:eastAsia="宋体" w:hAnsi="宋体"/>
        </w:rPr>
        <w:t>2 260</w:t>
      </w:r>
      <w:r>
        <w:rPr>
          <w:rFonts w:ascii="宋体" w:eastAsia="宋体" w:hAnsi="宋体" w:hint="eastAsia"/>
        </w:rPr>
        <w:t>×</w:t>
      </w:r>
      <w:r>
        <w:rPr>
          <w:rFonts w:ascii="宋体" w:eastAsia="宋体" w:hAnsi="宋体"/>
        </w:rPr>
        <w:t>6</w:t>
      </w:r>
      <w:r>
        <w:rPr>
          <w:rFonts w:ascii="宋体" w:eastAsia="宋体" w:hAnsi="宋体" w:hint="eastAsia"/>
        </w:rPr>
        <w:t>%=</w:t>
      </w:r>
      <w:r>
        <w:rPr>
          <w:rFonts w:ascii="宋体" w:eastAsia="宋体" w:hAnsi="宋体"/>
        </w:rPr>
        <w:t>135.6</w:t>
      </w:r>
      <w:r>
        <w:rPr>
          <w:rFonts w:ascii="宋体" w:eastAsia="宋体" w:hAnsi="宋体" w:hint="eastAsia"/>
        </w:rPr>
        <w:t>万元</w:t>
      </w:r>
    </w:p>
    <w:p w14:paraId="5ED1DBFF" w14:textId="33F1BE33" w:rsidR="005B5640" w:rsidRPr="005C09DC" w:rsidRDefault="005B5640">
      <w:pPr>
        <w:rPr>
          <w:rFonts w:ascii="宋体" w:eastAsia="宋体" w:hAnsi="宋体" w:hint="eastAsia"/>
        </w:rPr>
      </w:pPr>
    </w:p>
    <w:p w14:paraId="5C1A67F8" w14:textId="21550A1B" w:rsidR="005B5640" w:rsidRPr="005C09DC" w:rsidRDefault="005B5640">
      <w:pPr>
        <w:rPr>
          <w:rFonts w:ascii="宋体" w:eastAsia="宋体" w:hAnsi="宋体"/>
        </w:rPr>
      </w:pPr>
      <w:r w:rsidRPr="005C09DC">
        <w:rPr>
          <w:rFonts w:ascii="宋体" w:eastAsia="宋体" w:hAnsi="宋体" w:hint="eastAsia"/>
        </w:rPr>
        <w:t>项目</w:t>
      </w:r>
      <w:r w:rsidR="005C09DC">
        <w:rPr>
          <w:rFonts w:ascii="宋体" w:eastAsia="宋体" w:hAnsi="宋体" w:hint="eastAsia"/>
        </w:rPr>
        <w:t>六</w:t>
      </w:r>
    </w:p>
    <w:p w14:paraId="522A17AD" w14:textId="77777777" w:rsidR="00FA4705" w:rsidRPr="005C09DC" w:rsidRDefault="005B5640" w:rsidP="00FA4705">
      <w:pPr>
        <w:autoSpaceDE w:val="0"/>
        <w:autoSpaceDN w:val="0"/>
        <w:adjustRightInd w:val="0"/>
        <w:jc w:val="left"/>
        <w:rPr>
          <w:rFonts w:ascii="宋体" w:eastAsia="宋体" w:hAnsi="宋体" w:cs="方正细黑一简体"/>
          <w:color w:val="0D0D0D" w:themeColor="text1" w:themeTint="F2"/>
          <w:kern w:val="0"/>
          <w:szCs w:val="21"/>
        </w:rPr>
      </w:pPr>
      <w:r w:rsidRPr="005C09DC">
        <w:rPr>
          <w:rFonts w:ascii="宋体" w:eastAsia="宋体" w:hAnsi="宋体" w:cs="方正细黑一简体" w:hint="eastAsia"/>
          <w:color w:val="0D0D0D" w:themeColor="text1" w:themeTint="F2"/>
          <w:kern w:val="0"/>
          <w:szCs w:val="21"/>
        </w:rPr>
        <w:t>《政府采购法》所称政府采购是指各级国家机关、事业单位和团体组织，使用财政性资金采购依法制定的集中采购录以内的或者采购限额标准以上的货物、工程和服务的行为。仅当采购主体为国家机关、事业单位或社会团体，采购资金为财政性资金，同时采购项目列入了政府集中采购目录且在限额标准以上时才能界定为政府采购项目。所以从采购主体、采购资金和集中采购目录及限额标准三个方面进行判断，本次采购属于政府采购。</w:t>
      </w:r>
    </w:p>
    <w:p w14:paraId="774F3E20" w14:textId="77777777" w:rsidR="00FA4705" w:rsidRPr="005C09DC" w:rsidRDefault="00FA4705" w:rsidP="00FA4705">
      <w:pPr>
        <w:autoSpaceDE w:val="0"/>
        <w:autoSpaceDN w:val="0"/>
        <w:adjustRightInd w:val="0"/>
        <w:jc w:val="left"/>
        <w:rPr>
          <w:rFonts w:ascii="宋体" w:eastAsia="宋体" w:hAnsi="宋体" w:cs="方正细黑一简体"/>
          <w:color w:val="0D0D0D" w:themeColor="text1" w:themeTint="F2"/>
          <w:kern w:val="0"/>
          <w:szCs w:val="21"/>
        </w:rPr>
      </w:pPr>
    </w:p>
    <w:p w14:paraId="45966495" w14:textId="360F4D2F" w:rsidR="00FA4705" w:rsidRPr="005C09DC" w:rsidRDefault="00FA4705" w:rsidP="00FA4705">
      <w:pPr>
        <w:autoSpaceDE w:val="0"/>
        <w:autoSpaceDN w:val="0"/>
        <w:adjustRightInd w:val="0"/>
        <w:jc w:val="left"/>
        <w:rPr>
          <w:rFonts w:ascii="宋体" w:eastAsia="宋体" w:hAnsi="宋体" w:cs="FZLTZHK--GBK1-0"/>
          <w:kern w:val="0"/>
          <w:szCs w:val="21"/>
          <w:highlight w:val="yellow"/>
        </w:rPr>
      </w:pPr>
      <w:r w:rsidRPr="005C09DC">
        <w:rPr>
          <w:rFonts w:ascii="宋体" w:eastAsia="宋体" w:hAnsi="宋体" w:cs="FZLTZHK--GBK1-0" w:hint="eastAsia"/>
          <w:kern w:val="0"/>
          <w:szCs w:val="21"/>
          <w:highlight w:val="yellow"/>
        </w:rPr>
        <w:t>项目7</w:t>
      </w:r>
    </w:p>
    <w:p w14:paraId="4F18ED90" w14:textId="77777777" w:rsidR="00FA4705" w:rsidRPr="005C09DC" w:rsidRDefault="00FA4705" w:rsidP="00FA4705">
      <w:pPr>
        <w:pStyle w:val="a7"/>
        <w:shd w:val="clear" w:color="auto" w:fill="FFFFFF"/>
        <w:spacing w:before="0" w:beforeAutospacing="0" w:after="240" w:afterAutospacing="0"/>
        <w:rPr>
          <w:color w:val="333333"/>
          <w:spacing w:val="8"/>
          <w:sz w:val="21"/>
          <w:szCs w:val="21"/>
        </w:rPr>
      </w:pPr>
      <w:r w:rsidRPr="005C09DC">
        <w:rPr>
          <w:rFonts w:hint="eastAsia"/>
          <w:color w:val="333333"/>
          <w:spacing w:val="8"/>
          <w:sz w:val="21"/>
          <w:szCs w:val="21"/>
        </w:rPr>
        <w:t>1.张违反了“客观公正”、“坚持准则”、“参与管理”会计职业道德的要求。</w:t>
      </w:r>
    </w:p>
    <w:p w14:paraId="0A5E9F82" w14:textId="77777777" w:rsidR="00FA4705" w:rsidRPr="005C09DC" w:rsidRDefault="00FA4705" w:rsidP="00FA4705">
      <w:pPr>
        <w:pStyle w:val="a7"/>
        <w:shd w:val="clear" w:color="auto" w:fill="FFFFFF"/>
        <w:spacing w:before="0" w:beforeAutospacing="0" w:after="240" w:afterAutospacing="0"/>
        <w:rPr>
          <w:color w:val="333333"/>
          <w:spacing w:val="8"/>
          <w:sz w:val="21"/>
          <w:szCs w:val="21"/>
        </w:rPr>
      </w:pPr>
      <w:r w:rsidRPr="005C09DC">
        <w:rPr>
          <w:rFonts w:hint="eastAsia"/>
          <w:color w:val="333333"/>
          <w:spacing w:val="8"/>
          <w:sz w:val="21"/>
          <w:szCs w:val="21"/>
        </w:rPr>
        <w:t>2.只能由会计职业组织对张违反会计职业道德行为进行处理。主要理由:会计职业道德是一种职业规范，应由会计职业组织对不遵守会计职业道德的会计人员(会员)进行惩戒，其他部门和单位均不宜处理。</w:t>
      </w:r>
    </w:p>
    <w:p w14:paraId="11F00BEA" w14:textId="77777777" w:rsidR="00FA4705" w:rsidRPr="005C09DC" w:rsidRDefault="00FA4705" w:rsidP="00FA4705">
      <w:pPr>
        <w:autoSpaceDE w:val="0"/>
        <w:autoSpaceDN w:val="0"/>
        <w:adjustRightInd w:val="0"/>
        <w:jc w:val="left"/>
        <w:rPr>
          <w:rFonts w:ascii="宋体" w:eastAsia="宋体" w:hAnsi="宋体" w:cs="FZLTZHK--GBK1-0"/>
          <w:kern w:val="0"/>
          <w:szCs w:val="21"/>
          <w:highlight w:val="yellow"/>
        </w:rPr>
      </w:pPr>
    </w:p>
    <w:sectPr w:rsidR="00FA4705" w:rsidRPr="005C09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A70D" w14:textId="77777777" w:rsidR="00EB0CC9" w:rsidRDefault="00EB0CC9" w:rsidP="0064747D">
      <w:r>
        <w:separator/>
      </w:r>
    </w:p>
  </w:endnote>
  <w:endnote w:type="continuationSeparator" w:id="0">
    <w:p w14:paraId="1374C0F3" w14:textId="77777777" w:rsidR="00EB0CC9" w:rsidRDefault="00EB0CC9" w:rsidP="0064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ZLTZHK--GBK1-0">
    <w:altName w:val="微软雅黑"/>
    <w:panose1 w:val="00000000000000000000"/>
    <w:charset w:val="86"/>
    <w:family w:val="auto"/>
    <w:notTrueType/>
    <w:pitch w:val="default"/>
    <w:sig w:usb0="00000001" w:usb1="080E0000" w:usb2="00000010" w:usb3="00000000" w:csb0="00040000" w:csb1="00000000"/>
  </w:font>
  <w:font w:name="方正细黑一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E4766" w14:textId="77777777" w:rsidR="00EB0CC9" w:rsidRDefault="00EB0CC9" w:rsidP="0064747D">
      <w:r>
        <w:separator/>
      </w:r>
    </w:p>
  </w:footnote>
  <w:footnote w:type="continuationSeparator" w:id="0">
    <w:p w14:paraId="2DA77D28" w14:textId="77777777" w:rsidR="00EB0CC9" w:rsidRDefault="00EB0CC9" w:rsidP="006474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D6"/>
    <w:rsid w:val="000A67D6"/>
    <w:rsid w:val="00140CE2"/>
    <w:rsid w:val="00160714"/>
    <w:rsid w:val="002C79D3"/>
    <w:rsid w:val="00360A45"/>
    <w:rsid w:val="003E0C11"/>
    <w:rsid w:val="005B5640"/>
    <w:rsid w:val="005C09DC"/>
    <w:rsid w:val="0064747D"/>
    <w:rsid w:val="0073796E"/>
    <w:rsid w:val="009209EF"/>
    <w:rsid w:val="00965251"/>
    <w:rsid w:val="00AF3A12"/>
    <w:rsid w:val="00B47E5A"/>
    <w:rsid w:val="00CF679E"/>
    <w:rsid w:val="00EB0CC9"/>
    <w:rsid w:val="00FA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902D3"/>
  <w15:chartTrackingRefBased/>
  <w15:docId w15:val="{CDC1D58D-D5FB-4C41-B294-2F47FD35C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74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747D"/>
    <w:rPr>
      <w:sz w:val="18"/>
      <w:szCs w:val="18"/>
    </w:rPr>
  </w:style>
  <w:style w:type="paragraph" w:styleId="a5">
    <w:name w:val="footer"/>
    <w:basedOn w:val="a"/>
    <w:link w:val="a6"/>
    <w:uiPriority w:val="99"/>
    <w:unhideWhenUsed/>
    <w:rsid w:val="0064747D"/>
    <w:pPr>
      <w:tabs>
        <w:tab w:val="center" w:pos="4153"/>
        <w:tab w:val="right" w:pos="8306"/>
      </w:tabs>
      <w:snapToGrid w:val="0"/>
      <w:jc w:val="left"/>
    </w:pPr>
    <w:rPr>
      <w:sz w:val="18"/>
      <w:szCs w:val="18"/>
    </w:rPr>
  </w:style>
  <w:style w:type="character" w:customStyle="1" w:styleId="a6">
    <w:name w:val="页脚 字符"/>
    <w:basedOn w:val="a0"/>
    <w:link w:val="a5"/>
    <w:uiPriority w:val="99"/>
    <w:rsid w:val="0064747D"/>
    <w:rPr>
      <w:sz w:val="18"/>
      <w:szCs w:val="18"/>
    </w:rPr>
  </w:style>
  <w:style w:type="paragraph" w:styleId="a7">
    <w:name w:val="Normal (Web)"/>
    <w:basedOn w:val="a"/>
    <w:uiPriority w:val="99"/>
    <w:semiHidden/>
    <w:unhideWhenUsed/>
    <w:rsid w:val="00FA470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7460">
      <w:bodyDiv w:val="1"/>
      <w:marLeft w:val="0"/>
      <w:marRight w:val="0"/>
      <w:marTop w:val="0"/>
      <w:marBottom w:val="0"/>
      <w:divBdr>
        <w:top w:val="none" w:sz="0" w:space="0" w:color="auto"/>
        <w:left w:val="none" w:sz="0" w:space="0" w:color="auto"/>
        <w:bottom w:val="none" w:sz="0" w:space="0" w:color="auto"/>
        <w:right w:val="none" w:sz="0" w:space="0" w:color="auto"/>
      </w:divBdr>
    </w:div>
    <w:div w:id="92623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2</Pages>
  <Words>182</Words>
  <Characters>1042</Characters>
  <Application>Microsoft Office Word</Application>
  <DocSecurity>0</DocSecurity>
  <Lines>8</Lines>
  <Paragraphs>2</Paragraphs>
  <ScaleCrop>false</ScaleCrop>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MSI</cp:lastModifiedBy>
  <cp:revision>6</cp:revision>
  <dcterms:created xsi:type="dcterms:W3CDTF">2021-05-12T08:03:00Z</dcterms:created>
  <dcterms:modified xsi:type="dcterms:W3CDTF">2021-06-09T05:42:00Z</dcterms:modified>
</cp:coreProperties>
</file>