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pageBreakBefore w:val="0"/>
        <w:widowControl w:val="0"/>
        <w:kinsoku/>
        <w:wordWrap/>
        <w:overflowPunct/>
        <w:topLinePunct w:val="0"/>
        <w:autoSpaceDE/>
        <w:autoSpaceDN/>
        <w:bidi w:val="0"/>
        <w:adjustRightInd/>
        <w:snapToGrid/>
        <w:spacing w:line="480" w:lineRule="auto"/>
        <w:ind w:firstLine="0" w:firstLineChars="0"/>
        <w:jc w:val="center"/>
        <w:textAlignment w:val="auto"/>
        <w:rPr>
          <w:rFonts w:hint="eastAsia"/>
          <w:sz w:val="44"/>
          <w:szCs w:val="52"/>
          <w:lang w:val="en-US" w:eastAsia="zh-CN"/>
        </w:rPr>
      </w:pPr>
      <w:r>
        <w:rPr>
          <w:rFonts w:hint="eastAsia"/>
          <w:sz w:val="44"/>
          <w:szCs w:val="52"/>
          <w:lang w:val="en-US" w:eastAsia="zh-CN"/>
        </w:rPr>
        <w:t>第二章 切实维护重点领域国家安全</w:t>
      </w:r>
    </w:p>
    <w:p>
      <w:pPr>
        <w:pStyle w:val="3"/>
        <w:keepNext w:val="0"/>
        <w:keepLines w:val="0"/>
        <w:pageBreakBefore w:val="0"/>
        <w:widowControl w:val="0"/>
        <w:kinsoku/>
        <w:wordWrap/>
        <w:overflowPunct/>
        <w:topLinePunct w:val="0"/>
        <w:autoSpaceDE/>
        <w:autoSpaceDN/>
        <w:bidi w:val="0"/>
        <w:adjustRightInd/>
        <w:snapToGrid/>
        <w:spacing w:line="480" w:lineRule="auto"/>
        <w:ind w:firstLine="0" w:firstLineChars="0"/>
        <w:jc w:val="center"/>
        <w:textAlignment w:val="auto"/>
        <w:rPr>
          <w:rFonts w:hint="eastAsia" w:ascii="仿宋" w:hAnsi="仿宋" w:eastAsia="仿宋" w:cs="仿宋"/>
          <w:b/>
          <w:bCs/>
          <w:sz w:val="32"/>
          <w:szCs w:val="40"/>
          <w:lang w:val="en-US" w:eastAsia="zh-CN"/>
        </w:rPr>
      </w:pPr>
      <w:r>
        <w:rPr>
          <w:rFonts w:hint="eastAsia" w:ascii="仿宋" w:hAnsi="仿宋" w:eastAsia="仿宋" w:cs="仿宋"/>
          <w:b/>
          <w:bCs/>
          <w:sz w:val="32"/>
          <w:szCs w:val="40"/>
          <w:lang w:val="en-US" w:eastAsia="zh-CN"/>
        </w:rPr>
        <w:t>一、维护政治安全</w:t>
      </w:r>
      <w:r>
        <w:rPr>
          <w:rFonts w:hint="eastAsia" w:ascii="仿宋" w:hAnsi="仿宋" w:cs="仿宋"/>
          <w:b/>
          <w:bCs/>
          <w:sz w:val="32"/>
          <w:szCs w:val="40"/>
          <w:lang w:val="en-US" w:eastAsia="zh-CN"/>
        </w:rPr>
        <w:t>、</w:t>
      </w:r>
      <w:r>
        <w:rPr>
          <w:rFonts w:hint="eastAsia" w:ascii="仿宋" w:hAnsi="仿宋" w:eastAsia="仿宋" w:cs="仿宋"/>
          <w:b/>
          <w:bCs/>
          <w:sz w:val="32"/>
          <w:szCs w:val="40"/>
          <w:lang w:val="en-US" w:eastAsia="zh-CN"/>
        </w:rPr>
        <w:t>维护社会安全</w:t>
      </w:r>
    </w:p>
    <w:tbl>
      <w:tblPr>
        <w:tblStyle w:val="10"/>
        <w:tblW w:w="5167" w:type="pct"/>
        <w:tblInd w:w="-1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4"/>
        <w:gridCol w:w="541"/>
        <w:gridCol w:w="2642"/>
        <w:gridCol w:w="1642"/>
        <w:gridCol w:w="1841"/>
        <w:gridCol w:w="13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434"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学校</w:t>
            </w:r>
          </w:p>
        </w:tc>
        <w:tc>
          <w:tcPr>
            <w:tcW w:w="1807" w:type="pct"/>
            <w:gridSpan w:val="2"/>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lang w:val="en-US" w:eastAsia="zh-CN"/>
              </w:rPr>
              <w:t>******</w:t>
            </w:r>
            <w:r>
              <w:rPr>
                <w:rFonts w:hint="eastAsia" w:ascii="仿宋" w:hAnsi="仿宋" w:eastAsia="仿宋" w:cs="仿宋"/>
                <w:sz w:val="24"/>
                <w:szCs w:val="20"/>
              </w:rPr>
              <w:t>大学</w:t>
            </w:r>
          </w:p>
        </w:tc>
        <w:tc>
          <w:tcPr>
            <w:tcW w:w="932"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任课教师</w:t>
            </w:r>
          </w:p>
        </w:tc>
        <w:tc>
          <w:tcPr>
            <w:tcW w:w="1826" w:type="pct"/>
            <w:gridSpan w:val="2"/>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sz w:val="24"/>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434"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授课</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题目</w:t>
            </w:r>
          </w:p>
        </w:tc>
        <w:tc>
          <w:tcPr>
            <w:tcW w:w="2739" w:type="pct"/>
            <w:gridSpan w:val="3"/>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维护政治安全</w:t>
            </w:r>
            <w:r>
              <w:rPr>
                <w:rFonts w:hint="eastAsia" w:cs="仿宋"/>
                <w:b/>
                <w:bCs/>
                <w:sz w:val="24"/>
                <w:szCs w:val="20"/>
                <w:lang w:eastAsia="zh-CN"/>
              </w:rPr>
              <w:t>、</w:t>
            </w:r>
            <w:r>
              <w:rPr>
                <w:rFonts w:hint="eastAsia" w:ascii="仿宋" w:hAnsi="仿宋" w:eastAsia="仿宋" w:cs="仿宋"/>
                <w:b/>
                <w:bCs/>
                <w:sz w:val="24"/>
                <w:szCs w:val="20"/>
              </w:rPr>
              <w:t>维护社会安全</w:t>
            </w:r>
          </w:p>
        </w:tc>
        <w:tc>
          <w:tcPr>
            <w:tcW w:w="1045"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授    课</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时间长度</w:t>
            </w:r>
          </w:p>
        </w:tc>
        <w:tc>
          <w:tcPr>
            <w:tcW w:w="781"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lang w:eastAsia="zh-CN"/>
              </w:rPr>
            </w:pPr>
            <w:r>
              <w:rPr>
                <w:rFonts w:hint="eastAsia" w:ascii="仿宋" w:hAnsi="仿宋" w:eastAsia="仿宋" w:cs="仿宋"/>
                <w:sz w:val="24"/>
                <w:szCs w:val="20"/>
                <w:u w:val="single"/>
              </w:rPr>
              <w:t xml:space="preserve">  </w:t>
            </w:r>
            <w:r>
              <w:rPr>
                <w:rFonts w:hint="eastAsia" w:cs="仿宋"/>
                <w:sz w:val="24"/>
                <w:szCs w:val="20"/>
                <w:u w:val="single"/>
                <w:lang w:val="en-US" w:eastAsia="zh-CN"/>
              </w:rPr>
              <w:t>2</w:t>
            </w:r>
            <w:r>
              <w:rPr>
                <w:rFonts w:hint="eastAsia" w:ascii="仿宋" w:hAnsi="仿宋" w:eastAsia="仿宋" w:cs="仿宋"/>
                <w:sz w:val="24"/>
                <w:szCs w:val="20"/>
                <w:u w:val="single"/>
              </w:rPr>
              <w:t xml:space="preserve">  </w:t>
            </w:r>
            <w:r>
              <w:rPr>
                <w:rFonts w:hint="eastAsia" w:ascii="仿宋" w:hAnsi="仿宋" w:eastAsia="仿宋" w:cs="仿宋"/>
                <w:sz w:val="24"/>
                <w:szCs w:val="20"/>
                <w:lang w:val="en-US" w:eastAsia="zh-CN"/>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434"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所用教材</w:t>
            </w:r>
          </w:p>
        </w:tc>
        <w:tc>
          <w:tcPr>
            <w:tcW w:w="4565" w:type="pct"/>
            <w:gridSpan w:val="5"/>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sz w:val="24"/>
                <w:szCs w:val="20"/>
              </w:rPr>
              <w:t>吕云震、陈波、蔺玄晋主编：《大学生国家安全教育教程》慕课版，中国民主法制出版社2024年版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atLeast"/>
        </w:trPr>
        <w:tc>
          <w:tcPr>
            <w:tcW w:w="434"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教学</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目标</w:t>
            </w:r>
          </w:p>
        </w:tc>
        <w:tc>
          <w:tcPr>
            <w:tcW w:w="4565" w:type="pct"/>
            <w:gridSpan w:val="5"/>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知识目标</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lang w:eastAsia="zh-CN"/>
              </w:rPr>
            </w:pPr>
            <w:r>
              <w:rPr>
                <w:rFonts w:hint="eastAsia" w:ascii="仿宋" w:hAnsi="仿宋" w:eastAsia="仿宋" w:cs="仿宋"/>
                <w:b w:val="0"/>
                <w:bCs w:val="0"/>
                <w:sz w:val="24"/>
                <w:szCs w:val="20"/>
              </w:rPr>
              <w:t>了解国家安全的基本内容和重点领域、重要作用以及当前维护国家安全所面临的风险和挑战，并学会正确认识和看待各类社会实践，维护国家安全</w:t>
            </w:r>
            <w:r>
              <w:rPr>
                <w:rFonts w:hint="eastAsia" w:cs="仿宋"/>
                <w:b w:val="0"/>
                <w:bCs w:val="0"/>
                <w:sz w:val="24"/>
                <w:szCs w:val="20"/>
                <w:lang w:eastAsia="zh-CN"/>
              </w:rPr>
              <w:t>。</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能力目标</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科学把握</w:t>
            </w:r>
            <w:r>
              <w:rPr>
                <w:rFonts w:hint="eastAsia" w:cs="仿宋"/>
                <w:b w:val="0"/>
                <w:bCs w:val="0"/>
                <w:sz w:val="24"/>
                <w:szCs w:val="20"/>
                <w:lang w:val="en-US" w:eastAsia="zh-CN"/>
              </w:rPr>
              <w:t>重点领域国家</w:t>
            </w:r>
            <w:r>
              <w:rPr>
                <w:rFonts w:hint="eastAsia" w:ascii="仿宋" w:hAnsi="仿宋" w:eastAsia="仿宋" w:cs="仿宋"/>
                <w:b w:val="0"/>
                <w:bCs w:val="0"/>
                <w:sz w:val="24"/>
                <w:szCs w:val="20"/>
              </w:rPr>
              <w:t>安全的内涵，了解</w:t>
            </w:r>
            <w:r>
              <w:rPr>
                <w:rFonts w:hint="eastAsia" w:cs="仿宋"/>
                <w:b w:val="0"/>
                <w:bCs w:val="0"/>
                <w:sz w:val="24"/>
                <w:szCs w:val="20"/>
                <w:lang w:val="en-US" w:eastAsia="zh-CN"/>
              </w:rPr>
              <w:t>重点领域国家</w:t>
            </w:r>
            <w:r>
              <w:rPr>
                <w:rFonts w:hint="eastAsia" w:ascii="仿宋" w:hAnsi="仿宋" w:eastAsia="仿宋" w:cs="仿宋"/>
                <w:b w:val="0"/>
                <w:bCs w:val="0"/>
                <w:sz w:val="24"/>
                <w:szCs w:val="20"/>
              </w:rPr>
              <w:t>安全的重要性</w:t>
            </w:r>
            <w:r>
              <w:rPr>
                <w:rFonts w:hint="eastAsia" w:cs="仿宋"/>
                <w:b w:val="0"/>
                <w:bCs w:val="0"/>
                <w:sz w:val="24"/>
                <w:szCs w:val="20"/>
                <w:lang w:eastAsia="zh-CN"/>
              </w:rPr>
              <w:t>，</w:t>
            </w:r>
            <w:r>
              <w:rPr>
                <w:rFonts w:hint="eastAsia" w:cs="仿宋"/>
                <w:b w:val="0"/>
                <w:bCs w:val="0"/>
                <w:sz w:val="24"/>
                <w:szCs w:val="20"/>
                <w:lang w:val="en-US" w:eastAsia="zh-CN"/>
              </w:rPr>
              <w:t>掌握</w:t>
            </w:r>
            <w:r>
              <w:rPr>
                <w:rFonts w:hint="eastAsia" w:ascii="仿宋" w:hAnsi="仿宋" w:eastAsia="仿宋" w:cs="仿宋"/>
                <w:b w:val="0"/>
                <w:bCs w:val="0"/>
                <w:sz w:val="24"/>
                <w:szCs w:val="20"/>
              </w:rPr>
              <w:t>维护</w:t>
            </w:r>
            <w:r>
              <w:rPr>
                <w:rFonts w:hint="eastAsia" w:cs="仿宋"/>
                <w:b w:val="0"/>
                <w:bCs w:val="0"/>
                <w:sz w:val="24"/>
                <w:szCs w:val="20"/>
                <w:lang w:val="en-US" w:eastAsia="zh-CN"/>
              </w:rPr>
              <w:t>重点领域</w:t>
            </w:r>
            <w:r>
              <w:rPr>
                <w:rFonts w:hint="eastAsia" w:ascii="仿宋" w:hAnsi="仿宋" w:eastAsia="仿宋" w:cs="仿宋"/>
                <w:b w:val="0"/>
                <w:bCs w:val="0"/>
                <w:sz w:val="24"/>
                <w:szCs w:val="20"/>
              </w:rPr>
              <w:t>国家安全的基本措施。</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素养目标</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kern w:val="0"/>
                <w:sz w:val="22"/>
                <w:szCs w:val="22"/>
              </w:rPr>
            </w:pPr>
            <w:r>
              <w:rPr>
                <w:rFonts w:hint="eastAsia" w:cs="仿宋"/>
                <w:b w:val="0"/>
                <w:bCs w:val="0"/>
                <w:sz w:val="24"/>
                <w:szCs w:val="20"/>
                <w:lang w:val="en-US" w:eastAsia="zh-CN"/>
              </w:rPr>
              <w:t>增强维护国家安全的责任感和能力，增强忧患意识，做到常怀远虑、居安思危</w:t>
            </w:r>
            <w:r>
              <w:rPr>
                <w:rFonts w:hint="eastAsia" w:ascii="仿宋" w:hAnsi="仿宋" w:eastAsia="仿宋" w:cs="仿宋"/>
                <w:b w:val="0"/>
                <w:bCs w:val="0"/>
                <w:sz w:val="24"/>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trPr>
        <w:tc>
          <w:tcPr>
            <w:tcW w:w="434"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教学</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重点</w:t>
            </w:r>
          </w:p>
        </w:tc>
        <w:tc>
          <w:tcPr>
            <w:tcW w:w="8043" w:type="dxa"/>
            <w:gridSpan w:val="5"/>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firstLine="0" w:firstLineChars="0"/>
              <w:textAlignment w:val="auto"/>
              <w:rPr>
                <w:rFonts w:hint="default" w:ascii="仿宋" w:hAnsi="仿宋" w:eastAsia="仿宋" w:cs="仿宋"/>
                <w:kern w:val="0"/>
                <w:sz w:val="22"/>
                <w:szCs w:val="22"/>
                <w:lang w:val="en-US"/>
              </w:rPr>
            </w:pPr>
            <w:r>
              <w:rPr>
                <w:rFonts w:hint="eastAsia" w:cs="仿宋"/>
                <w:sz w:val="24"/>
                <w:szCs w:val="24"/>
                <w:lang w:val="en-US" w:eastAsia="zh-CN"/>
              </w:rPr>
              <w:t>如何理解政治安全、社会安全的重要性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434"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教学</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难点</w:t>
            </w:r>
          </w:p>
        </w:tc>
        <w:tc>
          <w:tcPr>
            <w:tcW w:w="8043" w:type="dxa"/>
            <w:gridSpan w:val="5"/>
            <w:vAlign w:val="center"/>
          </w:tcPr>
          <w:p>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textAlignment w:val="auto"/>
              <w:rPr>
                <w:rFonts w:hint="default" w:ascii="仿宋" w:hAnsi="仿宋" w:eastAsia="仿宋" w:cs="仿宋"/>
                <w:kern w:val="0"/>
                <w:sz w:val="22"/>
                <w:szCs w:val="22"/>
                <w:lang w:val="en-US"/>
              </w:rPr>
            </w:pPr>
            <w:r>
              <w:rPr>
                <w:rFonts w:hint="eastAsia" w:cs="仿宋"/>
                <w:sz w:val="24"/>
                <w:szCs w:val="24"/>
                <w:lang w:val="en-US" w:eastAsia="zh-CN"/>
              </w:rPr>
              <w:t>带领学生理解政治安全、社会安全的意义、挑战和措施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434"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教学</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方法</w:t>
            </w:r>
          </w:p>
        </w:tc>
        <w:tc>
          <w:tcPr>
            <w:tcW w:w="4565" w:type="pct"/>
            <w:gridSpan w:val="5"/>
            <w:vAlign w:val="center"/>
          </w:tcPr>
          <w:p>
            <w:pPr>
              <w:pStyle w:val="9"/>
              <w:keepNext w:val="0"/>
              <w:keepLines w:val="0"/>
              <w:pageBreakBefore w:val="0"/>
              <w:widowControl w:val="0"/>
              <w:kinsoku/>
              <w:wordWrap/>
              <w:overflowPunct/>
              <w:topLinePunct w:val="0"/>
              <w:autoSpaceDE/>
              <w:autoSpaceDN/>
              <w:bidi w:val="0"/>
              <w:adjustRightInd/>
              <w:snapToGrid/>
              <w:spacing w:after="0" w:afterLines="0" w:line="288" w:lineRule="auto"/>
              <w:ind w:left="0" w:leftChars="0" w:firstLine="0" w:firstLineChars="0"/>
              <w:jc w:val="left"/>
              <w:textAlignment w:val="auto"/>
              <w:rPr>
                <w:rFonts w:hint="eastAsia" w:ascii="仿宋" w:hAnsi="仿宋" w:eastAsia="仿宋" w:cs="仿宋"/>
                <w:sz w:val="24"/>
                <w:szCs w:val="20"/>
              </w:rPr>
            </w:pPr>
            <w:r>
              <w:rPr>
                <w:rFonts w:hint="eastAsia" w:cs="仿宋"/>
                <w:sz w:val="24"/>
                <w:szCs w:val="24"/>
                <w:lang w:val="en-US" w:eastAsia="zh-CN"/>
              </w:rPr>
              <w:t>主题引入法、问答法、讨论法</w:t>
            </w:r>
            <w:r>
              <w:rPr>
                <w:rFonts w:hint="eastAsia" w:ascii="仿宋" w:hAnsi="仿宋" w:eastAsia="仿宋" w:cs="仿宋"/>
                <w:sz w:val="24"/>
                <w:szCs w:val="24"/>
                <w:lang w:val="en-US" w:eastAsia="zh-CN"/>
              </w:rPr>
              <w:t>、案例教学、课后实践、答疑等。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434"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教学用具</w:t>
            </w:r>
          </w:p>
        </w:tc>
        <w:tc>
          <w:tcPr>
            <w:tcW w:w="4565" w:type="pct"/>
            <w:gridSpan w:val="5"/>
            <w:vAlign w:val="center"/>
          </w:tcPr>
          <w:p>
            <w:pPr>
              <w:pStyle w:val="9"/>
              <w:keepNext w:val="0"/>
              <w:keepLines w:val="0"/>
              <w:pageBreakBefore w:val="0"/>
              <w:widowControl w:val="0"/>
              <w:kinsoku/>
              <w:wordWrap/>
              <w:overflowPunct/>
              <w:topLinePunct w:val="0"/>
              <w:autoSpaceDE/>
              <w:autoSpaceDN/>
              <w:bidi w:val="0"/>
              <w:adjustRightInd/>
              <w:snapToGrid/>
              <w:spacing w:after="0" w:afterLines="0" w:line="288" w:lineRule="auto"/>
              <w:ind w:left="0" w:leftChars="0" w:firstLine="0" w:firstLineChars="0"/>
              <w:textAlignment w:val="auto"/>
              <w:rPr>
                <w:rFonts w:hint="eastAsia" w:ascii="仿宋" w:hAnsi="仿宋" w:eastAsia="仿宋" w:cs="仿宋"/>
                <w:sz w:val="24"/>
                <w:szCs w:val="20"/>
                <w:lang w:val="en-US" w:eastAsia="zh-CN"/>
              </w:rPr>
            </w:pPr>
            <w:r>
              <w:rPr>
                <w:rFonts w:hint="eastAsia" w:ascii="仿宋" w:hAnsi="仿宋" w:eastAsia="仿宋" w:cs="仿宋"/>
                <w:sz w:val="24"/>
                <w:szCs w:val="24"/>
                <w:lang w:val="en-US" w:eastAsia="zh-CN"/>
              </w:rPr>
              <w:t>课堂讲授、多媒体教学、课堂讨论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8" w:hRule="atLeast"/>
        </w:trPr>
        <w:tc>
          <w:tcPr>
            <w:tcW w:w="434"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教学设计</w:t>
            </w:r>
          </w:p>
        </w:tc>
        <w:tc>
          <w:tcPr>
            <w:tcW w:w="4565" w:type="pct"/>
            <w:gridSpan w:val="5"/>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shd w:val="clear" w:fill="ADB9CA" w:themeFill="text2" w:themeFillTint="66"/>
              </w:rPr>
            </w:pPr>
            <w:r>
              <w:rPr>
                <w:rFonts w:hint="eastAsia" w:ascii="仿宋" w:hAnsi="仿宋" w:eastAsia="仿宋" w:cs="仿宋"/>
                <w:sz w:val="24"/>
                <w:szCs w:val="20"/>
                <w:shd w:val="clear" w:fill="ADB9CA" w:themeFill="text2" w:themeFillTint="66"/>
              </w:rPr>
              <w:t>第1节课：</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课前任务→考勤（2 min）→新课预热（10 min）→</w:t>
            </w:r>
            <w:r>
              <w:rPr>
                <w:rFonts w:hint="eastAsia" w:ascii="仿宋" w:hAnsi="仿宋" w:eastAsia="仿宋" w:cs="仿宋"/>
                <w:sz w:val="24"/>
                <w:szCs w:val="20"/>
                <w:lang w:val="en-US" w:eastAsia="zh-CN"/>
              </w:rPr>
              <w:t>话题导入</w:t>
            </w:r>
            <w:r>
              <w:rPr>
                <w:rFonts w:hint="eastAsia" w:ascii="仿宋" w:hAnsi="仿宋" w:eastAsia="仿宋" w:cs="仿宋"/>
                <w:sz w:val="24"/>
                <w:szCs w:val="20"/>
              </w:rPr>
              <w:t>（8 min）→</w:t>
            </w:r>
            <w:r>
              <w:rPr>
                <w:rFonts w:hint="eastAsia" w:ascii="仿宋" w:hAnsi="仿宋" w:eastAsia="仿宋" w:cs="仿宋"/>
                <w:sz w:val="24"/>
                <w:szCs w:val="20"/>
                <w:lang w:val="en-US" w:eastAsia="zh-CN"/>
              </w:rPr>
              <w:t>知识讲解</w:t>
            </w:r>
            <w:r>
              <w:rPr>
                <w:rFonts w:hint="eastAsia" w:ascii="仿宋" w:hAnsi="仿宋" w:eastAsia="仿宋" w:cs="仿宋"/>
                <w:sz w:val="24"/>
                <w:szCs w:val="20"/>
              </w:rPr>
              <w:t>（</w:t>
            </w:r>
            <w:r>
              <w:rPr>
                <w:rFonts w:hint="eastAsia" w:cs="仿宋"/>
                <w:sz w:val="24"/>
                <w:szCs w:val="20"/>
                <w:lang w:val="en-US" w:eastAsia="zh-CN"/>
              </w:rPr>
              <w:t>22</w:t>
            </w:r>
            <w:r>
              <w:rPr>
                <w:rFonts w:hint="eastAsia" w:ascii="仿宋" w:hAnsi="仿宋" w:eastAsia="仿宋" w:cs="仿宋"/>
                <w:sz w:val="24"/>
                <w:szCs w:val="20"/>
              </w:rPr>
              <w:t xml:space="preserve"> min）→ 课堂</w:t>
            </w:r>
            <w:r>
              <w:rPr>
                <w:rFonts w:hint="eastAsia" w:cs="仿宋"/>
                <w:sz w:val="24"/>
                <w:szCs w:val="20"/>
                <w:lang w:val="en-US" w:eastAsia="zh-CN"/>
              </w:rPr>
              <w:t>总结</w:t>
            </w:r>
            <w:r>
              <w:rPr>
                <w:rFonts w:hint="eastAsia" w:ascii="仿宋" w:hAnsi="仿宋" w:eastAsia="仿宋" w:cs="仿宋"/>
                <w:sz w:val="24"/>
                <w:szCs w:val="20"/>
              </w:rPr>
              <w:t>（</w:t>
            </w:r>
            <w:r>
              <w:rPr>
                <w:rFonts w:hint="eastAsia" w:cs="仿宋"/>
                <w:sz w:val="24"/>
                <w:szCs w:val="20"/>
                <w:lang w:val="en-US" w:eastAsia="zh-CN"/>
              </w:rPr>
              <w:t>3</w:t>
            </w:r>
            <w:r>
              <w:rPr>
                <w:rFonts w:hint="eastAsia" w:ascii="仿宋" w:hAnsi="仿宋" w:eastAsia="仿宋" w:cs="仿宋"/>
                <w:sz w:val="24"/>
                <w:szCs w:val="20"/>
              </w:rPr>
              <w:t xml:space="preserve"> min）</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shd w:val="clear" w:fill="ADB9CA" w:themeFill="text2" w:themeFillTint="66"/>
              </w:rPr>
            </w:pPr>
            <w:r>
              <w:rPr>
                <w:rFonts w:hint="eastAsia" w:ascii="仿宋" w:hAnsi="仿宋" w:eastAsia="仿宋" w:cs="仿宋"/>
                <w:sz w:val="24"/>
                <w:szCs w:val="20"/>
                <w:shd w:val="clear" w:fill="ADB9CA" w:themeFill="text2" w:themeFillTint="66"/>
              </w:rPr>
              <w:t>第2节课：</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4"/>
              </w:rPr>
            </w:pPr>
            <w:r>
              <w:rPr>
                <w:rFonts w:hint="eastAsia" w:ascii="仿宋" w:hAnsi="仿宋" w:eastAsia="仿宋" w:cs="仿宋"/>
                <w:sz w:val="24"/>
                <w:szCs w:val="20"/>
                <w:lang w:val="en-US" w:eastAsia="zh-CN"/>
              </w:rPr>
              <w:t>话题导入</w:t>
            </w:r>
            <w:r>
              <w:rPr>
                <w:rFonts w:hint="eastAsia" w:ascii="仿宋" w:hAnsi="仿宋" w:eastAsia="仿宋" w:cs="仿宋"/>
                <w:sz w:val="24"/>
                <w:szCs w:val="20"/>
              </w:rPr>
              <w:t>（10 min）</w:t>
            </w:r>
            <w:r>
              <w:rPr>
                <w:rFonts w:hint="eastAsia" w:ascii="仿宋" w:hAnsi="仿宋" w:eastAsia="仿宋" w:cs="仿宋"/>
                <w:sz w:val="24"/>
                <w:szCs w:val="20"/>
                <w:lang w:val="en-US" w:eastAsia="zh-CN"/>
              </w:rPr>
              <w:t>→知识讲解</w:t>
            </w:r>
            <w:r>
              <w:rPr>
                <w:rFonts w:hint="eastAsia" w:ascii="仿宋" w:hAnsi="仿宋" w:eastAsia="仿宋" w:cs="仿宋"/>
                <w:sz w:val="24"/>
                <w:szCs w:val="20"/>
              </w:rPr>
              <w:t>（30 min）→课堂小结（3 min）→作业布置（2 min）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41" w:type="pct"/>
            <w:gridSpan w:val="2"/>
            <w:vAlign w:val="center"/>
          </w:tcPr>
          <w:p>
            <w:pPr>
              <w:keepNext w:val="0"/>
              <w:keepLines w:val="0"/>
              <w:pageBreakBefore w:val="0"/>
              <w:widowControl/>
              <w:kinsoku/>
              <w:wordWrap/>
              <w:overflowPunct/>
              <w:topLinePunct w:val="0"/>
              <w:autoSpaceDE/>
              <w:autoSpaceDN/>
              <w:bidi w:val="0"/>
              <w:adjustRightInd/>
              <w:snapToGrid/>
              <w:spacing w:before="100" w:beforeAutospacing="1" w:after="100" w:afterAutospacing="1" w:line="48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教学过程</w:t>
            </w:r>
          </w:p>
        </w:tc>
        <w:tc>
          <w:tcPr>
            <w:tcW w:w="3477" w:type="pct"/>
            <w:gridSpan w:val="3"/>
            <w:vAlign w:val="center"/>
          </w:tcPr>
          <w:p>
            <w:pPr>
              <w:keepNext w:val="0"/>
              <w:keepLines w:val="0"/>
              <w:pageBreakBefore w:val="0"/>
              <w:widowControl/>
              <w:kinsoku/>
              <w:wordWrap/>
              <w:overflowPunct/>
              <w:topLinePunct w:val="0"/>
              <w:autoSpaceDE/>
              <w:autoSpaceDN/>
              <w:bidi w:val="0"/>
              <w:adjustRightInd/>
              <w:snapToGrid/>
              <w:spacing w:before="100" w:beforeAutospacing="1" w:after="100" w:afterAutospacing="1" w:line="48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主要教学内容及步骤</w:t>
            </w:r>
          </w:p>
        </w:tc>
        <w:tc>
          <w:tcPr>
            <w:tcW w:w="781" w:type="pct"/>
            <w:vAlign w:val="center"/>
          </w:tcPr>
          <w:p>
            <w:pPr>
              <w:keepNext w:val="0"/>
              <w:keepLines w:val="0"/>
              <w:pageBreakBefore w:val="0"/>
              <w:widowControl/>
              <w:kinsoku/>
              <w:wordWrap/>
              <w:overflowPunct/>
              <w:topLinePunct w:val="0"/>
              <w:autoSpaceDE/>
              <w:autoSpaceDN/>
              <w:bidi w:val="0"/>
              <w:adjustRightInd/>
              <w:snapToGrid/>
              <w:spacing w:before="100" w:beforeAutospacing="1" w:after="100" w:afterAutospacing="1" w:line="48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设计意图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5000" w:type="pct"/>
            <w:gridSpan w:val="6"/>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b/>
                <w:bCs/>
                <w:sz w:val="24"/>
                <w:szCs w:val="20"/>
              </w:rPr>
              <w:t>第一节课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41"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课前任务</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【教师】</w:t>
            </w:r>
            <w:r>
              <w:rPr>
                <w:rFonts w:hint="eastAsia" w:ascii="仿宋" w:hAnsi="仿宋" w:eastAsia="仿宋" w:cs="仿宋"/>
                <w:sz w:val="24"/>
                <w:szCs w:val="20"/>
              </w:rPr>
              <w:t>布置课前任务</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b/>
                <w:bCs/>
                <w:sz w:val="24"/>
                <w:szCs w:val="20"/>
              </w:rPr>
              <w:t>【学生】</w:t>
            </w:r>
            <w:r>
              <w:rPr>
                <w:rFonts w:hint="eastAsia" w:ascii="仿宋" w:hAnsi="仿宋" w:eastAsia="仿宋" w:cs="仿宋"/>
                <w:sz w:val="24"/>
                <w:szCs w:val="20"/>
              </w:rPr>
              <w:t>提前熟悉教材</w:t>
            </w:r>
            <w:r>
              <w:rPr>
                <w:rFonts w:hint="eastAsia" w:ascii="仿宋" w:hAnsi="仿宋" w:eastAsia="仿宋" w:cs="仿宋"/>
                <w:sz w:val="24"/>
                <w:szCs w:val="20"/>
                <w:lang w:eastAsia="zh-CN"/>
              </w:rPr>
              <w:t>、</w:t>
            </w:r>
            <w:r>
              <w:rPr>
                <w:rFonts w:hint="eastAsia" w:ascii="仿宋" w:hAnsi="仿宋" w:eastAsia="仿宋" w:cs="仿宋"/>
                <w:sz w:val="24"/>
                <w:szCs w:val="20"/>
                <w:lang w:val="en-US" w:eastAsia="zh-CN"/>
              </w:rPr>
              <w:t>课程情况</w:t>
            </w:r>
          </w:p>
        </w:tc>
        <w:tc>
          <w:tcPr>
            <w:tcW w:w="781"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通过课前的预热，让学生了解所学课程的大概内容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41"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考勤</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（2min）</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【教师】</w:t>
            </w:r>
            <w:r>
              <w:rPr>
                <w:rFonts w:hint="eastAsia" w:ascii="仿宋" w:hAnsi="仿宋" w:eastAsia="仿宋" w:cs="仿宋"/>
                <w:sz w:val="24"/>
                <w:szCs w:val="20"/>
              </w:rPr>
              <w:t>使用</w:t>
            </w:r>
            <w:r>
              <w:rPr>
                <w:rFonts w:hint="eastAsia" w:ascii="仿宋" w:hAnsi="仿宋" w:eastAsia="仿宋" w:cs="仿宋"/>
                <w:sz w:val="24"/>
                <w:szCs w:val="20"/>
                <w:lang w:val="en-US" w:eastAsia="zh-CN"/>
              </w:rPr>
              <w:t>点名等方式</w:t>
            </w:r>
            <w:r>
              <w:rPr>
                <w:rFonts w:hint="eastAsia" w:ascii="仿宋" w:hAnsi="仿宋" w:eastAsia="仿宋" w:cs="仿宋"/>
                <w:sz w:val="24"/>
                <w:szCs w:val="20"/>
              </w:rPr>
              <w:t>进行签到</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【学生】</w:t>
            </w:r>
            <w:r>
              <w:rPr>
                <w:rFonts w:hint="eastAsia" w:ascii="仿宋" w:hAnsi="仿宋" w:eastAsia="仿宋" w:cs="仿宋"/>
                <w:sz w:val="24"/>
                <w:szCs w:val="20"/>
              </w:rPr>
              <w:t>按照老师要求签到</w:t>
            </w:r>
          </w:p>
        </w:tc>
        <w:tc>
          <w:tcPr>
            <w:tcW w:w="781"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培养学生的组织纪律性，掌握学生的出勤情况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41"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新课预热</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（10 min）</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【教师】</w:t>
            </w:r>
            <w:r>
              <w:rPr>
                <w:rFonts w:hint="eastAsia" w:ascii="仿宋" w:hAnsi="仿宋" w:eastAsia="仿宋" w:cs="仿宋"/>
                <w:sz w:val="24"/>
                <w:szCs w:val="20"/>
              </w:rPr>
              <w:t>自我介绍，与学生简单互动，介绍课程内容、考核标准等</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【学生】</w:t>
            </w:r>
            <w:r>
              <w:rPr>
                <w:rFonts w:hint="eastAsia" w:ascii="仿宋" w:hAnsi="仿宋" w:eastAsia="仿宋" w:cs="仿宋"/>
                <w:sz w:val="24"/>
                <w:szCs w:val="20"/>
              </w:rPr>
              <w:t>聆听、互动</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【教师】</w:t>
            </w:r>
            <w:r>
              <w:rPr>
                <w:rFonts w:hint="eastAsia" w:ascii="仿宋" w:hAnsi="仿宋" w:eastAsia="仿宋" w:cs="仿宋"/>
                <w:sz w:val="24"/>
                <w:szCs w:val="20"/>
              </w:rPr>
              <w:t>课件文字、图片展示</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做好新时代国家安全工作，要坚持总体国家安全观，抓住和用好我国发展的重要战略机遇期，把国家安全贯穿到党和国家工作各方面全过程，同经济社会发展一起谋划、一起部署，坚持系统思维，构建大安全格局，促进国际安全和世界和平，为建设社会主义现代化国家提供坚强保障。</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——2020年12月11日习近平在十九届中央政治局第二十六次集体学习时的讲话</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【学生】</w:t>
            </w:r>
            <w:r>
              <w:rPr>
                <w:rFonts w:hint="eastAsia" w:ascii="仿宋" w:hAnsi="仿宋" w:eastAsia="仿宋" w:cs="仿宋"/>
                <w:sz w:val="24"/>
                <w:szCs w:val="20"/>
              </w:rPr>
              <w:t>聆听、思考</w:t>
            </w:r>
          </w:p>
        </w:tc>
        <w:tc>
          <w:tcPr>
            <w:tcW w:w="781"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sz w:val="24"/>
                <w:szCs w:val="20"/>
              </w:rPr>
              <w:t>通过新课预热，让学生了解</w:t>
            </w:r>
            <w:r>
              <w:rPr>
                <w:rFonts w:hint="eastAsia" w:cs="仿宋"/>
                <w:sz w:val="24"/>
                <w:szCs w:val="20"/>
                <w:lang w:val="en-US" w:eastAsia="zh-CN"/>
              </w:rPr>
              <w:t>本</w:t>
            </w:r>
            <w:r>
              <w:rPr>
                <w:rFonts w:hint="eastAsia" w:ascii="仿宋" w:hAnsi="仿宋" w:eastAsia="仿宋" w:cs="仿宋"/>
                <w:sz w:val="24"/>
                <w:szCs w:val="20"/>
              </w:rPr>
              <w:t>课</w:t>
            </w:r>
            <w:r>
              <w:rPr>
                <w:rFonts w:hint="eastAsia" w:ascii="仿宋" w:hAnsi="仿宋" w:eastAsia="仿宋" w:cs="仿宋"/>
                <w:sz w:val="24"/>
                <w:szCs w:val="20"/>
                <w:lang w:val="en-US" w:eastAsia="zh-CN"/>
              </w:rPr>
              <w:t>的重要性以及开设的意义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41"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话题导入</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（8 min）</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lang w:val="en-US" w:eastAsia="zh-CN"/>
              </w:rPr>
            </w:pPr>
            <w:r>
              <w:rPr>
                <w:rFonts w:hint="eastAsia" w:ascii="仿宋" w:hAnsi="仿宋" w:eastAsia="仿宋" w:cs="仿宋"/>
                <w:b/>
                <w:bCs/>
                <w:sz w:val="24"/>
                <w:szCs w:val="20"/>
              </w:rPr>
              <w:t>【教师】</w:t>
            </w:r>
            <w:r>
              <w:rPr>
                <w:rFonts w:hint="eastAsia" w:cs="仿宋"/>
                <w:b w:val="0"/>
                <w:bCs w:val="0"/>
                <w:sz w:val="24"/>
                <w:szCs w:val="20"/>
                <w:lang w:val="en-US" w:eastAsia="zh-CN"/>
              </w:rPr>
              <w:t>讲述例子，引导学生发言</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default" w:cs="仿宋"/>
                <w:b w:val="0"/>
                <w:bCs w:val="0"/>
                <w:sz w:val="24"/>
                <w:szCs w:val="20"/>
                <w:lang w:val="en-US" w:eastAsia="zh-CN"/>
              </w:rPr>
            </w:pPr>
            <w:r>
              <w:rPr>
                <w:rFonts w:hint="default" w:cs="仿宋"/>
                <w:b w:val="0"/>
                <w:bCs w:val="0"/>
                <w:sz w:val="24"/>
                <w:szCs w:val="20"/>
                <w:lang w:val="en-US" w:eastAsia="zh-CN"/>
              </w:rPr>
              <w:t>《中华人民共和国国家安全法》第十五条规定：“国家坚持中国共产党的领导，</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default" w:cs="仿宋"/>
                <w:b w:val="0"/>
                <w:bCs w:val="0"/>
                <w:sz w:val="24"/>
                <w:szCs w:val="20"/>
                <w:lang w:val="en-US" w:eastAsia="zh-CN"/>
              </w:rPr>
            </w:pPr>
            <w:r>
              <w:rPr>
                <w:rFonts w:hint="default" w:cs="仿宋"/>
                <w:b w:val="0"/>
                <w:bCs w:val="0"/>
                <w:sz w:val="24"/>
                <w:szCs w:val="20"/>
                <w:lang w:val="en-US" w:eastAsia="zh-CN"/>
              </w:rPr>
              <w:t>维护中国特色社会主义制度，发展社会主义民主政治，健全社会主义法治，强化权力运行制约和监督机制，保障人民当家作主的各项权利。”。</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【学生】</w:t>
            </w:r>
            <w:r>
              <w:rPr>
                <w:rFonts w:hint="eastAsia" w:ascii="仿宋" w:hAnsi="仿宋" w:eastAsia="仿宋" w:cs="仿宋"/>
                <w:sz w:val="24"/>
                <w:szCs w:val="20"/>
              </w:rPr>
              <w:t>聆听、思考、举手回答</w:t>
            </w:r>
          </w:p>
        </w:tc>
        <w:tc>
          <w:tcPr>
            <w:tcW w:w="781"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通过相关的案例引出</w:t>
            </w:r>
            <w:r>
              <w:rPr>
                <w:rFonts w:hint="eastAsia" w:ascii="仿宋" w:hAnsi="仿宋" w:eastAsia="仿宋" w:cs="仿宋"/>
                <w:sz w:val="24"/>
                <w:szCs w:val="20"/>
                <w:lang w:val="en-US" w:eastAsia="zh-CN"/>
              </w:rPr>
              <w:t>本节</w:t>
            </w:r>
            <w:r>
              <w:rPr>
                <w:rFonts w:hint="eastAsia" w:ascii="仿宋" w:hAnsi="仿宋" w:eastAsia="仿宋" w:cs="仿宋"/>
                <w:sz w:val="24"/>
                <w:szCs w:val="20"/>
              </w:rPr>
              <w:t>，激发学生的学习兴趣，让学生带着相关背景去探索新知识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741"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知识讲解</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w:t>
            </w:r>
            <w:r>
              <w:rPr>
                <w:rFonts w:hint="eastAsia" w:cs="仿宋"/>
                <w:b/>
                <w:bCs/>
                <w:sz w:val="24"/>
                <w:szCs w:val="20"/>
                <w:lang w:val="en-US" w:eastAsia="zh-CN"/>
              </w:rPr>
              <w:t xml:space="preserve">22 </w:t>
            </w:r>
            <w:r>
              <w:rPr>
                <w:rFonts w:hint="eastAsia" w:ascii="仿宋" w:hAnsi="仿宋" w:eastAsia="仿宋" w:cs="仿宋"/>
                <w:b/>
                <w:bCs/>
                <w:sz w:val="24"/>
                <w:szCs w:val="20"/>
                <w:lang w:val="en-US" w:eastAsia="zh-CN"/>
              </w:rPr>
              <w:t>min）</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sz w:val="24"/>
                <w:szCs w:val="20"/>
                <w:lang w:eastAsia="zh-CN"/>
              </w:rPr>
            </w:pPr>
            <w:r>
              <w:rPr>
                <w:rFonts w:hint="eastAsia" w:ascii="仿宋" w:hAnsi="仿宋" w:eastAsia="仿宋" w:cs="仿宋"/>
                <w:b/>
                <w:bCs/>
                <w:sz w:val="24"/>
                <w:szCs w:val="20"/>
              </w:rPr>
              <w:t>【教师】</w:t>
            </w:r>
            <w:r>
              <w:rPr>
                <w:rFonts w:hint="eastAsia" w:ascii="仿宋" w:hAnsi="仿宋" w:eastAsia="仿宋" w:cs="仿宋"/>
                <w:sz w:val="24"/>
                <w:szCs w:val="20"/>
              </w:rPr>
              <w:t>通过大家的发言，引入新知</w:t>
            </w:r>
            <w:r>
              <w:rPr>
                <w:rFonts w:hint="eastAsia" w:cs="仿宋"/>
                <w:sz w:val="24"/>
                <w:szCs w:val="20"/>
                <w:lang w:eastAsia="zh-CN"/>
              </w:rPr>
              <w:t>。</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第一节 维护政治安全</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left"/>
              <w:textAlignment w:val="auto"/>
              <w:rPr>
                <w:rFonts w:hint="eastAsia" w:cs="仿宋"/>
                <w:b w:val="0"/>
                <w:bCs w:val="0"/>
                <w:sz w:val="24"/>
                <w:szCs w:val="20"/>
                <w:lang w:val="en-US" w:eastAsia="zh-CN"/>
              </w:rPr>
            </w:pPr>
            <w:r>
              <w:rPr>
                <w:rFonts w:hint="eastAsia" w:cs="仿宋"/>
                <w:b w:val="0"/>
                <w:bCs w:val="0"/>
                <w:sz w:val="24"/>
                <w:szCs w:val="20"/>
                <w:lang w:val="en-US" w:eastAsia="zh-CN"/>
              </w:rPr>
              <w:t>政治安全的核心是政治安全和制度安全。维护政治安全主要包括坚持中国共产党的领导，维护中国特色社会主义制度，坚持马克思主义指导地位，发展社会主义民主政治，健全社会主义法治，强力推行权力运行和监督约束机制，保障人民当家作主的各项权利。政治安全是国家安全的根本，是经济、社会、军事、文化等安全领域的基础，其他各领域的安全又反作用于政治安全。</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一、维护政治安全的意义</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（一）政治安全是国家生存发展的基础条件</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lang w:val="en-US" w:eastAsia="zh-CN"/>
              </w:rPr>
            </w:pPr>
            <w:r>
              <w:rPr>
                <w:rFonts w:hint="eastAsia" w:cs="仿宋"/>
                <w:b w:val="0"/>
                <w:bCs w:val="0"/>
                <w:sz w:val="24"/>
                <w:szCs w:val="20"/>
                <w:lang w:val="en-US" w:eastAsia="zh-CN"/>
              </w:rPr>
              <w:t>政治安全涉及国家主权、政权、制度和意识形态的稳固，这都是一个国家最根本的</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lang w:val="en-US" w:eastAsia="zh-CN"/>
              </w:rPr>
            </w:pPr>
            <w:r>
              <w:rPr>
                <w:rFonts w:hint="eastAsia" w:cs="仿宋"/>
                <w:b w:val="0"/>
                <w:bCs w:val="0"/>
                <w:sz w:val="24"/>
                <w:szCs w:val="20"/>
                <w:lang w:val="en-US" w:eastAsia="zh-CN"/>
              </w:rPr>
              <w:t>需求，是实现一切国家生存和发展的基础条件。一个国家对外不能独立，内部政治动荡，就不可能维护好自身的利益、实现现代化。而要实现现代化，必须要有良好的政治秩序。说到底，政治安全就是使一个政治共同体保有基本的安全状态。</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（二）政治安全是国家利益的根本保障</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lang w:val="en-US" w:eastAsia="zh-CN"/>
              </w:rPr>
            </w:pPr>
            <w:r>
              <w:rPr>
                <w:rFonts w:hint="eastAsia" w:cs="仿宋"/>
                <w:b w:val="0"/>
                <w:bCs w:val="0"/>
                <w:sz w:val="24"/>
                <w:szCs w:val="20"/>
                <w:lang w:val="en-US" w:eastAsia="zh-CN"/>
              </w:rPr>
              <w:t>一个国家的政治发展、经济发展、文化发展是互为条件的，政治发展为经济发展、文化发展提供制度保证，经济发展、文化发展为政治发展提供物质基础和智力支持。世界历史一再证明，好的政治发展一定有利于实现国家政治安全的发展，一定有利于为促进经济社会发展和整个社会文明进步提供安全条件。</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lang w:val="en-US" w:eastAsia="zh-CN"/>
              </w:rPr>
            </w:pPr>
            <w:r>
              <w:rPr>
                <w:rFonts w:hint="eastAsia" w:cs="仿宋"/>
                <w:b w:val="0"/>
                <w:bCs w:val="0"/>
                <w:sz w:val="24"/>
                <w:szCs w:val="20"/>
                <w:lang w:val="en-US" w:eastAsia="zh-CN"/>
              </w:rPr>
              <w:t>国家政治安全承担着保障国家经济社会文化发展的职责，是维护和保障国家独立、民族振兴、社会稳定的基础。</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二、我国政治安全面临的挑战</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（一）霸权主义和强权政治带来的政治安全风险</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lang w:val="en-US" w:eastAsia="zh-CN"/>
              </w:rPr>
            </w:pPr>
            <w:r>
              <w:rPr>
                <w:rFonts w:hint="eastAsia" w:cs="仿宋"/>
                <w:b w:val="0"/>
                <w:bCs w:val="0"/>
                <w:sz w:val="24"/>
                <w:szCs w:val="20"/>
                <w:lang w:val="en-US" w:eastAsia="zh-CN"/>
              </w:rPr>
              <w:t>1.世界急剧变化增加了我国安全的不确定性。</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lang w:val="en-US" w:eastAsia="zh-CN"/>
              </w:rPr>
            </w:pPr>
            <w:r>
              <w:rPr>
                <w:rFonts w:hint="eastAsia" w:cs="仿宋"/>
                <w:b w:val="0"/>
                <w:bCs w:val="0"/>
                <w:sz w:val="24"/>
                <w:szCs w:val="20"/>
                <w:lang w:val="en-US" w:eastAsia="zh-CN"/>
              </w:rPr>
              <w:t>2.中国作为社会主义大国，一直是西方国家西化、分化的重点。</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（二）国家治理与经济社会快速发展不相适应带来的考验</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（三）巩固党的执政地位面临“四大考验”与“四大危险”</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default" w:cs="仿宋"/>
                <w:b w:val="0"/>
                <w:bCs w:val="0"/>
                <w:sz w:val="24"/>
                <w:szCs w:val="20"/>
                <w:lang w:val="en-US" w:eastAsia="zh-CN"/>
              </w:rPr>
            </w:pPr>
            <w:r>
              <w:rPr>
                <w:rFonts w:hint="eastAsia" w:cs="仿宋"/>
                <w:b w:val="0"/>
                <w:bCs w:val="0"/>
                <w:sz w:val="24"/>
                <w:szCs w:val="20"/>
                <w:lang w:val="en-US" w:eastAsia="zh-CN"/>
              </w:rPr>
              <w:t>面对世情、国情、党情的深刻变化，“四大考验”与“四大危险”形式更加严峻：</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lang w:val="en-US" w:eastAsia="zh-CN"/>
              </w:rPr>
            </w:pPr>
            <w:r>
              <w:rPr>
                <w:rFonts w:hint="eastAsia" w:cs="仿宋"/>
                <w:b w:val="0"/>
                <w:bCs w:val="0"/>
                <w:sz w:val="24"/>
                <w:szCs w:val="20"/>
                <w:lang w:val="en-US" w:eastAsia="zh-CN"/>
              </w:rPr>
              <w:t>“四大考验”：</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lang w:val="en-US" w:eastAsia="zh-CN"/>
              </w:rPr>
            </w:pPr>
            <w:r>
              <w:rPr>
                <w:rFonts w:hint="eastAsia" w:cs="仿宋"/>
                <w:b w:val="0"/>
                <w:bCs w:val="0"/>
                <w:sz w:val="24"/>
                <w:szCs w:val="20"/>
                <w:lang w:val="en-US" w:eastAsia="zh-CN"/>
              </w:rPr>
              <w:t>1.执政考验、</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lang w:val="en-US" w:eastAsia="zh-CN"/>
              </w:rPr>
            </w:pPr>
            <w:r>
              <w:rPr>
                <w:rFonts w:hint="eastAsia" w:cs="仿宋"/>
                <w:b w:val="0"/>
                <w:bCs w:val="0"/>
                <w:sz w:val="24"/>
                <w:szCs w:val="20"/>
                <w:lang w:val="en-US" w:eastAsia="zh-CN"/>
              </w:rPr>
              <w:t>2.改革开放考验、</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lang w:val="en-US" w:eastAsia="zh-CN"/>
              </w:rPr>
            </w:pPr>
            <w:r>
              <w:rPr>
                <w:rFonts w:hint="eastAsia" w:cs="仿宋"/>
                <w:b w:val="0"/>
                <w:bCs w:val="0"/>
                <w:sz w:val="24"/>
                <w:szCs w:val="20"/>
                <w:lang w:val="en-US" w:eastAsia="zh-CN"/>
              </w:rPr>
              <w:t>3.市场经济考验、</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lang w:val="en-US" w:eastAsia="zh-CN"/>
              </w:rPr>
            </w:pPr>
            <w:r>
              <w:rPr>
                <w:rFonts w:hint="eastAsia" w:cs="仿宋"/>
                <w:b w:val="0"/>
                <w:bCs w:val="0"/>
                <w:sz w:val="24"/>
                <w:szCs w:val="20"/>
                <w:lang w:val="en-US" w:eastAsia="zh-CN"/>
              </w:rPr>
              <w:t>4.外部环境考验</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lang w:val="en-US" w:eastAsia="zh-CN"/>
              </w:rPr>
            </w:pPr>
            <w:r>
              <w:rPr>
                <w:rFonts w:hint="eastAsia" w:cs="仿宋"/>
                <w:b w:val="0"/>
                <w:bCs w:val="0"/>
                <w:sz w:val="24"/>
                <w:szCs w:val="20"/>
                <w:lang w:val="en-US" w:eastAsia="zh-CN"/>
              </w:rPr>
              <w:t>“四大危险”：</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lang w:val="en-US" w:eastAsia="zh-CN"/>
              </w:rPr>
            </w:pPr>
            <w:r>
              <w:rPr>
                <w:rFonts w:hint="eastAsia" w:cs="仿宋"/>
                <w:b w:val="0"/>
                <w:bCs w:val="0"/>
                <w:sz w:val="24"/>
                <w:szCs w:val="20"/>
                <w:lang w:val="en-US" w:eastAsia="zh-CN"/>
              </w:rPr>
              <w:t>1.精神懈怠危险</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lang w:val="en-US" w:eastAsia="zh-CN"/>
              </w:rPr>
            </w:pPr>
            <w:r>
              <w:rPr>
                <w:rFonts w:hint="eastAsia" w:cs="仿宋"/>
                <w:b w:val="0"/>
                <w:bCs w:val="0"/>
                <w:sz w:val="24"/>
                <w:szCs w:val="20"/>
                <w:lang w:val="en-US" w:eastAsia="zh-CN"/>
              </w:rPr>
              <w:t>2.能力不足危</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lang w:val="en-US" w:eastAsia="zh-CN"/>
              </w:rPr>
            </w:pPr>
            <w:r>
              <w:rPr>
                <w:rFonts w:hint="eastAsia" w:cs="仿宋"/>
                <w:b w:val="0"/>
                <w:bCs w:val="0"/>
                <w:sz w:val="24"/>
                <w:szCs w:val="20"/>
                <w:lang w:val="en-US" w:eastAsia="zh-CN"/>
              </w:rPr>
              <w:t>3.脱离群众危险</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lang w:val="en-US" w:eastAsia="zh-CN"/>
              </w:rPr>
            </w:pPr>
            <w:r>
              <w:rPr>
                <w:rFonts w:hint="eastAsia" w:cs="仿宋"/>
                <w:b w:val="0"/>
                <w:bCs w:val="0"/>
                <w:sz w:val="24"/>
                <w:szCs w:val="20"/>
                <w:lang w:val="en-US" w:eastAsia="zh-CN"/>
              </w:rPr>
              <w:t>4.消极腐败危险</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（四）暴力恐怖势力、民族分裂势力、宗教极端势力和“一国两制”遇到的新情况新问题</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lang w:val="en-US" w:eastAsia="zh-CN"/>
              </w:rPr>
            </w:pPr>
            <w:r>
              <w:rPr>
                <w:rFonts w:hint="eastAsia" w:cs="仿宋"/>
                <w:b w:val="0"/>
                <w:bCs w:val="0"/>
                <w:sz w:val="24"/>
                <w:szCs w:val="20"/>
                <w:lang w:val="en-US" w:eastAsia="zh-CN"/>
              </w:rPr>
              <w:t>国内“三股势力”与境外各种势力相互勾连，他们千方百计地制造实施捣乱破坏活动，妄图破坏我国的民族团结、社会稳定，一些西方国家甚至向“三股势力”提供信息、资金和政治支持。“三股势力”的活动将政治安全风险的内部因素和外部因素结合起来，具有极大的危害性。</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lang w:val="en-US" w:eastAsia="zh-CN"/>
              </w:rPr>
            </w:pPr>
            <w:r>
              <w:rPr>
                <w:rFonts w:hint="eastAsia" w:cs="仿宋"/>
                <w:b w:val="0"/>
                <w:bCs w:val="0"/>
                <w:sz w:val="24"/>
                <w:szCs w:val="20"/>
                <w:lang w:val="en-US" w:eastAsia="zh-CN"/>
              </w:rPr>
              <w:t>“一国两制”是一项开创性的事业，香港回到祖国怀抱以来，经济社会取得了巨大进步，但香港在实行“一国两制”中也遇到了许多新情况和新问题，解决这些新情况新问题需要我们深化对“一国两制”的认识和实践，确保“一国两制”强大的生命力。</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eastAsia="zh-CN"/>
              </w:rPr>
            </w:pPr>
            <w:r>
              <w:rPr>
                <w:rFonts w:hint="eastAsia" w:ascii="仿宋" w:hAnsi="仿宋" w:eastAsia="仿宋" w:cs="仿宋"/>
                <w:b/>
                <w:bCs/>
                <w:sz w:val="24"/>
                <w:szCs w:val="20"/>
                <w:highlight w:val="none"/>
                <w:lang w:eastAsia="zh-CN"/>
              </w:rPr>
              <w:t>【</w:t>
            </w:r>
            <w:r>
              <w:rPr>
                <w:rFonts w:hint="eastAsia" w:cs="仿宋"/>
                <w:b/>
                <w:bCs/>
                <w:sz w:val="24"/>
                <w:szCs w:val="20"/>
                <w:highlight w:val="none"/>
                <w:lang w:val="en-US" w:eastAsia="zh-CN"/>
              </w:rPr>
              <w:t>案例讨论</w:t>
            </w:r>
            <w:r>
              <w:rPr>
                <w:rFonts w:hint="eastAsia" w:ascii="仿宋" w:hAnsi="仿宋" w:eastAsia="仿宋" w:cs="仿宋"/>
                <w:b/>
                <w:bCs/>
                <w:sz w:val="24"/>
                <w:szCs w:val="20"/>
                <w:highlight w:val="none"/>
                <w:lang w:eastAsia="zh-CN"/>
              </w:rPr>
              <w:t>】</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highlight w:val="none"/>
                <w:lang w:eastAsia="zh-CN"/>
              </w:rPr>
            </w:pPr>
            <w:r>
              <w:rPr>
                <w:rFonts w:hint="eastAsia" w:ascii="仿宋" w:hAnsi="仿宋" w:eastAsia="仿宋" w:cs="仿宋"/>
                <w:b w:val="0"/>
                <w:bCs w:val="0"/>
                <w:sz w:val="24"/>
                <w:szCs w:val="20"/>
                <w:highlight w:val="none"/>
                <w:lang w:eastAsia="zh-CN"/>
              </w:rPr>
              <w:t>美国处置阿富汗资产是“双输”的霸权主义行径</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highlight w:val="none"/>
                <w:lang w:eastAsia="zh-CN"/>
              </w:rPr>
            </w:pPr>
            <w:r>
              <w:rPr>
                <w:rFonts w:hint="eastAsia" w:ascii="仿宋" w:hAnsi="仿宋" w:eastAsia="仿宋" w:cs="仿宋"/>
                <w:b w:val="0"/>
                <w:bCs w:val="0"/>
                <w:sz w:val="24"/>
                <w:szCs w:val="20"/>
                <w:highlight w:val="none"/>
                <w:lang w:eastAsia="zh-CN"/>
              </w:rPr>
              <w:t>2022年2月11日，美国总统拜登签署了处置阿富汗中央银行在美资产的行政</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highlight w:val="none"/>
                <w:lang w:eastAsia="zh-CN"/>
              </w:rPr>
            </w:pPr>
            <w:r>
              <w:rPr>
                <w:rFonts w:hint="eastAsia" w:ascii="仿宋" w:hAnsi="仿宋" w:eastAsia="仿宋" w:cs="仿宋"/>
                <w:b w:val="0"/>
                <w:bCs w:val="0"/>
                <w:sz w:val="24"/>
                <w:szCs w:val="20"/>
                <w:highlight w:val="none"/>
                <w:lang w:eastAsia="zh-CN"/>
              </w:rPr>
              <w:t>令。根据这一命令，阿富汗央行70亿美元的在美资产将被均分，一半作为“9·11”事件受害者的赔偿资金，另一半在纽约联邦储备银行成立信托基金账户，通过人道主义组织分配，救济阿富汗民众。</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highlight w:val="none"/>
                <w:lang w:eastAsia="zh-CN"/>
              </w:rPr>
            </w:pPr>
            <w:r>
              <w:rPr>
                <w:rFonts w:hint="eastAsia" w:ascii="仿宋" w:hAnsi="仿宋" w:eastAsia="仿宋" w:cs="仿宋"/>
                <w:b w:val="0"/>
                <w:bCs w:val="0"/>
                <w:sz w:val="24"/>
                <w:szCs w:val="20"/>
                <w:highlight w:val="none"/>
                <w:lang w:eastAsia="zh-CN"/>
              </w:rPr>
              <w:t>美国在2021年8月从阿富汗撤军并宣布冻结阿富汗央行在美资产，此次自行分配这笔资产是利用自身优势地位对阿富汗人民的巧取豪夺，赤裸裸地体现了美国的霸权主义本质。这一行径形成的是一种“双输”局面，不仅使阿富汗面临的困境雪上加霜，而且也无助于实现美国全球反恐安全战略，反而使美国自身的公信力和影响力进一步贬值。</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highlight w:val="none"/>
                <w:lang w:eastAsia="zh-CN"/>
              </w:rPr>
            </w:pPr>
            <w:r>
              <w:rPr>
                <w:rFonts w:hint="eastAsia" w:ascii="仿宋" w:hAnsi="仿宋" w:eastAsia="仿宋" w:cs="仿宋"/>
                <w:b w:val="0"/>
                <w:bCs w:val="0"/>
                <w:sz w:val="24"/>
                <w:szCs w:val="20"/>
                <w:highlight w:val="none"/>
                <w:lang w:eastAsia="zh-CN"/>
              </w:rPr>
              <w:t>美国这一行径严重损害了阿富汗的利益，更无益于地区稳定和世界和平。</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highlight w:val="none"/>
                <w:lang w:eastAsia="zh-CN"/>
              </w:rPr>
            </w:pPr>
            <w:r>
              <w:rPr>
                <w:rFonts w:hint="eastAsia" w:ascii="仿宋" w:hAnsi="仿宋" w:eastAsia="仿宋" w:cs="仿宋"/>
                <w:b w:val="0"/>
                <w:bCs w:val="0"/>
                <w:sz w:val="24"/>
                <w:szCs w:val="20"/>
                <w:highlight w:val="none"/>
                <w:lang w:eastAsia="zh-CN"/>
              </w:rPr>
              <w:t>与美国的行径形成鲜明对比的是，中国及时向阿富汗提供人道主义援助和经济重建支持，从政府到民间，将粮食、民生用品、医疗等各种物资不断输送给阿富汗人民，用实际行动践行着大国责任和人类命运共同体主张。</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highlight w:val="none"/>
                <w:lang w:eastAsia="zh-CN"/>
              </w:rPr>
            </w:pPr>
            <w:r>
              <w:rPr>
                <w:rFonts w:hint="eastAsia" w:ascii="仿宋" w:hAnsi="仿宋" w:eastAsia="仿宋" w:cs="仿宋"/>
                <w:b w:val="0"/>
                <w:bCs w:val="0"/>
                <w:sz w:val="24"/>
                <w:szCs w:val="20"/>
                <w:highlight w:val="none"/>
                <w:lang w:eastAsia="zh-CN"/>
              </w:rPr>
              <w:t>（资料来源：光明日报，2022年2月15日12版）</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highlight w:val="none"/>
                <w:lang w:eastAsia="zh-CN"/>
              </w:rPr>
            </w:pPr>
            <w:r>
              <w:rPr>
                <w:rFonts w:hint="eastAsia" w:ascii="仿宋" w:hAnsi="仿宋" w:eastAsia="仿宋" w:cs="仿宋"/>
                <w:b w:val="0"/>
                <w:bCs w:val="0"/>
                <w:sz w:val="24"/>
                <w:szCs w:val="20"/>
                <w:highlight w:val="none"/>
                <w:lang w:eastAsia="zh-CN"/>
              </w:rPr>
              <w:t>【</w:t>
            </w:r>
            <w:r>
              <w:rPr>
                <w:rFonts w:hint="eastAsia" w:ascii="仿宋" w:hAnsi="仿宋" w:eastAsia="仿宋" w:cs="仿宋"/>
                <w:b/>
                <w:bCs/>
                <w:sz w:val="24"/>
                <w:szCs w:val="20"/>
                <w:highlight w:val="none"/>
                <w:lang w:eastAsia="zh-CN"/>
              </w:rPr>
              <w:t>教师</w:t>
            </w:r>
            <w:r>
              <w:rPr>
                <w:rFonts w:hint="eastAsia" w:ascii="仿宋" w:hAnsi="仿宋" w:eastAsia="仿宋" w:cs="仿宋"/>
                <w:b w:val="0"/>
                <w:bCs w:val="0"/>
                <w:sz w:val="24"/>
                <w:szCs w:val="20"/>
                <w:highlight w:val="none"/>
                <w:lang w:eastAsia="zh-CN"/>
              </w:rPr>
              <w:t>】</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highlight w:val="none"/>
                <w:lang w:eastAsia="zh-CN"/>
              </w:rPr>
            </w:pPr>
            <w:r>
              <w:rPr>
                <w:rFonts w:hint="eastAsia" w:ascii="仿宋" w:hAnsi="仿宋" w:eastAsia="仿宋" w:cs="仿宋"/>
                <w:b w:val="0"/>
                <w:bCs w:val="0"/>
                <w:sz w:val="24"/>
                <w:szCs w:val="20"/>
                <w:highlight w:val="none"/>
                <w:lang w:eastAsia="zh-CN"/>
              </w:rPr>
              <w:t>1.如何理解美国对阿富汗的霸权主义行为？</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highlight w:val="none"/>
                <w:lang w:eastAsia="zh-CN"/>
              </w:rPr>
            </w:pPr>
            <w:r>
              <w:rPr>
                <w:rFonts w:hint="eastAsia" w:ascii="仿宋" w:hAnsi="仿宋" w:eastAsia="仿宋" w:cs="仿宋"/>
                <w:b w:val="0"/>
                <w:bCs w:val="0"/>
                <w:sz w:val="24"/>
                <w:szCs w:val="20"/>
                <w:highlight w:val="none"/>
                <w:lang w:eastAsia="zh-CN"/>
              </w:rPr>
              <w:t>2.在当今全球化和国际化并存的世界，如何才能有效避免霸权主义的蔓延？</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eastAsia="zh-CN"/>
              </w:rPr>
              <w:t>【学生】</w:t>
            </w:r>
            <w:r>
              <w:rPr>
                <w:rFonts w:hint="eastAsia" w:ascii="仿宋" w:hAnsi="仿宋" w:eastAsia="仿宋" w:cs="仿宋"/>
                <w:b w:val="0"/>
                <w:bCs w:val="0"/>
                <w:sz w:val="24"/>
                <w:szCs w:val="20"/>
                <w:highlight w:val="none"/>
                <w:lang w:eastAsia="zh-CN"/>
              </w:rPr>
              <w:t>聆听、思考、回答</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三、维护政治安全的措施</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（一）切实加强和改善党的领导，巩固党的执政地位</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lang w:val="en-US" w:eastAsia="zh-CN"/>
              </w:rPr>
            </w:pPr>
            <w:r>
              <w:rPr>
                <w:rFonts w:hint="eastAsia" w:cs="仿宋"/>
                <w:b w:val="0"/>
                <w:bCs w:val="0"/>
                <w:sz w:val="24"/>
                <w:szCs w:val="20"/>
                <w:lang w:val="en-US" w:eastAsia="zh-CN"/>
              </w:rPr>
              <w:t>办好中国的事情，关键在党。党的领导是中国特色社会主义的本质特征，是维护政治安全的根本政治保证。</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lang w:val="en-US" w:eastAsia="zh-CN"/>
              </w:rPr>
            </w:pPr>
            <w:r>
              <w:rPr>
                <w:rFonts w:hint="eastAsia" w:cs="仿宋"/>
                <w:b w:val="0"/>
                <w:bCs w:val="0"/>
                <w:sz w:val="24"/>
                <w:szCs w:val="20"/>
                <w:lang w:val="en-US" w:eastAsia="zh-CN"/>
              </w:rPr>
              <w:t>当前，党要管党、全面从严治党的任务比以往任何时候都更为繁重、更为紧迫。全党要增强紧迫感和责任感，牢牢把握党的建设总要求，严肃党内政治生活、净化党内政治生态，始终保持党的纯洁性和先进性，确保党在新形势新情况深刻变化的历史进程中始终走在时代前列，在应对国内外各种风险和考验的历史进程中始终成为全国人民的主心骨，在坚持和发展新时代中国特色社会主义的历史进程中始终成为坚强的领导核心。</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（二）保障人民当家作主的权利，奠定政治安全的基础</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val="en-US" w:eastAsia="zh-CN"/>
              </w:rPr>
            </w:pPr>
            <w:r>
              <w:rPr>
                <w:rFonts w:hint="eastAsia" w:cs="仿宋"/>
                <w:b w:val="0"/>
                <w:bCs w:val="0"/>
                <w:sz w:val="24"/>
                <w:szCs w:val="20"/>
                <w:lang w:val="en-US" w:eastAsia="zh-CN"/>
              </w:rPr>
              <w:t>人民当家作主是社会主义本质在政治生活中的体现，是社会主义的本质特征和内在要求。“得民心者得天下”，人心向背始终是决定国家政权和社会制度历史命运的根本因素。人民是党的力量源泉和胜利之本。</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（三）建设社会主义法治国家，为政治安全提供制度保障</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lang w:val="en-US" w:eastAsia="zh-CN"/>
              </w:rPr>
            </w:pPr>
            <w:r>
              <w:rPr>
                <w:rFonts w:hint="eastAsia" w:cs="仿宋"/>
                <w:b w:val="0"/>
                <w:bCs w:val="0"/>
                <w:sz w:val="24"/>
                <w:szCs w:val="20"/>
                <w:lang w:val="en-US" w:eastAsia="zh-CN"/>
              </w:rPr>
              <w:t>坚持依法治国，是社会主义政治发展的内在要求，也是维护政治安全的基本手段。历史经验表明，法治兴则国家治，法治废则国家乱。</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val="en-US" w:eastAsia="zh-CN"/>
              </w:rPr>
            </w:pPr>
            <w:r>
              <w:rPr>
                <w:rFonts w:hint="eastAsia" w:cs="仿宋"/>
                <w:b w:val="0"/>
                <w:bCs w:val="0"/>
                <w:sz w:val="24"/>
                <w:szCs w:val="20"/>
                <w:lang w:val="en-US" w:eastAsia="zh-CN"/>
              </w:rPr>
              <w:t>建设社会主义法治国家，要完善以宪法为核心的中国特色社会主义法律体系，坚持立法先行，发挥立法的引领和推动作用，恪守以民为本、立法为民理念，使每一项立法都符合宪法精神、反映人民意志、得到人民拥护。</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（四）坚定中国特色社会主义制度自信</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val="en-US" w:eastAsia="zh-CN"/>
              </w:rPr>
            </w:pPr>
            <w:r>
              <w:rPr>
                <w:rFonts w:hint="eastAsia" w:cs="仿宋"/>
                <w:b w:val="0"/>
                <w:bCs w:val="0"/>
                <w:sz w:val="24"/>
                <w:szCs w:val="20"/>
                <w:lang w:val="en-US" w:eastAsia="zh-CN"/>
              </w:rPr>
              <w:t>中国特色社会主义制度是当代中国发展进步的根本制度保障，是中国特色社会主义的制度支柱。制度稳则国家稳。党的十八大以来，我们党把制度建设摆到更加突出的位置。坚定对中国特色社会主义政治制度的自信</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（五）做好意识形态工作</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lang w:val="en-US" w:eastAsia="zh-CN"/>
              </w:rPr>
            </w:pPr>
            <w:r>
              <w:rPr>
                <w:rFonts w:hint="eastAsia" w:cs="仿宋"/>
                <w:b w:val="0"/>
                <w:bCs w:val="0"/>
                <w:sz w:val="24"/>
                <w:szCs w:val="20"/>
                <w:lang w:val="en-US" w:eastAsia="zh-CN"/>
              </w:rPr>
              <w:t>习近平总书记多次强调，能否做好意识形态工作，事关党的前途命运，事关国家长</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lang w:val="en-US" w:eastAsia="zh-CN"/>
              </w:rPr>
            </w:pPr>
            <w:r>
              <w:rPr>
                <w:rFonts w:hint="eastAsia" w:cs="仿宋"/>
                <w:b w:val="0"/>
                <w:bCs w:val="0"/>
                <w:sz w:val="24"/>
                <w:szCs w:val="20"/>
                <w:lang w:val="en-US" w:eastAsia="zh-CN"/>
              </w:rPr>
              <w:t>治久安，事关民族凝聚力和向心力。必须确保党对意识形态工作的领导权。</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lang w:val="en-US" w:eastAsia="zh-CN"/>
              </w:rPr>
            </w:pPr>
            <w:r>
              <w:rPr>
                <w:rFonts w:hint="eastAsia" w:cs="仿宋"/>
                <w:b w:val="0"/>
                <w:bCs w:val="0"/>
                <w:sz w:val="24"/>
                <w:szCs w:val="20"/>
                <w:lang w:val="en-US" w:eastAsia="zh-CN"/>
              </w:rPr>
              <w:t>我们必须旗帜鲜明地批驳意识形态领域的错误思潮。一旦认准是错误有害的思想观点，必须敢于“亮剑”，理直气壮地批驳那些否定马克思主义的错误观点。</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eastAsia="zh-CN"/>
              </w:rPr>
            </w:pPr>
            <w:r>
              <w:rPr>
                <w:rFonts w:hint="eastAsia" w:ascii="仿宋" w:hAnsi="仿宋" w:eastAsia="仿宋" w:cs="仿宋"/>
                <w:b/>
                <w:bCs/>
                <w:sz w:val="24"/>
                <w:szCs w:val="20"/>
                <w:highlight w:val="none"/>
                <w:lang w:eastAsia="zh-CN"/>
              </w:rPr>
              <w:t>【</w:t>
            </w:r>
            <w:r>
              <w:rPr>
                <w:rFonts w:hint="eastAsia" w:cs="仿宋"/>
                <w:b/>
                <w:bCs/>
                <w:sz w:val="24"/>
                <w:szCs w:val="20"/>
                <w:highlight w:val="none"/>
                <w:lang w:val="en-US" w:eastAsia="zh-CN"/>
              </w:rPr>
              <w:t>互动讨论</w:t>
            </w:r>
            <w:r>
              <w:rPr>
                <w:rFonts w:hint="eastAsia" w:ascii="仿宋" w:hAnsi="仿宋" w:eastAsia="仿宋" w:cs="仿宋"/>
                <w:b/>
                <w:bCs/>
                <w:sz w:val="24"/>
                <w:szCs w:val="20"/>
                <w:highlight w:val="none"/>
                <w:lang w:eastAsia="zh-CN"/>
              </w:rPr>
              <w:t>】</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default" w:cs="仿宋"/>
                <w:b w:val="0"/>
                <w:bCs w:val="0"/>
                <w:sz w:val="24"/>
                <w:szCs w:val="20"/>
                <w:highlight w:val="none"/>
                <w:lang w:val="en-US" w:eastAsia="zh-CN"/>
              </w:rPr>
            </w:pPr>
            <w:r>
              <w:rPr>
                <w:rFonts w:hint="eastAsia" w:cs="仿宋"/>
                <w:b w:val="0"/>
                <w:bCs w:val="0"/>
                <w:sz w:val="24"/>
                <w:szCs w:val="20"/>
                <w:highlight w:val="none"/>
                <w:lang w:val="en-US" w:eastAsia="zh-CN"/>
              </w:rPr>
              <w:t>你认为的政治安全是什么呢？你需要在哪些方面下功夫来维护政治安全呢？</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highlight w:val="none"/>
                <w:lang w:eastAsia="zh-CN"/>
              </w:rPr>
            </w:pPr>
            <w:r>
              <w:rPr>
                <w:rFonts w:hint="eastAsia" w:ascii="仿宋" w:hAnsi="仿宋" w:eastAsia="仿宋" w:cs="仿宋"/>
                <w:b w:val="0"/>
                <w:bCs w:val="0"/>
                <w:sz w:val="24"/>
                <w:szCs w:val="20"/>
                <w:highlight w:val="none"/>
                <w:lang w:eastAsia="zh-CN"/>
              </w:rPr>
              <w:t>【</w:t>
            </w:r>
            <w:r>
              <w:rPr>
                <w:rFonts w:hint="eastAsia" w:ascii="仿宋" w:hAnsi="仿宋" w:eastAsia="仿宋" w:cs="仿宋"/>
                <w:b/>
                <w:bCs/>
                <w:sz w:val="24"/>
                <w:szCs w:val="20"/>
                <w:highlight w:val="none"/>
                <w:lang w:eastAsia="zh-CN"/>
              </w:rPr>
              <w:t>教师</w:t>
            </w:r>
            <w:r>
              <w:rPr>
                <w:rFonts w:hint="eastAsia" w:ascii="仿宋" w:hAnsi="仿宋" w:eastAsia="仿宋" w:cs="仿宋"/>
                <w:b w:val="0"/>
                <w:bCs w:val="0"/>
                <w:sz w:val="24"/>
                <w:szCs w:val="20"/>
                <w:highlight w:val="none"/>
                <w:lang w:eastAsia="zh-CN"/>
              </w:rPr>
              <w:t>】总结学生的回答</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highlight w:val="none"/>
                <w:lang w:eastAsia="zh-CN"/>
              </w:rPr>
              <w:t>【学生】</w:t>
            </w:r>
            <w:r>
              <w:rPr>
                <w:rFonts w:hint="eastAsia" w:ascii="仿宋" w:hAnsi="仿宋" w:eastAsia="仿宋" w:cs="仿宋"/>
                <w:sz w:val="24"/>
                <w:szCs w:val="20"/>
                <w:highlight w:val="none"/>
                <w:lang w:eastAsia="zh-CN"/>
              </w:rPr>
              <w:t>聆听、思考、回答</w:t>
            </w:r>
          </w:p>
        </w:tc>
        <w:tc>
          <w:tcPr>
            <w:tcW w:w="781"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eastAsia="zh-CN"/>
              </w:rPr>
            </w:pPr>
            <w:r>
              <w:rPr>
                <w:rFonts w:hint="eastAsia" w:ascii="仿宋" w:hAnsi="仿宋" w:eastAsia="仿宋" w:cs="仿宋"/>
                <w:sz w:val="24"/>
                <w:szCs w:val="20"/>
              </w:rPr>
              <w:t>通过讲解</w:t>
            </w:r>
            <w:r>
              <w:rPr>
                <w:rFonts w:hint="eastAsia" w:cs="仿宋"/>
                <w:sz w:val="24"/>
                <w:szCs w:val="20"/>
                <w:lang w:val="en-US" w:eastAsia="zh-CN"/>
              </w:rPr>
              <w:t>课件</w:t>
            </w:r>
            <w:r>
              <w:rPr>
                <w:rFonts w:hint="eastAsia" w:ascii="仿宋" w:hAnsi="仿宋" w:eastAsia="仿宋" w:cs="仿宋"/>
                <w:sz w:val="24"/>
                <w:szCs w:val="20"/>
              </w:rPr>
              <w:t>、图片展示、课堂互动等教学方法，让学生</w:t>
            </w:r>
            <w:r>
              <w:rPr>
                <w:rFonts w:hint="eastAsia" w:cs="仿宋"/>
                <w:sz w:val="24"/>
                <w:szCs w:val="20"/>
                <w:lang w:val="en-US" w:eastAsia="zh-CN"/>
              </w:rPr>
              <w:t>掌握知识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41"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课堂总结</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default" w:cs="仿宋"/>
                <w:b/>
                <w:bCs/>
                <w:sz w:val="24"/>
                <w:szCs w:val="20"/>
                <w:lang w:val="en-US" w:eastAsia="zh-CN"/>
              </w:rPr>
            </w:pPr>
            <w:r>
              <w:rPr>
                <w:rFonts w:hint="eastAsia" w:cs="仿宋"/>
                <w:b/>
                <w:bCs/>
                <w:sz w:val="24"/>
                <w:szCs w:val="20"/>
                <w:lang w:val="en-US" w:eastAsia="zh-CN"/>
              </w:rPr>
              <w:t>（3 min）</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b/>
                <w:bCs/>
                <w:sz w:val="24"/>
                <w:szCs w:val="20"/>
              </w:rPr>
              <w:t>【教师】</w:t>
            </w:r>
            <w:r>
              <w:rPr>
                <w:rFonts w:hint="eastAsia" w:ascii="仿宋" w:hAnsi="仿宋" w:eastAsia="仿宋" w:cs="仿宋"/>
                <w:sz w:val="24"/>
                <w:szCs w:val="20"/>
                <w:lang w:val="en-US" w:eastAsia="zh-CN"/>
              </w:rPr>
              <w:t>课件文字、图片展示</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【学生】</w:t>
            </w:r>
            <w:r>
              <w:rPr>
                <w:rFonts w:hint="eastAsia" w:ascii="仿宋" w:hAnsi="仿宋" w:eastAsia="仿宋" w:cs="仿宋"/>
                <w:sz w:val="24"/>
                <w:szCs w:val="20"/>
              </w:rPr>
              <w:t>思考、</w:t>
            </w:r>
            <w:r>
              <w:rPr>
                <w:rFonts w:hint="eastAsia" w:ascii="仿宋" w:hAnsi="仿宋" w:eastAsia="仿宋" w:cs="仿宋"/>
                <w:sz w:val="24"/>
                <w:szCs w:val="20"/>
                <w:lang w:val="en-US" w:eastAsia="zh-CN"/>
              </w:rPr>
              <w:t>发言、讨论</w:t>
            </w:r>
          </w:p>
        </w:tc>
        <w:tc>
          <w:tcPr>
            <w:tcW w:w="781"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5000" w:type="pct"/>
            <w:gridSpan w:val="6"/>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b/>
                <w:bCs/>
                <w:sz w:val="24"/>
                <w:szCs w:val="20"/>
                <w:lang w:val="en-US" w:eastAsia="zh-CN"/>
              </w:rPr>
              <w:t>第二节课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trPr>
        <w:tc>
          <w:tcPr>
            <w:tcW w:w="741"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话题导入</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（10 min）</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b/>
                <w:bCs/>
                <w:sz w:val="24"/>
                <w:szCs w:val="20"/>
              </w:rPr>
              <w:t>【教师】</w:t>
            </w:r>
            <w:r>
              <w:rPr>
                <w:rFonts w:hint="eastAsia" w:ascii="仿宋" w:hAnsi="仿宋" w:eastAsia="仿宋" w:cs="仿宋"/>
                <w:sz w:val="24"/>
                <w:szCs w:val="20"/>
                <w:lang w:val="en-US" w:eastAsia="zh-CN"/>
              </w:rPr>
              <w:t>课件文字、图片展示</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《中华人民共和国国家安全法》第十六条规定：“国家维护和发展最广大人民的根本利益，保卫人民安全，创造良好生存发展条件和安定工作生活环境，保障公民的生命财产安全和其他合法权益。”</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b/>
                <w:bCs/>
                <w:sz w:val="24"/>
                <w:szCs w:val="20"/>
              </w:rPr>
              <w:t>【学生】</w:t>
            </w:r>
            <w:r>
              <w:rPr>
                <w:rFonts w:hint="eastAsia" w:ascii="仿宋" w:hAnsi="仿宋" w:eastAsia="仿宋" w:cs="仿宋"/>
                <w:sz w:val="24"/>
                <w:szCs w:val="20"/>
              </w:rPr>
              <w:t>思考、</w:t>
            </w:r>
            <w:r>
              <w:rPr>
                <w:rFonts w:hint="eastAsia" w:ascii="仿宋" w:hAnsi="仿宋" w:eastAsia="仿宋" w:cs="仿宋"/>
                <w:sz w:val="24"/>
                <w:szCs w:val="20"/>
                <w:lang w:val="en-US" w:eastAsia="zh-CN"/>
              </w:rPr>
              <w:t>发言、讨论</w:t>
            </w:r>
          </w:p>
        </w:tc>
        <w:tc>
          <w:tcPr>
            <w:tcW w:w="781"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通过相关的案例引出本节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41"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知识讲解</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w:t>
            </w:r>
            <w:r>
              <w:rPr>
                <w:rFonts w:hint="eastAsia" w:cs="仿宋"/>
                <w:b/>
                <w:bCs/>
                <w:sz w:val="24"/>
                <w:szCs w:val="20"/>
                <w:lang w:val="en-US" w:eastAsia="zh-CN"/>
              </w:rPr>
              <w:t>30</w:t>
            </w:r>
            <w:r>
              <w:rPr>
                <w:rFonts w:hint="eastAsia" w:ascii="仿宋" w:hAnsi="仿宋" w:eastAsia="仿宋" w:cs="仿宋"/>
                <w:b/>
                <w:bCs/>
                <w:sz w:val="24"/>
                <w:szCs w:val="20"/>
                <w:lang w:val="en-US" w:eastAsia="zh-CN"/>
              </w:rPr>
              <w:t xml:space="preserve"> min）</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eastAsia="zh-CN"/>
              </w:rPr>
            </w:pPr>
            <w:r>
              <w:rPr>
                <w:rFonts w:hint="eastAsia" w:ascii="仿宋" w:hAnsi="仿宋" w:eastAsia="仿宋" w:cs="仿宋"/>
                <w:b/>
                <w:bCs/>
                <w:sz w:val="24"/>
                <w:szCs w:val="20"/>
              </w:rPr>
              <w:t>【教师】</w:t>
            </w:r>
            <w:r>
              <w:rPr>
                <w:rFonts w:hint="eastAsia" w:ascii="仿宋" w:hAnsi="仿宋" w:eastAsia="仿宋" w:cs="仿宋"/>
                <w:sz w:val="24"/>
                <w:szCs w:val="20"/>
              </w:rPr>
              <w:t>引入新知，讲解</w:t>
            </w:r>
            <w:r>
              <w:rPr>
                <w:rFonts w:hint="eastAsia" w:cs="仿宋"/>
                <w:sz w:val="24"/>
                <w:szCs w:val="20"/>
                <w:lang w:val="en-US" w:eastAsia="zh-CN"/>
              </w:rPr>
              <w:t>本节课</w:t>
            </w:r>
            <w:r>
              <w:rPr>
                <w:rFonts w:hint="eastAsia" w:ascii="仿宋" w:hAnsi="仿宋" w:eastAsia="仿宋" w:cs="仿宋"/>
                <w:sz w:val="24"/>
                <w:szCs w:val="20"/>
              </w:rPr>
              <w:t>内容</w:t>
            </w:r>
            <w:r>
              <w:rPr>
                <w:rFonts w:hint="eastAsia" w:ascii="仿宋" w:hAnsi="仿宋" w:eastAsia="仿宋" w:cs="仿宋"/>
                <w:sz w:val="24"/>
                <w:szCs w:val="20"/>
                <w:lang w:eastAsia="zh-CN"/>
              </w:rPr>
              <w:t>。</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val="en-US" w:eastAsia="zh-CN"/>
              </w:rPr>
            </w:pPr>
            <w:r>
              <w:rPr>
                <w:rFonts w:hint="eastAsia" w:ascii="仿宋" w:hAnsi="仿宋" w:eastAsia="仿宋" w:cs="仿宋"/>
                <w:b/>
                <w:bCs/>
                <w:sz w:val="24"/>
                <w:szCs w:val="20"/>
              </w:rPr>
              <w:t>第二</w:t>
            </w:r>
            <w:r>
              <w:rPr>
                <w:rFonts w:hint="eastAsia" w:cs="仿宋"/>
                <w:b/>
                <w:bCs/>
                <w:sz w:val="24"/>
                <w:szCs w:val="20"/>
                <w:lang w:val="en-US" w:eastAsia="zh-CN"/>
              </w:rPr>
              <w:t>节</w:t>
            </w:r>
            <w:r>
              <w:rPr>
                <w:rFonts w:hint="eastAsia" w:ascii="仿宋" w:hAnsi="仿宋" w:eastAsia="仿宋" w:cs="仿宋"/>
                <w:b/>
                <w:bCs/>
                <w:sz w:val="24"/>
                <w:szCs w:val="20"/>
              </w:rPr>
              <w:tab/>
            </w:r>
            <w:r>
              <w:rPr>
                <w:rFonts w:hint="eastAsia" w:cs="仿宋"/>
                <w:b/>
                <w:bCs/>
                <w:sz w:val="24"/>
                <w:szCs w:val="20"/>
                <w:lang w:val="en-US" w:eastAsia="zh-CN"/>
              </w:rPr>
              <w:t>维护社会安全</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一、维护社会安全的意义</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（一）社会安全是国家安全的重要内容</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lang w:val="en-US" w:eastAsia="zh-CN"/>
              </w:rPr>
            </w:pPr>
            <w:r>
              <w:rPr>
                <w:rFonts w:hint="eastAsia" w:cs="仿宋"/>
                <w:b w:val="0"/>
                <w:bCs w:val="0"/>
                <w:sz w:val="24"/>
                <w:szCs w:val="20"/>
                <w:lang w:val="en-US" w:eastAsia="zh-CN"/>
              </w:rPr>
              <w:t>维护国家安全，离不开社会的稳定和长治久安。改革开放以来，我们党始终高度重视社会安全，始终把维护社会安全作为一项基础性工作。党的十八大提出全面建成小康社会的奋斗目标，大大拓展和丰富了社会安全的领域。党的二十大指出“社会稳定是国家强盛的前提”，要“夯实国家安全和社会稳定基层基础”，进一步强调了社会安全的重要性。</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（二）社会安全是社会发展的重要保障</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lang w:val="en-US" w:eastAsia="zh-CN"/>
              </w:rPr>
            </w:pPr>
            <w:r>
              <w:rPr>
                <w:rFonts w:hint="eastAsia" w:cs="仿宋"/>
                <w:b w:val="0"/>
                <w:bCs w:val="0"/>
                <w:sz w:val="24"/>
                <w:szCs w:val="20"/>
                <w:lang w:val="en-US" w:eastAsia="zh-CN"/>
              </w:rPr>
              <w:t>自新中国成立以来，特别是改革开放以来，我国用几十年时间经历了发达国家一两百年走过的现代化进程。这种发展奇迹也意味着发达国家在不同历史发展阶段渐次出现的各种社会问题，在我国几乎同时出现，而且既带有转型国家普遍存在的一般性，又具有自身国情带来的特殊性。社会安全风险较大，做好社会安全工作，是社会发展的重要保障</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（三）社会安全直接反映人民群众的幸福感和满意度</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lang w:val="en-US" w:eastAsia="zh-CN"/>
              </w:rPr>
            </w:pPr>
            <w:r>
              <w:rPr>
                <w:rFonts w:hint="eastAsia" w:cs="仿宋"/>
                <w:b w:val="0"/>
                <w:bCs w:val="0"/>
                <w:sz w:val="24"/>
                <w:szCs w:val="20"/>
                <w:lang w:val="en-US" w:eastAsia="zh-CN"/>
              </w:rPr>
              <w:t>社会安全与人民群众生命财产安全等切身利益关系最密切，是人民群众安全感的晴雨表，是社会安定的风向标。平安是人民幸福安康的基本要求，是社会发展的基本前提。</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二、我国社会安全面临的挑战</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（一）自然灾害可能造成社会利益受损</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lang w:val="en-US" w:eastAsia="zh-CN"/>
              </w:rPr>
            </w:pPr>
            <w:r>
              <w:rPr>
                <w:rFonts w:hint="eastAsia" w:cs="仿宋"/>
                <w:b w:val="0"/>
                <w:bCs w:val="0"/>
                <w:sz w:val="24"/>
                <w:szCs w:val="20"/>
                <w:lang w:val="en-US" w:eastAsia="zh-CN"/>
              </w:rPr>
              <w:t>我国是一个自然灾害多发的国家，每年发生旱灾、洪灾、台风、泥石流、冰雹、火灾、农作物的病虫害等自然灾害频率极高，这些灾害严重影响人民的生活环境和人身健康，做好自然灾害的预警、预防、救助和灾区的科学防疫是确保社会安全的重大问题。</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（二）社会事件可能造成公众利益冲击</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lang w:val="en-US" w:eastAsia="zh-CN"/>
              </w:rPr>
            </w:pPr>
            <w:r>
              <w:rPr>
                <w:rFonts w:hint="eastAsia" w:cs="仿宋"/>
                <w:b w:val="0"/>
                <w:bCs w:val="0"/>
                <w:sz w:val="24"/>
                <w:szCs w:val="20"/>
                <w:lang w:val="en-US" w:eastAsia="zh-CN"/>
              </w:rPr>
              <w:t>改革开放以来，人民生活水平大幅度提高，我国社会发展呈现出崭新的局面，但必须看到我国暴力恐怖风险和宗教极端活动升温，以及刑事犯罪高发的形势依然严峻。民生领域的环境污染、电信网络诈骗、食品药品犯罪等问题极易引起社会恐慌和群体事件，引起社会安全事件。群体性事件、网络与信息安全事件具有强烈的社会性和政治性，并且可以直接影响经济安全、政治安全乃至国家安全，特别需要从政治上加以防范。</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三、维护社会安全的措施</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（一）完善社会安全的实现机制</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lang w:val="en-US" w:eastAsia="zh-CN"/>
              </w:rPr>
            </w:pPr>
            <w:r>
              <w:rPr>
                <w:rFonts w:hint="eastAsia" w:cs="仿宋"/>
                <w:b w:val="0"/>
                <w:bCs w:val="0"/>
                <w:sz w:val="24"/>
                <w:szCs w:val="20"/>
                <w:lang w:val="en-US" w:eastAsia="zh-CN"/>
              </w:rPr>
              <w:t>加强社会安全建设实际上就是加强社会基础性建设和应对性建设，尽可能防止和减少社会不安全问题和事件的发生，从而保持社会始终处于较高程度的和谐和稳定状态。</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（二）形成更加成熟的国家对外战略</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lang w:val="en-US" w:eastAsia="zh-CN"/>
              </w:rPr>
            </w:pPr>
            <w:r>
              <w:rPr>
                <w:rFonts w:hint="eastAsia" w:cs="仿宋"/>
                <w:b w:val="0"/>
                <w:bCs w:val="0"/>
                <w:sz w:val="24"/>
                <w:szCs w:val="20"/>
                <w:lang w:val="en-US" w:eastAsia="zh-CN"/>
              </w:rPr>
              <w:t>在内外互动的过程中把国防建设好，是保持国内社会安全的重要前提。应当形成与我国地位相称的成熟心态，即不惹事不怕事，潜心打造物质基础，最符合我国的国家利</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val="en-US" w:eastAsia="zh-CN"/>
              </w:rPr>
            </w:pPr>
            <w:r>
              <w:rPr>
                <w:rFonts w:hint="eastAsia" w:cs="仿宋"/>
                <w:b w:val="0"/>
                <w:bCs w:val="0"/>
                <w:sz w:val="24"/>
                <w:szCs w:val="20"/>
                <w:lang w:val="en-US" w:eastAsia="zh-CN"/>
              </w:rPr>
              <w:t>益。与此同时，要有礼有节地抗击各种阻挠，在涉及国家核心利益的重大问题上绝不含糊、绝不让步。</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（三）增强人民对中国特色社会主义的认同感</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val="en-US" w:eastAsia="zh-CN"/>
              </w:rPr>
            </w:pPr>
            <w:r>
              <w:rPr>
                <w:rFonts w:hint="eastAsia" w:cs="仿宋"/>
                <w:b w:val="0"/>
                <w:bCs w:val="0"/>
                <w:sz w:val="24"/>
                <w:szCs w:val="20"/>
                <w:lang w:val="en-US" w:eastAsia="zh-CN"/>
              </w:rPr>
              <w:t>国家要长治久安就要提高广大人民群众对中国特色社会主义制度的自信，增强自信，最重要的是要做到立党为公，执政为民，真正做到全心全意为人民服务，要以公正民主为中心重构社会主义的制度体系，未来的改革逻辑一要明确发展价值，二是制度重构时必须重建以人民权利为主体的权利结构。为人民做实事，提升人民对基本理论、基本制度的认同感。</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（四）夯实社会安全的所有制基础</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val="en-US" w:eastAsia="zh-CN"/>
              </w:rPr>
            </w:pPr>
            <w:r>
              <w:rPr>
                <w:rFonts w:hint="eastAsia" w:cs="仿宋"/>
                <w:b w:val="0"/>
                <w:bCs w:val="0"/>
                <w:sz w:val="24"/>
                <w:szCs w:val="20"/>
                <w:lang w:val="en-US" w:eastAsia="zh-CN"/>
              </w:rPr>
              <w:t>构筑社会安全的经济基础，要处理好公有制经济的地位、作用，以及非公有制经济，特别是小微企业的发展空间等问题。</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eastAsia="zh-CN"/>
              </w:rPr>
            </w:pPr>
            <w:r>
              <w:rPr>
                <w:rFonts w:hint="eastAsia" w:ascii="仿宋" w:hAnsi="仿宋" w:eastAsia="仿宋" w:cs="仿宋"/>
                <w:b/>
                <w:bCs/>
                <w:sz w:val="24"/>
                <w:szCs w:val="20"/>
                <w:highlight w:val="none"/>
                <w:lang w:eastAsia="zh-CN"/>
              </w:rPr>
              <w:t>【</w:t>
            </w:r>
            <w:r>
              <w:rPr>
                <w:rFonts w:hint="eastAsia" w:cs="仿宋"/>
                <w:b/>
                <w:bCs/>
                <w:sz w:val="24"/>
                <w:szCs w:val="20"/>
                <w:highlight w:val="none"/>
                <w:lang w:val="en-US" w:eastAsia="zh-CN"/>
              </w:rPr>
              <w:t>案例讨论</w:t>
            </w:r>
            <w:r>
              <w:rPr>
                <w:rFonts w:hint="eastAsia" w:ascii="仿宋" w:hAnsi="仿宋" w:eastAsia="仿宋" w:cs="仿宋"/>
                <w:b/>
                <w:bCs/>
                <w:sz w:val="24"/>
                <w:szCs w:val="20"/>
                <w:highlight w:val="none"/>
                <w:lang w:eastAsia="zh-CN"/>
              </w:rPr>
              <w:t>】</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highlight w:val="none"/>
                <w:lang w:val="en-US" w:eastAsia="zh-CN"/>
              </w:rPr>
            </w:pPr>
            <w:r>
              <w:rPr>
                <w:rFonts w:hint="eastAsia" w:cs="仿宋"/>
                <w:b w:val="0"/>
                <w:bCs w:val="0"/>
                <w:sz w:val="24"/>
                <w:szCs w:val="20"/>
                <w:highlight w:val="none"/>
                <w:lang w:val="en-US" w:eastAsia="zh-CN"/>
              </w:rPr>
              <w:t>“7·23”齐齐哈尔体育馆坍塌事故</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highlight w:val="none"/>
                <w:lang w:val="en-US" w:eastAsia="zh-CN"/>
              </w:rPr>
            </w:pPr>
            <w:r>
              <w:rPr>
                <w:rFonts w:hint="eastAsia" w:cs="仿宋"/>
                <w:b w:val="0"/>
                <w:bCs w:val="0"/>
                <w:sz w:val="24"/>
                <w:szCs w:val="20"/>
                <w:highlight w:val="none"/>
                <w:lang w:val="en-US" w:eastAsia="zh-CN"/>
              </w:rPr>
              <w:t>2023年7月23日14时，位于黑龙江省齐齐哈尔市龙沙区的齐齐哈尔市第三十四中学校体育馆屋顶发生坍塌事故（图2-4），当时，两名教练带领17名女子排球队队员，正在体育馆进行排球训练。市公安局110指挥中心接到警情报告后，将警情信息联动推送至119市消防救援指挥中心、120市医疗急救中心和市应急指挥中心。齐齐哈尔市政府立即启动应急响应，调动消防救援、医疗急救、公安、应急、住建、教育、城管、宣传、龙沙区等救援力量投入现场。市、区两级领导及时赶到现场，立即成立现场救援指挥部，设立现场救援、医疗救治、事故调查等6个应急救援组迅速开展现场搜救、转运救治、现场管控等工作。至24日10时，搜救工作结束，15名被困者全部被搜救出，其中4人受伤，11人遇难。</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highlight w:val="none"/>
                <w:lang w:val="en-US" w:eastAsia="zh-CN"/>
              </w:rPr>
            </w:pPr>
            <w:r>
              <w:rPr>
                <w:rFonts w:hint="eastAsia" w:cs="仿宋"/>
                <w:b w:val="0"/>
                <w:bCs w:val="0"/>
                <w:sz w:val="24"/>
                <w:szCs w:val="20"/>
                <w:highlight w:val="none"/>
                <w:lang w:val="en-US" w:eastAsia="zh-CN"/>
              </w:rPr>
              <w:t>事故直接原因：屋面多次维修大量增加荷载、屋面堆放珍珠岩及因珍珠岩堆放造成雨水滞留不断增加荷载，综合作用下网架结构严重超载、变形，导致屋顶瞬间坍塌。</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highlight w:val="none"/>
                <w:lang w:val="en-US" w:eastAsia="zh-CN"/>
              </w:rPr>
            </w:pPr>
            <w:r>
              <w:rPr>
                <w:rFonts w:hint="eastAsia" w:cs="仿宋"/>
                <w:b w:val="0"/>
                <w:bCs w:val="0"/>
                <w:sz w:val="24"/>
                <w:szCs w:val="20"/>
                <w:highlight w:val="none"/>
                <w:lang w:val="en-US" w:eastAsia="zh-CN"/>
              </w:rPr>
              <w:t>事故间接原因：建设单位落实质量和安全生产首要责任不到位，未办理施工许可擅自开工，对施工单位、监理单位的指导、检查、督促管理缺失，组织虚假竣工验收；施工单位质量和安全生产主体责任严重缺失，违法违规出借资质，无施工许可擅自开工，安全管理人员未到岗履职，实际项目经理不具备执业资格，违法将工程分包给不具备资质的个人，未按设计图纸施工，降低工程质量标准，施工现场管理混乱；监理单位质量和安全生产主体责任不落实，现场监理人员数量不满足监理工作需要，发现施工单位备案管理人员未到岗履职和现场实际项目经理不具备执业资格、未经批准擅自施工的违法违规行为不予制止，未对隐蔽工程进行旁站，伪造监理记录；行业监管部门履行监管职责不到位。</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highlight w:val="none"/>
                <w:lang w:val="en-US" w:eastAsia="zh-CN"/>
              </w:rPr>
            </w:pPr>
            <w:r>
              <w:rPr>
                <w:rFonts w:hint="eastAsia" w:cs="仿宋"/>
                <w:b w:val="0"/>
                <w:bCs w:val="0"/>
                <w:sz w:val="24"/>
                <w:szCs w:val="20"/>
                <w:highlight w:val="none"/>
                <w:lang w:val="en-US" w:eastAsia="zh-CN"/>
              </w:rPr>
              <w:t>该起事故中，除去2名责任人员已因病死亡，建议不予追究责任，有51名有关责任人被追责，其中：6人已被司法机关采取强制措施；5人被建议移送司法机关处理；33名公职人员被建议给予党内严重警告、政务撤职、专业技术岗位等级降级等不同处分；另有7人被建议给予罚款、吊销安全生产考核合格证书等行政处罚。</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highlight w:val="none"/>
                <w:lang w:eastAsia="zh-CN"/>
              </w:rPr>
            </w:pPr>
            <w:r>
              <w:rPr>
                <w:rFonts w:hint="eastAsia" w:ascii="仿宋" w:hAnsi="仿宋" w:eastAsia="仿宋" w:cs="仿宋"/>
                <w:b w:val="0"/>
                <w:bCs w:val="0"/>
                <w:sz w:val="24"/>
                <w:szCs w:val="20"/>
                <w:highlight w:val="none"/>
                <w:lang w:eastAsia="zh-CN"/>
              </w:rPr>
              <w:t>【</w:t>
            </w:r>
            <w:r>
              <w:rPr>
                <w:rFonts w:hint="eastAsia" w:ascii="仿宋" w:hAnsi="仿宋" w:eastAsia="仿宋" w:cs="仿宋"/>
                <w:b/>
                <w:bCs/>
                <w:sz w:val="24"/>
                <w:szCs w:val="20"/>
                <w:highlight w:val="none"/>
                <w:lang w:eastAsia="zh-CN"/>
              </w:rPr>
              <w:t>教师</w:t>
            </w:r>
            <w:r>
              <w:rPr>
                <w:rFonts w:hint="eastAsia" w:ascii="仿宋" w:hAnsi="仿宋" w:eastAsia="仿宋" w:cs="仿宋"/>
                <w:b w:val="0"/>
                <w:bCs w:val="0"/>
                <w:sz w:val="24"/>
                <w:szCs w:val="20"/>
                <w:highlight w:val="none"/>
                <w:lang w:eastAsia="zh-CN"/>
              </w:rPr>
              <w:t>】1.该事故暴露出哪些问题，如何才能避免发生此类事故？</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highlight w:val="none"/>
                <w:lang w:val="en-US" w:eastAsia="zh-CN"/>
              </w:rPr>
            </w:pPr>
            <w:r>
              <w:rPr>
                <w:rFonts w:hint="eastAsia" w:ascii="仿宋" w:hAnsi="仿宋" w:eastAsia="仿宋" w:cs="仿宋"/>
                <w:b w:val="0"/>
                <w:bCs w:val="0"/>
                <w:sz w:val="24"/>
                <w:szCs w:val="20"/>
                <w:highlight w:val="none"/>
                <w:lang w:eastAsia="zh-CN"/>
              </w:rPr>
              <w:t>2.你还知道哪些社会安全事件？请说明并讨论它们是如何破坏社会安全的。</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lang w:val="en-US" w:eastAsia="zh-CN"/>
              </w:rPr>
            </w:pPr>
            <w:r>
              <w:rPr>
                <w:rFonts w:hint="eastAsia" w:cs="仿宋"/>
                <w:b w:val="0"/>
                <w:bCs w:val="0"/>
                <w:sz w:val="24"/>
                <w:szCs w:val="20"/>
                <w:highlight w:val="none"/>
                <w:lang w:val="en-US" w:eastAsia="zh-CN"/>
              </w:rPr>
              <w:t>【学生】聆听、思考、回答</w:t>
            </w:r>
          </w:p>
        </w:tc>
        <w:tc>
          <w:tcPr>
            <w:tcW w:w="781"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sz w:val="24"/>
                <w:szCs w:val="20"/>
              </w:rPr>
              <w:t>通过讲解、图片展示、课堂互动等教学方法，让学生了解如何</w:t>
            </w:r>
            <w:r>
              <w:rPr>
                <w:rFonts w:hint="eastAsia" w:cs="仿宋"/>
                <w:sz w:val="24"/>
                <w:szCs w:val="20"/>
                <w:lang w:val="en-US" w:eastAsia="zh-CN"/>
              </w:rPr>
              <w:t>就业等</w:t>
            </w:r>
            <w:r>
              <w:rPr>
                <w:rFonts w:hint="eastAsia" w:ascii="仿宋" w:hAnsi="仿宋" w:eastAsia="仿宋" w:cs="仿宋"/>
                <w:sz w:val="24"/>
                <w:szCs w:val="20"/>
                <w:lang w:val="en-US" w:eastAsia="zh-CN"/>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41"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课堂小结</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w:t>
            </w:r>
            <w:r>
              <w:rPr>
                <w:rFonts w:hint="eastAsia" w:cs="仿宋"/>
                <w:b/>
                <w:bCs/>
                <w:sz w:val="24"/>
                <w:szCs w:val="20"/>
                <w:lang w:val="en-US" w:eastAsia="zh-CN"/>
              </w:rPr>
              <w:t>3</w:t>
            </w:r>
            <w:r>
              <w:rPr>
                <w:rFonts w:hint="eastAsia" w:ascii="仿宋" w:hAnsi="仿宋" w:eastAsia="仿宋" w:cs="仿宋"/>
                <w:b/>
                <w:bCs/>
                <w:sz w:val="24"/>
                <w:szCs w:val="20"/>
                <w:lang w:val="en-US" w:eastAsia="zh-CN"/>
              </w:rPr>
              <w:t>min）</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本节课中，学生积极参与互动，提出了许多有见地的问题和建议。通过师生的共同探讨，不仅加深了学生对知识点的理解，也营造了良好的课堂氛围。</w:t>
            </w:r>
          </w:p>
        </w:tc>
        <w:tc>
          <w:tcPr>
            <w:tcW w:w="781"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总结知识点，巩固印象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6" w:hRule="atLeast"/>
        </w:trPr>
        <w:tc>
          <w:tcPr>
            <w:tcW w:w="741"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作业布置</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（2 min）</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课后思考与讨论</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1.维护国家安全有哪些重点领域？</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2.请简要阐述维护国家政治安全的意义、风险及可行的措施。</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3.如何面对自然灾害和社会事件给维护社会安全带来的风险和挑战？</w:t>
            </w:r>
          </w:p>
        </w:tc>
        <w:tc>
          <w:tcPr>
            <w:tcW w:w="781"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741"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教学反思</w:t>
            </w:r>
          </w:p>
        </w:tc>
        <w:tc>
          <w:tcPr>
            <w:tcW w:w="4258" w:type="pct"/>
            <w:gridSpan w:val="4"/>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cs="仿宋"/>
                <w:sz w:val="24"/>
                <w:szCs w:val="20"/>
                <w:lang w:val="en-US" w:eastAsia="zh-CN"/>
              </w:rPr>
              <w:t>对于</w:t>
            </w:r>
            <w:r>
              <w:rPr>
                <w:rFonts w:hint="eastAsia" w:ascii="仿宋" w:hAnsi="仿宋" w:eastAsia="仿宋" w:cs="仿宋"/>
                <w:sz w:val="24"/>
                <w:szCs w:val="20"/>
              </w:rPr>
              <w:t>身边的</w:t>
            </w:r>
            <w:r>
              <w:rPr>
                <w:rFonts w:hint="eastAsia" w:cs="仿宋"/>
                <w:sz w:val="24"/>
                <w:szCs w:val="20"/>
                <w:lang w:val="en-US" w:eastAsia="zh-CN"/>
              </w:rPr>
              <w:t>政治</w:t>
            </w:r>
            <w:r>
              <w:rPr>
                <w:rFonts w:hint="eastAsia" w:ascii="仿宋" w:hAnsi="仿宋" w:eastAsia="仿宋" w:cs="仿宋"/>
                <w:sz w:val="24"/>
                <w:szCs w:val="20"/>
              </w:rPr>
              <w:t>安全的探讨，可能一些政治语言相对陌生，表达不是很到位。如何让学生关心时事，学会辩证思维，提升政治素养，是教学中面临的困境，</w:t>
            </w:r>
            <w:r>
              <w:rPr>
                <w:rFonts w:hint="eastAsia" w:cs="仿宋"/>
                <w:sz w:val="24"/>
                <w:szCs w:val="20"/>
                <w:lang w:val="en-US" w:eastAsia="zh-CN"/>
              </w:rPr>
              <w:t>应该</w:t>
            </w:r>
            <w:r>
              <w:rPr>
                <w:rFonts w:hint="eastAsia" w:ascii="仿宋" w:hAnsi="仿宋" w:eastAsia="仿宋" w:cs="仿宋"/>
                <w:sz w:val="24"/>
                <w:szCs w:val="20"/>
              </w:rPr>
              <w:t>通过创建生活化、情景化课堂改变这一现状。</w:t>
            </w:r>
          </w:p>
        </w:tc>
      </w:tr>
    </w:tbl>
    <w:p>
      <w:r>
        <w:br w:type="page"/>
      </w:r>
    </w:p>
    <w:p>
      <w:pPr>
        <w:pStyle w:val="3"/>
        <w:keepNext w:val="0"/>
        <w:keepLines w:val="0"/>
        <w:pageBreakBefore w:val="0"/>
        <w:widowControl w:val="0"/>
        <w:kinsoku/>
        <w:wordWrap/>
        <w:overflowPunct/>
        <w:topLinePunct w:val="0"/>
        <w:autoSpaceDE/>
        <w:autoSpaceDN/>
        <w:bidi w:val="0"/>
        <w:adjustRightInd/>
        <w:snapToGrid/>
        <w:spacing w:line="480" w:lineRule="auto"/>
        <w:ind w:firstLine="0" w:firstLineChars="0"/>
        <w:jc w:val="center"/>
        <w:textAlignment w:val="auto"/>
        <w:rPr>
          <w:rFonts w:hint="eastAsia" w:ascii="仿宋" w:hAnsi="仿宋" w:eastAsia="仿宋" w:cs="仿宋"/>
          <w:b/>
          <w:bCs/>
          <w:sz w:val="32"/>
          <w:szCs w:val="40"/>
          <w:lang w:val="en-US" w:eastAsia="zh-CN"/>
        </w:rPr>
      </w:pPr>
      <w:r>
        <w:rPr>
          <w:rFonts w:hint="eastAsia" w:ascii="仿宋" w:hAnsi="仿宋" w:eastAsia="仿宋" w:cs="仿宋"/>
          <w:b/>
          <w:bCs/>
          <w:sz w:val="32"/>
          <w:szCs w:val="40"/>
          <w:lang w:val="en-US" w:eastAsia="zh-CN"/>
        </w:rPr>
        <w:t>二、维护国土安全，维护军事安全</w:t>
      </w:r>
    </w:p>
    <w:tbl>
      <w:tblPr>
        <w:tblStyle w:val="10"/>
        <w:tblW w:w="5167" w:type="pct"/>
        <w:tblInd w:w="-1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2"/>
        <w:gridCol w:w="541"/>
        <w:gridCol w:w="2642"/>
        <w:gridCol w:w="1642"/>
        <w:gridCol w:w="1841"/>
        <w:gridCol w:w="13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433"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学校</w:t>
            </w:r>
          </w:p>
        </w:tc>
        <w:tc>
          <w:tcPr>
            <w:tcW w:w="1807" w:type="pct"/>
            <w:gridSpan w:val="2"/>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lang w:val="en-US" w:eastAsia="zh-CN"/>
              </w:rPr>
              <w:t>******</w:t>
            </w:r>
            <w:r>
              <w:rPr>
                <w:rFonts w:hint="eastAsia" w:ascii="仿宋" w:hAnsi="仿宋" w:eastAsia="仿宋" w:cs="仿宋"/>
                <w:sz w:val="24"/>
                <w:szCs w:val="20"/>
              </w:rPr>
              <w:t>大学</w:t>
            </w:r>
          </w:p>
        </w:tc>
        <w:tc>
          <w:tcPr>
            <w:tcW w:w="932"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任课教师</w:t>
            </w:r>
          </w:p>
        </w:tc>
        <w:tc>
          <w:tcPr>
            <w:tcW w:w="1826" w:type="pct"/>
            <w:gridSpan w:val="2"/>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sz w:val="24"/>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433"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授课</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题目</w:t>
            </w:r>
          </w:p>
        </w:tc>
        <w:tc>
          <w:tcPr>
            <w:tcW w:w="2739" w:type="pct"/>
            <w:gridSpan w:val="3"/>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维护国土安全，维护军事安全</w:t>
            </w:r>
          </w:p>
        </w:tc>
        <w:tc>
          <w:tcPr>
            <w:tcW w:w="1045"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授    课</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时间长度</w:t>
            </w:r>
          </w:p>
        </w:tc>
        <w:tc>
          <w:tcPr>
            <w:tcW w:w="781"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lang w:eastAsia="zh-CN"/>
              </w:rPr>
            </w:pPr>
            <w:r>
              <w:rPr>
                <w:rFonts w:hint="eastAsia" w:ascii="仿宋" w:hAnsi="仿宋" w:eastAsia="仿宋" w:cs="仿宋"/>
                <w:sz w:val="24"/>
                <w:szCs w:val="20"/>
                <w:u w:val="single"/>
              </w:rPr>
              <w:t xml:space="preserve">  </w:t>
            </w:r>
            <w:r>
              <w:rPr>
                <w:rFonts w:hint="eastAsia" w:cs="仿宋"/>
                <w:sz w:val="24"/>
                <w:szCs w:val="20"/>
                <w:u w:val="single"/>
                <w:lang w:val="en-US" w:eastAsia="zh-CN"/>
              </w:rPr>
              <w:t>2</w:t>
            </w:r>
            <w:r>
              <w:rPr>
                <w:rFonts w:hint="eastAsia" w:ascii="仿宋" w:hAnsi="仿宋" w:eastAsia="仿宋" w:cs="仿宋"/>
                <w:sz w:val="24"/>
                <w:szCs w:val="20"/>
                <w:u w:val="single"/>
              </w:rPr>
              <w:t xml:space="preserve">  </w:t>
            </w:r>
            <w:r>
              <w:rPr>
                <w:rFonts w:hint="eastAsia" w:ascii="仿宋" w:hAnsi="仿宋" w:eastAsia="仿宋" w:cs="仿宋"/>
                <w:sz w:val="24"/>
                <w:szCs w:val="20"/>
                <w:lang w:val="en-US" w:eastAsia="zh-CN"/>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433"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所用教材</w:t>
            </w:r>
          </w:p>
        </w:tc>
        <w:tc>
          <w:tcPr>
            <w:tcW w:w="8045" w:type="dxa"/>
            <w:gridSpan w:val="5"/>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sz w:val="24"/>
                <w:szCs w:val="20"/>
              </w:rPr>
              <w:t>吕云震、陈波、蔺玄晋主编：《大学生国家安全教育教程》慕课版，中国民主法制出版社2024年版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atLeast"/>
        </w:trPr>
        <w:tc>
          <w:tcPr>
            <w:tcW w:w="433"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教学</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目标</w:t>
            </w:r>
          </w:p>
        </w:tc>
        <w:tc>
          <w:tcPr>
            <w:tcW w:w="8045" w:type="dxa"/>
            <w:gridSpan w:val="5"/>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知识目标</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lang w:eastAsia="zh-CN"/>
              </w:rPr>
            </w:pPr>
            <w:r>
              <w:rPr>
                <w:rFonts w:hint="eastAsia" w:ascii="仿宋" w:hAnsi="仿宋" w:eastAsia="仿宋" w:cs="仿宋"/>
                <w:b w:val="0"/>
                <w:bCs w:val="0"/>
                <w:sz w:val="24"/>
                <w:szCs w:val="20"/>
              </w:rPr>
              <w:t>了解国家安全的基本内容和重点领域、重要作用以及当前维护国家安全所面临的风险和挑战，并学会正确认识和看待各类社会实践，维护国家安全</w:t>
            </w:r>
            <w:r>
              <w:rPr>
                <w:rFonts w:hint="eastAsia" w:cs="仿宋"/>
                <w:b w:val="0"/>
                <w:bCs w:val="0"/>
                <w:sz w:val="24"/>
                <w:szCs w:val="20"/>
                <w:lang w:eastAsia="zh-CN"/>
              </w:rPr>
              <w:t>。</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能力目标</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科学把握</w:t>
            </w:r>
            <w:r>
              <w:rPr>
                <w:rFonts w:hint="eastAsia" w:cs="仿宋"/>
                <w:b w:val="0"/>
                <w:bCs w:val="0"/>
                <w:sz w:val="24"/>
                <w:szCs w:val="20"/>
                <w:lang w:val="en-US" w:eastAsia="zh-CN"/>
              </w:rPr>
              <w:t>重点领域国家</w:t>
            </w:r>
            <w:r>
              <w:rPr>
                <w:rFonts w:hint="eastAsia" w:ascii="仿宋" w:hAnsi="仿宋" w:eastAsia="仿宋" w:cs="仿宋"/>
                <w:b w:val="0"/>
                <w:bCs w:val="0"/>
                <w:sz w:val="24"/>
                <w:szCs w:val="20"/>
              </w:rPr>
              <w:t>安全的内涵，了解</w:t>
            </w:r>
            <w:r>
              <w:rPr>
                <w:rFonts w:hint="eastAsia" w:cs="仿宋"/>
                <w:b w:val="0"/>
                <w:bCs w:val="0"/>
                <w:sz w:val="24"/>
                <w:szCs w:val="20"/>
                <w:lang w:val="en-US" w:eastAsia="zh-CN"/>
              </w:rPr>
              <w:t>重点领域国家</w:t>
            </w:r>
            <w:r>
              <w:rPr>
                <w:rFonts w:hint="eastAsia" w:ascii="仿宋" w:hAnsi="仿宋" w:eastAsia="仿宋" w:cs="仿宋"/>
                <w:b w:val="0"/>
                <w:bCs w:val="0"/>
                <w:sz w:val="24"/>
                <w:szCs w:val="20"/>
              </w:rPr>
              <w:t>安全的重要性</w:t>
            </w:r>
            <w:r>
              <w:rPr>
                <w:rFonts w:hint="eastAsia" w:cs="仿宋"/>
                <w:b w:val="0"/>
                <w:bCs w:val="0"/>
                <w:sz w:val="24"/>
                <w:szCs w:val="20"/>
                <w:lang w:eastAsia="zh-CN"/>
              </w:rPr>
              <w:t>，</w:t>
            </w:r>
            <w:r>
              <w:rPr>
                <w:rFonts w:hint="eastAsia" w:cs="仿宋"/>
                <w:b w:val="0"/>
                <w:bCs w:val="0"/>
                <w:sz w:val="24"/>
                <w:szCs w:val="20"/>
                <w:lang w:val="en-US" w:eastAsia="zh-CN"/>
              </w:rPr>
              <w:t>掌握</w:t>
            </w:r>
            <w:r>
              <w:rPr>
                <w:rFonts w:hint="eastAsia" w:ascii="仿宋" w:hAnsi="仿宋" w:eastAsia="仿宋" w:cs="仿宋"/>
                <w:b w:val="0"/>
                <w:bCs w:val="0"/>
                <w:sz w:val="24"/>
                <w:szCs w:val="20"/>
              </w:rPr>
              <w:t>维护</w:t>
            </w:r>
            <w:r>
              <w:rPr>
                <w:rFonts w:hint="eastAsia" w:cs="仿宋"/>
                <w:b w:val="0"/>
                <w:bCs w:val="0"/>
                <w:sz w:val="24"/>
                <w:szCs w:val="20"/>
                <w:lang w:val="en-US" w:eastAsia="zh-CN"/>
              </w:rPr>
              <w:t>重点领域</w:t>
            </w:r>
            <w:r>
              <w:rPr>
                <w:rFonts w:hint="eastAsia" w:ascii="仿宋" w:hAnsi="仿宋" w:eastAsia="仿宋" w:cs="仿宋"/>
                <w:b w:val="0"/>
                <w:bCs w:val="0"/>
                <w:sz w:val="24"/>
                <w:szCs w:val="20"/>
              </w:rPr>
              <w:t>国家安全的基本措施。</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素养目标</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kern w:val="0"/>
                <w:sz w:val="22"/>
                <w:szCs w:val="22"/>
              </w:rPr>
            </w:pPr>
            <w:r>
              <w:rPr>
                <w:rFonts w:hint="eastAsia" w:cs="仿宋"/>
                <w:b w:val="0"/>
                <w:bCs w:val="0"/>
                <w:sz w:val="24"/>
                <w:szCs w:val="20"/>
                <w:lang w:val="en-US" w:eastAsia="zh-CN"/>
              </w:rPr>
              <w:t>增强维护国家安全的责任感和能力，增强忧患意识，做到常怀远虑、居安思危</w:t>
            </w:r>
            <w:r>
              <w:rPr>
                <w:rFonts w:hint="eastAsia" w:ascii="仿宋" w:hAnsi="仿宋" w:eastAsia="仿宋" w:cs="仿宋"/>
                <w:b w:val="0"/>
                <w:bCs w:val="0"/>
                <w:sz w:val="24"/>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trPr>
        <w:tc>
          <w:tcPr>
            <w:tcW w:w="433"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教学</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重点</w:t>
            </w:r>
          </w:p>
        </w:tc>
        <w:tc>
          <w:tcPr>
            <w:tcW w:w="8045" w:type="dxa"/>
            <w:gridSpan w:val="5"/>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firstLine="0" w:firstLineChars="0"/>
              <w:textAlignment w:val="auto"/>
              <w:rPr>
                <w:rFonts w:hint="default" w:ascii="仿宋" w:hAnsi="仿宋" w:eastAsia="仿宋" w:cs="仿宋"/>
                <w:kern w:val="0"/>
                <w:sz w:val="22"/>
                <w:szCs w:val="22"/>
                <w:lang w:val="en-US"/>
              </w:rPr>
            </w:pPr>
            <w:r>
              <w:rPr>
                <w:rFonts w:hint="eastAsia" w:cs="仿宋"/>
                <w:sz w:val="24"/>
                <w:szCs w:val="24"/>
                <w:lang w:val="en-US" w:eastAsia="zh-CN"/>
              </w:rPr>
              <w:t>如何理解国土安全、军事安全的重要性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433"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教学</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难点</w:t>
            </w:r>
          </w:p>
        </w:tc>
        <w:tc>
          <w:tcPr>
            <w:tcW w:w="8045" w:type="dxa"/>
            <w:gridSpan w:val="5"/>
            <w:vAlign w:val="center"/>
          </w:tcPr>
          <w:p>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textAlignment w:val="auto"/>
              <w:rPr>
                <w:rFonts w:hint="default" w:ascii="仿宋" w:hAnsi="仿宋" w:eastAsia="仿宋" w:cs="仿宋"/>
                <w:kern w:val="0"/>
                <w:sz w:val="22"/>
                <w:szCs w:val="22"/>
                <w:lang w:val="en-US"/>
              </w:rPr>
            </w:pPr>
            <w:r>
              <w:rPr>
                <w:rFonts w:hint="eastAsia" w:cs="仿宋"/>
                <w:sz w:val="24"/>
                <w:szCs w:val="24"/>
                <w:lang w:val="en-US" w:eastAsia="zh-CN"/>
              </w:rPr>
              <w:t>带领学生理解国土安全、军事安全的意义、挑战和措施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433"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教学</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方法</w:t>
            </w:r>
          </w:p>
        </w:tc>
        <w:tc>
          <w:tcPr>
            <w:tcW w:w="4566" w:type="pct"/>
            <w:gridSpan w:val="5"/>
            <w:vAlign w:val="center"/>
          </w:tcPr>
          <w:p>
            <w:pPr>
              <w:pStyle w:val="9"/>
              <w:keepNext w:val="0"/>
              <w:keepLines w:val="0"/>
              <w:pageBreakBefore w:val="0"/>
              <w:widowControl w:val="0"/>
              <w:kinsoku/>
              <w:wordWrap/>
              <w:overflowPunct/>
              <w:topLinePunct w:val="0"/>
              <w:autoSpaceDE/>
              <w:autoSpaceDN/>
              <w:bidi w:val="0"/>
              <w:adjustRightInd/>
              <w:snapToGrid/>
              <w:spacing w:after="0" w:afterLines="0" w:line="288" w:lineRule="auto"/>
              <w:ind w:left="0" w:leftChars="0" w:firstLine="0" w:firstLineChars="0"/>
              <w:jc w:val="left"/>
              <w:textAlignment w:val="auto"/>
              <w:rPr>
                <w:rFonts w:hint="eastAsia" w:ascii="仿宋" w:hAnsi="仿宋" w:eastAsia="仿宋" w:cs="仿宋"/>
                <w:sz w:val="24"/>
                <w:szCs w:val="20"/>
              </w:rPr>
            </w:pPr>
            <w:r>
              <w:rPr>
                <w:rFonts w:hint="eastAsia" w:cs="仿宋"/>
                <w:sz w:val="24"/>
                <w:szCs w:val="24"/>
                <w:lang w:val="en-US" w:eastAsia="zh-CN"/>
              </w:rPr>
              <w:t>主题引入法、问答法、讨论法</w:t>
            </w:r>
            <w:r>
              <w:rPr>
                <w:rFonts w:hint="eastAsia" w:ascii="仿宋" w:hAnsi="仿宋" w:eastAsia="仿宋" w:cs="仿宋"/>
                <w:sz w:val="24"/>
                <w:szCs w:val="24"/>
                <w:lang w:val="en-US" w:eastAsia="zh-CN"/>
              </w:rPr>
              <w:t>、案例教学、课后实践、答疑等。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433"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教学用具</w:t>
            </w:r>
          </w:p>
        </w:tc>
        <w:tc>
          <w:tcPr>
            <w:tcW w:w="4566" w:type="pct"/>
            <w:gridSpan w:val="5"/>
            <w:vAlign w:val="center"/>
          </w:tcPr>
          <w:p>
            <w:pPr>
              <w:pStyle w:val="9"/>
              <w:keepNext w:val="0"/>
              <w:keepLines w:val="0"/>
              <w:pageBreakBefore w:val="0"/>
              <w:widowControl w:val="0"/>
              <w:kinsoku/>
              <w:wordWrap/>
              <w:overflowPunct/>
              <w:topLinePunct w:val="0"/>
              <w:autoSpaceDE/>
              <w:autoSpaceDN/>
              <w:bidi w:val="0"/>
              <w:adjustRightInd/>
              <w:snapToGrid/>
              <w:spacing w:after="0" w:afterLines="0" w:line="288" w:lineRule="auto"/>
              <w:ind w:left="0" w:leftChars="0" w:firstLine="0" w:firstLineChars="0"/>
              <w:textAlignment w:val="auto"/>
              <w:rPr>
                <w:rFonts w:hint="eastAsia" w:ascii="仿宋" w:hAnsi="仿宋" w:eastAsia="仿宋" w:cs="仿宋"/>
                <w:sz w:val="24"/>
                <w:szCs w:val="20"/>
                <w:lang w:val="en-US" w:eastAsia="zh-CN"/>
              </w:rPr>
            </w:pPr>
            <w:r>
              <w:rPr>
                <w:rFonts w:hint="eastAsia" w:ascii="仿宋" w:hAnsi="仿宋" w:eastAsia="仿宋" w:cs="仿宋"/>
                <w:sz w:val="24"/>
                <w:szCs w:val="24"/>
                <w:lang w:val="en-US" w:eastAsia="zh-CN"/>
              </w:rPr>
              <w:t>课堂讲授、多媒体教学、课堂讨论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8" w:hRule="atLeast"/>
        </w:trPr>
        <w:tc>
          <w:tcPr>
            <w:tcW w:w="433"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教学设计</w:t>
            </w:r>
          </w:p>
        </w:tc>
        <w:tc>
          <w:tcPr>
            <w:tcW w:w="4566" w:type="pct"/>
            <w:gridSpan w:val="5"/>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shd w:val="clear" w:fill="ADB9CA" w:themeFill="text2" w:themeFillTint="66"/>
              </w:rPr>
            </w:pPr>
            <w:r>
              <w:rPr>
                <w:rFonts w:hint="eastAsia" w:ascii="仿宋" w:hAnsi="仿宋" w:eastAsia="仿宋" w:cs="仿宋"/>
                <w:sz w:val="24"/>
                <w:szCs w:val="20"/>
                <w:shd w:val="clear" w:fill="ADB9CA" w:themeFill="text2" w:themeFillTint="66"/>
              </w:rPr>
              <w:t>第1节课：</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课前任务→考勤（2 min）→</w:t>
            </w:r>
            <w:r>
              <w:rPr>
                <w:rFonts w:hint="eastAsia" w:ascii="仿宋" w:hAnsi="仿宋" w:eastAsia="仿宋" w:cs="仿宋"/>
                <w:sz w:val="24"/>
                <w:szCs w:val="20"/>
                <w:lang w:val="en-US" w:eastAsia="zh-CN"/>
              </w:rPr>
              <w:t>话题导入</w:t>
            </w:r>
            <w:r>
              <w:rPr>
                <w:rFonts w:hint="eastAsia" w:ascii="仿宋" w:hAnsi="仿宋" w:eastAsia="仿宋" w:cs="仿宋"/>
                <w:sz w:val="24"/>
                <w:szCs w:val="20"/>
              </w:rPr>
              <w:t>（8 min）→</w:t>
            </w:r>
            <w:r>
              <w:rPr>
                <w:rFonts w:hint="eastAsia" w:ascii="仿宋" w:hAnsi="仿宋" w:eastAsia="仿宋" w:cs="仿宋"/>
                <w:sz w:val="24"/>
                <w:szCs w:val="20"/>
                <w:lang w:val="en-US" w:eastAsia="zh-CN"/>
              </w:rPr>
              <w:t>知识讲解</w:t>
            </w:r>
            <w:r>
              <w:rPr>
                <w:rFonts w:hint="eastAsia" w:ascii="仿宋" w:hAnsi="仿宋" w:eastAsia="仿宋" w:cs="仿宋"/>
                <w:sz w:val="24"/>
                <w:szCs w:val="20"/>
              </w:rPr>
              <w:t>（</w:t>
            </w:r>
            <w:r>
              <w:rPr>
                <w:rFonts w:hint="eastAsia" w:cs="仿宋"/>
                <w:sz w:val="24"/>
                <w:szCs w:val="20"/>
                <w:lang w:val="en-US" w:eastAsia="zh-CN"/>
              </w:rPr>
              <w:t>30</w:t>
            </w:r>
            <w:r>
              <w:rPr>
                <w:rFonts w:hint="eastAsia" w:ascii="仿宋" w:hAnsi="仿宋" w:eastAsia="仿宋" w:cs="仿宋"/>
                <w:sz w:val="24"/>
                <w:szCs w:val="20"/>
              </w:rPr>
              <w:t xml:space="preserve"> min）→ 课堂</w:t>
            </w:r>
            <w:r>
              <w:rPr>
                <w:rFonts w:hint="eastAsia" w:cs="仿宋"/>
                <w:sz w:val="24"/>
                <w:szCs w:val="20"/>
                <w:lang w:val="en-US" w:eastAsia="zh-CN"/>
              </w:rPr>
              <w:t>总结</w:t>
            </w:r>
            <w:r>
              <w:rPr>
                <w:rFonts w:hint="eastAsia" w:ascii="仿宋" w:hAnsi="仿宋" w:eastAsia="仿宋" w:cs="仿宋"/>
                <w:sz w:val="24"/>
                <w:szCs w:val="20"/>
              </w:rPr>
              <w:t>（</w:t>
            </w:r>
            <w:r>
              <w:rPr>
                <w:rFonts w:hint="eastAsia" w:cs="仿宋"/>
                <w:sz w:val="24"/>
                <w:szCs w:val="20"/>
                <w:lang w:val="en-US" w:eastAsia="zh-CN"/>
              </w:rPr>
              <w:t xml:space="preserve">5 </w:t>
            </w:r>
            <w:r>
              <w:rPr>
                <w:rFonts w:hint="eastAsia" w:ascii="仿宋" w:hAnsi="仿宋" w:eastAsia="仿宋" w:cs="仿宋"/>
                <w:sz w:val="24"/>
                <w:szCs w:val="20"/>
              </w:rPr>
              <w:t>min）</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shd w:val="clear" w:fill="ADB9CA" w:themeFill="text2" w:themeFillTint="66"/>
              </w:rPr>
            </w:pPr>
            <w:r>
              <w:rPr>
                <w:rFonts w:hint="eastAsia" w:ascii="仿宋" w:hAnsi="仿宋" w:eastAsia="仿宋" w:cs="仿宋"/>
                <w:sz w:val="24"/>
                <w:szCs w:val="20"/>
                <w:shd w:val="clear" w:fill="ADB9CA" w:themeFill="text2" w:themeFillTint="66"/>
              </w:rPr>
              <w:t>第2节课：</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4"/>
              </w:rPr>
            </w:pPr>
            <w:r>
              <w:rPr>
                <w:rFonts w:hint="eastAsia" w:ascii="仿宋" w:hAnsi="仿宋" w:eastAsia="仿宋" w:cs="仿宋"/>
                <w:sz w:val="24"/>
                <w:szCs w:val="20"/>
                <w:lang w:val="en-US" w:eastAsia="zh-CN"/>
              </w:rPr>
              <w:t>话题导入</w:t>
            </w:r>
            <w:r>
              <w:rPr>
                <w:rFonts w:hint="eastAsia" w:ascii="仿宋" w:hAnsi="仿宋" w:eastAsia="仿宋" w:cs="仿宋"/>
                <w:sz w:val="24"/>
                <w:szCs w:val="20"/>
              </w:rPr>
              <w:t>（10 min）</w:t>
            </w:r>
            <w:r>
              <w:rPr>
                <w:rFonts w:hint="eastAsia" w:ascii="仿宋" w:hAnsi="仿宋" w:eastAsia="仿宋" w:cs="仿宋"/>
                <w:sz w:val="24"/>
                <w:szCs w:val="20"/>
                <w:lang w:val="en-US" w:eastAsia="zh-CN"/>
              </w:rPr>
              <w:t>→知识讲解</w:t>
            </w:r>
            <w:r>
              <w:rPr>
                <w:rFonts w:hint="eastAsia" w:ascii="仿宋" w:hAnsi="仿宋" w:eastAsia="仿宋" w:cs="仿宋"/>
                <w:sz w:val="24"/>
                <w:szCs w:val="20"/>
              </w:rPr>
              <w:t>（30 min）→课堂小结（3 min）→作业布置（2 min）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40" w:type="pct"/>
            <w:gridSpan w:val="2"/>
            <w:vAlign w:val="center"/>
          </w:tcPr>
          <w:p>
            <w:pPr>
              <w:keepNext w:val="0"/>
              <w:keepLines w:val="0"/>
              <w:pageBreakBefore w:val="0"/>
              <w:widowControl/>
              <w:kinsoku/>
              <w:wordWrap/>
              <w:overflowPunct/>
              <w:topLinePunct w:val="0"/>
              <w:autoSpaceDE/>
              <w:autoSpaceDN/>
              <w:bidi w:val="0"/>
              <w:adjustRightInd/>
              <w:snapToGrid/>
              <w:spacing w:before="100" w:beforeAutospacing="1" w:after="100" w:afterAutospacing="1" w:line="48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教学过程</w:t>
            </w:r>
          </w:p>
        </w:tc>
        <w:tc>
          <w:tcPr>
            <w:tcW w:w="3477" w:type="pct"/>
            <w:gridSpan w:val="3"/>
            <w:vAlign w:val="center"/>
          </w:tcPr>
          <w:p>
            <w:pPr>
              <w:keepNext w:val="0"/>
              <w:keepLines w:val="0"/>
              <w:pageBreakBefore w:val="0"/>
              <w:widowControl/>
              <w:kinsoku/>
              <w:wordWrap/>
              <w:overflowPunct/>
              <w:topLinePunct w:val="0"/>
              <w:autoSpaceDE/>
              <w:autoSpaceDN/>
              <w:bidi w:val="0"/>
              <w:adjustRightInd/>
              <w:snapToGrid/>
              <w:spacing w:before="100" w:beforeAutospacing="1" w:after="100" w:afterAutospacing="1" w:line="48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主要教学内容及步骤</w:t>
            </w:r>
          </w:p>
        </w:tc>
        <w:tc>
          <w:tcPr>
            <w:tcW w:w="781" w:type="pct"/>
            <w:vAlign w:val="center"/>
          </w:tcPr>
          <w:p>
            <w:pPr>
              <w:keepNext w:val="0"/>
              <w:keepLines w:val="0"/>
              <w:pageBreakBefore w:val="0"/>
              <w:widowControl/>
              <w:kinsoku/>
              <w:wordWrap/>
              <w:overflowPunct/>
              <w:topLinePunct w:val="0"/>
              <w:autoSpaceDE/>
              <w:autoSpaceDN/>
              <w:bidi w:val="0"/>
              <w:adjustRightInd/>
              <w:snapToGrid/>
              <w:spacing w:before="100" w:beforeAutospacing="1" w:after="100" w:afterAutospacing="1" w:line="48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设计意图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5000" w:type="pct"/>
            <w:gridSpan w:val="6"/>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b/>
                <w:bCs/>
                <w:sz w:val="24"/>
                <w:szCs w:val="20"/>
              </w:rPr>
              <w:t>第一节课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40"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课前任务</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【教师】</w:t>
            </w:r>
            <w:r>
              <w:rPr>
                <w:rFonts w:hint="eastAsia" w:ascii="仿宋" w:hAnsi="仿宋" w:eastAsia="仿宋" w:cs="仿宋"/>
                <w:sz w:val="24"/>
                <w:szCs w:val="20"/>
              </w:rPr>
              <w:t>布置课前任务</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b/>
                <w:bCs/>
                <w:sz w:val="24"/>
                <w:szCs w:val="20"/>
              </w:rPr>
              <w:t>【学生】</w:t>
            </w:r>
            <w:r>
              <w:rPr>
                <w:rFonts w:hint="eastAsia" w:ascii="仿宋" w:hAnsi="仿宋" w:eastAsia="仿宋" w:cs="仿宋"/>
                <w:sz w:val="24"/>
                <w:szCs w:val="20"/>
              </w:rPr>
              <w:t>提前熟悉教材</w:t>
            </w:r>
            <w:r>
              <w:rPr>
                <w:rFonts w:hint="eastAsia" w:ascii="仿宋" w:hAnsi="仿宋" w:eastAsia="仿宋" w:cs="仿宋"/>
                <w:sz w:val="24"/>
                <w:szCs w:val="20"/>
                <w:lang w:eastAsia="zh-CN"/>
              </w:rPr>
              <w:t>、</w:t>
            </w:r>
            <w:r>
              <w:rPr>
                <w:rFonts w:hint="eastAsia" w:ascii="仿宋" w:hAnsi="仿宋" w:eastAsia="仿宋" w:cs="仿宋"/>
                <w:sz w:val="24"/>
                <w:szCs w:val="20"/>
                <w:lang w:val="en-US" w:eastAsia="zh-CN"/>
              </w:rPr>
              <w:t>课程情况</w:t>
            </w:r>
          </w:p>
        </w:tc>
        <w:tc>
          <w:tcPr>
            <w:tcW w:w="781"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通过课前的预热，让学生了解所学课程的大概内容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40"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考勤</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（2min）</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【教师】</w:t>
            </w:r>
            <w:r>
              <w:rPr>
                <w:rFonts w:hint="eastAsia" w:ascii="仿宋" w:hAnsi="仿宋" w:eastAsia="仿宋" w:cs="仿宋"/>
                <w:sz w:val="24"/>
                <w:szCs w:val="20"/>
              </w:rPr>
              <w:t>使用</w:t>
            </w:r>
            <w:r>
              <w:rPr>
                <w:rFonts w:hint="eastAsia" w:ascii="仿宋" w:hAnsi="仿宋" w:eastAsia="仿宋" w:cs="仿宋"/>
                <w:sz w:val="24"/>
                <w:szCs w:val="20"/>
                <w:lang w:val="en-US" w:eastAsia="zh-CN"/>
              </w:rPr>
              <w:t>点名等方式</w:t>
            </w:r>
            <w:r>
              <w:rPr>
                <w:rFonts w:hint="eastAsia" w:ascii="仿宋" w:hAnsi="仿宋" w:eastAsia="仿宋" w:cs="仿宋"/>
                <w:sz w:val="24"/>
                <w:szCs w:val="20"/>
              </w:rPr>
              <w:t>进行签到</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【学生】</w:t>
            </w:r>
            <w:r>
              <w:rPr>
                <w:rFonts w:hint="eastAsia" w:ascii="仿宋" w:hAnsi="仿宋" w:eastAsia="仿宋" w:cs="仿宋"/>
                <w:sz w:val="24"/>
                <w:szCs w:val="20"/>
              </w:rPr>
              <w:t>按照老师要求签到</w:t>
            </w:r>
          </w:p>
        </w:tc>
        <w:tc>
          <w:tcPr>
            <w:tcW w:w="781"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培养学生的组织纪律性，掌握学生的出勤情况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40"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话题导入</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（8 min）</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lang w:val="en-US" w:eastAsia="zh-CN"/>
              </w:rPr>
            </w:pPr>
            <w:r>
              <w:rPr>
                <w:rFonts w:hint="eastAsia" w:ascii="仿宋" w:hAnsi="仿宋" w:eastAsia="仿宋" w:cs="仿宋"/>
                <w:b/>
                <w:bCs/>
                <w:sz w:val="24"/>
                <w:szCs w:val="20"/>
              </w:rPr>
              <w:t>【教师】</w:t>
            </w:r>
            <w:r>
              <w:rPr>
                <w:rFonts w:hint="eastAsia" w:cs="仿宋"/>
                <w:b w:val="0"/>
                <w:bCs w:val="0"/>
                <w:sz w:val="24"/>
                <w:szCs w:val="20"/>
                <w:lang w:val="en-US" w:eastAsia="zh-CN"/>
              </w:rPr>
              <w:t>引导学生发言</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《中华人民共和国国家安全法》第十七条规定：“国家加强边防、海防和空防建设，采取一切必要的防卫和管控措施，保卫领陆、内水、领海和领空安全，维护国家领土主权和海洋权益。”</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【学生】</w:t>
            </w:r>
            <w:r>
              <w:rPr>
                <w:rFonts w:hint="eastAsia" w:ascii="仿宋" w:hAnsi="仿宋" w:eastAsia="仿宋" w:cs="仿宋"/>
                <w:sz w:val="24"/>
                <w:szCs w:val="20"/>
              </w:rPr>
              <w:t>聆听、思考、举手回答</w:t>
            </w:r>
          </w:p>
        </w:tc>
        <w:tc>
          <w:tcPr>
            <w:tcW w:w="781"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通过相关的案例引出</w:t>
            </w:r>
            <w:r>
              <w:rPr>
                <w:rFonts w:hint="eastAsia" w:ascii="仿宋" w:hAnsi="仿宋" w:eastAsia="仿宋" w:cs="仿宋"/>
                <w:sz w:val="24"/>
                <w:szCs w:val="20"/>
                <w:lang w:val="en-US" w:eastAsia="zh-CN"/>
              </w:rPr>
              <w:t>本节</w:t>
            </w:r>
            <w:r>
              <w:rPr>
                <w:rFonts w:hint="eastAsia" w:ascii="仿宋" w:hAnsi="仿宋" w:eastAsia="仿宋" w:cs="仿宋"/>
                <w:sz w:val="24"/>
                <w:szCs w:val="20"/>
              </w:rPr>
              <w:t>，激发学生的学习兴趣，让学生带着相关背景去探索新知识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1" w:hRule="atLeast"/>
        </w:trPr>
        <w:tc>
          <w:tcPr>
            <w:tcW w:w="740"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知识讲解</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w:t>
            </w:r>
            <w:r>
              <w:rPr>
                <w:rFonts w:hint="eastAsia" w:cs="仿宋"/>
                <w:b/>
                <w:bCs/>
                <w:sz w:val="24"/>
                <w:szCs w:val="20"/>
                <w:lang w:val="en-US" w:eastAsia="zh-CN"/>
              </w:rPr>
              <w:t xml:space="preserve">30 </w:t>
            </w:r>
            <w:r>
              <w:rPr>
                <w:rFonts w:hint="eastAsia" w:ascii="仿宋" w:hAnsi="仿宋" w:eastAsia="仿宋" w:cs="仿宋"/>
                <w:b/>
                <w:bCs/>
                <w:sz w:val="24"/>
                <w:szCs w:val="20"/>
                <w:lang w:val="en-US" w:eastAsia="zh-CN"/>
              </w:rPr>
              <w:t>min）</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sz w:val="24"/>
                <w:szCs w:val="20"/>
                <w:lang w:eastAsia="zh-CN"/>
              </w:rPr>
            </w:pPr>
            <w:r>
              <w:rPr>
                <w:rFonts w:hint="eastAsia" w:ascii="仿宋" w:hAnsi="仿宋" w:eastAsia="仿宋" w:cs="仿宋"/>
                <w:b/>
                <w:bCs/>
                <w:sz w:val="24"/>
                <w:szCs w:val="20"/>
              </w:rPr>
              <w:t>【教师】</w:t>
            </w:r>
            <w:r>
              <w:rPr>
                <w:rFonts w:hint="eastAsia" w:ascii="仿宋" w:hAnsi="仿宋" w:eastAsia="仿宋" w:cs="仿宋"/>
                <w:sz w:val="24"/>
                <w:szCs w:val="20"/>
              </w:rPr>
              <w:t>通过大家的发言，引入新知</w:t>
            </w:r>
            <w:r>
              <w:rPr>
                <w:rFonts w:hint="eastAsia" w:cs="仿宋"/>
                <w:sz w:val="24"/>
                <w:szCs w:val="20"/>
                <w:lang w:eastAsia="zh-CN"/>
              </w:rPr>
              <w:t>。</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eastAsia="zh-CN"/>
              </w:rPr>
            </w:pPr>
            <w:r>
              <w:rPr>
                <w:rFonts w:hint="eastAsia" w:cs="仿宋"/>
                <w:b/>
                <w:bCs/>
                <w:sz w:val="24"/>
                <w:szCs w:val="20"/>
                <w:lang w:eastAsia="zh-CN"/>
              </w:rPr>
              <w:t>第三节</w:t>
            </w:r>
            <w:r>
              <w:rPr>
                <w:rFonts w:hint="eastAsia" w:cs="仿宋"/>
                <w:b/>
                <w:bCs/>
                <w:sz w:val="24"/>
                <w:szCs w:val="20"/>
                <w:lang w:val="en-US" w:eastAsia="zh-CN"/>
              </w:rPr>
              <w:t xml:space="preserve"> 维护国土安全</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lang w:eastAsia="zh-CN"/>
              </w:rPr>
            </w:pPr>
            <w:r>
              <w:rPr>
                <w:rFonts w:hint="eastAsia" w:cs="仿宋"/>
                <w:b w:val="0"/>
                <w:bCs w:val="0"/>
                <w:sz w:val="24"/>
                <w:szCs w:val="20"/>
                <w:lang w:eastAsia="zh-CN"/>
              </w:rPr>
              <w:t>国土安全涵盖领土、自然资源、基础设施等要素，是指领土完整、国家统一、海洋权益及边疆边境不受侵犯或免受威胁的状态。国土安全是立国之基，是传统安全的首要方面。当前我国国土安全面临复杂严峻挑战，维护国土安全是维护国家安全非常重要、紧迫的任务。</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eastAsia="zh-CN"/>
              </w:rPr>
            </w:pPr>
            <w:r>
              <w:rPr>
                <w:rFonts w:hint="eastAsia" w:cs="仿宋"/>
                <w:b/>
                <w:bCs/>
                <w:sz w:val="24"/>
                <w:szCs w:val="20"/>
                <w:lang w:eastAsia="zh-CN"/>
              </w:rPr>
              <w:t>一、维护国土安全的意义</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eastAsia="zh-CN"/>
              </w:rPr>
            </w:pPr>
            <w:r>
              <w:rPr>
                <w:rFonts w:hint="eastAsia" w:cs="仿宋"/>
                <w:b/>
                <w:bCs/>
                <w:sz w:val="24"/>
                <w:szCs w:val="20"/>
                <w:lang w:eastAsia="zh-CN"/>
              </w:rPr>
              <w:t>（一）国土安全是国家生存和发展的基本条件</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lang w:eastAsia="zh-CN"/>
              </w:rPr>
            </w:pPr>
            <w:r>
              <w:rPr>
                <w:rFonts w:hint="eastAsia" w:cs="仿宋"/>
                <w:b w:val="0"/>
                <w:bCs w:val="0"/>
                <w:sz w:val="24"/>
                <w:szCs w:val="20"/>
                <w:lang w:eastAsia="zh-CN"/>
              </w:rPr>
              <w:t>生存和发展是国家的两大基本利益。</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lang w:eastAsia="zh-CN"/>
              </w:rPr>
            </w:pPr>
            <w:r>
              <w:rPr>
                <w:rFonts w:hint="eastAsia" w:cs="仿宋"/>
                <w:b w:val="0"/>
                <w:bCs w:val="0"/>
                <w:sz w:val="24"/>
                <w:szCs w:val="20"/>
                <w:lang w:eastAsia="zh-CN"/>
              </w:rPr>
              <w:t>从国家生存方面看，领土是主权国家赖以生存和发展的物质基础，提供人们生存和发展的场所、国家政权行使主权的空间，以及不可或缺的生产生活资料。</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lang w:eastAsia="zh-CN"/>
              </w:rPr>
            </w:pPr>
            <w:r>
              <w:rPr>
                <w:rFonts w:hint="eastAsia" w:cs="仿宋"/>
                <w:b w:val="0"/>
                <w:bCs w:val="0"/>
                <w:sz w:val="24"/>
                <w:szCs w:val="20"/>
                <w:lang w:eastAsia="zh-CN"/>
              </w:rPr>
              <w:t>从国家发展方面看，国土的安全状态与国家能否繁荣息息相关。</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eastAsia="zh-CN"/>
              </w:rPr>
            </w:pPr>
            <w:r>
              <w:rPr>
                <w:rFonts w:hint="eastAsia" w:cs="仿宋"/>
                <w:b/>
                <w:bCs/>
                <w:sz w:val="24"/>
                <w:szCs w:val="20"/>
                <w:lang w:eastAsia="zh-CN"/>
              </w:rPr>
              <w:t>（二）国土安全与其他领域的安全息息相关</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lang w:eastAsia="zh-CN"/>
              </w:rPr>
            </w:pPr>
            <w:r>
              <w:rPr>
                <w:rFonts w:hint="eastAsia" w:cs="仿宋"/>
                <w:b w:val="0"/>
                <w:bCs w:val="0"/>
                <w:sz w:val="24"/>
                <w:szCs w:val="20"/>
                <w:lang w:eastAsia="zh-CN"/>
              </w:rPr>
              <w:t>国土安全是国家安全体系的重要组成部分，与政治安全、经济安全、军事安全等方面相互依赖、相互影响、相互作用。实践证明，国土安全作为国家安全中最为敏感的要素，具有很强的联动性。</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eastAsia="zh-CN"/>
              </w:rPr>
            </w:pPr>
            <w:r>
              <w:rPr>
                <w:rFonts w:hint="eastAsia" w:cs="仿宋"/>
                <w:b/>
                <w:bCs/>
                <w:sz w:val="24"/>
                <w:szCs w:val="20"/>
                <w:lang w:eastAsia="zh-CN"/>
              </w:rPr>
              <w:t>二、我国国土安全面临的挑战</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eastAsia="zh-CN"/>
              </w:rPr>
            </w:pPr>
            <w:r>
              <w:rPr>
                <w:rFonts w:hint="eastAsia" w:cs="仿宋"/>
                <w:b/>
                <w:bCs/>
                <w:sz w:val="24"/>
                <w:szCs w:val="20"/>
                <w:lang w:eastAsia="zh-CN"/>
              </w:rPr>
              <w:t>（一）台湾问题</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lang w:eastAsia="zh-CN"/>
              </w:rPr>
            </w:pPr>
            <w:r>
              <w:rPr>
                <w:rFonts w:hint="eastAsia" w:cs="仿宋"/>
                <w:b w:val="0"/>
                <w:bCs w:val="0"/>
                <w:sz w:val="24"/>
                <w:szCs w:val="20"/>
                <w:lang w:eastAsia="zh-CN"/>
              </w:rPr>
              <w:t>台湾自古就是我国的神圣领土，实现祖国的完全统一，是全体中华儿女的共同愿望，是中华民族根本利益所在。</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eastAsia="zh-CN"/>
              </w:rPr>
            </w:pPr>
            <w:r>
              <w:rPr>
                <w:rFonts w:hint="eastAsia" w:cs="仿宋"/>
                <w:b/>
                <w:bCs/>
                <w:sz w:val="24"/>
                <w:szCs w:val="20"/>
                <w:lang w:eastAsia="zh-CN"/>
              </w:rPr>
              <w:t>（二）反分裂斗争形势依然严峻</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eastAsia="zh-CN"/>
              </w:rPr>
            </w:pPr>
            <w:r>
              <w:rPr>
                <w:rFonts w:hint="eastAsia" w:cs="仿宋"/>
                <w:b/>
                <w:bCs/>
                <w:sz w:val="24"/>
                <w:szCs w:val="20"/>
                <w:lang w:eastAsia="zh-CN"/>
              </w:rPr>
              <w:t>（三）陆海边疆领土安全面临挑战</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eastAsia="zh-CN"/>
              </w:rPr>
            </w:pPr>
            <w:r>
              <w:rPr>
                <w:rFonts w:hint="eastAsia" w:cs="仿宋"/>
                <w:b/>
                <w:bCs/>
                <w:sz w:val="24"/>
                <w:szCs w:val="20"/>
                <w:lang w:eastAsia="zh-CN"/>
              </w:rPr>
              <w:t>三、维护国土安全的措施</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eastAsia="zh-CN"/>
              </w:rPr>
            </w:pPr>
            <w:r>
              <w:rPr>
                <w:rFonts w:hint="eastAsia" w:cs="仿宋"/>
                <w:b/>
                <w:bCs/>
                <w:sz w:val="24"/>
                <w:szCs w:val="20"/>
                <w:lang w:eastAsia="zh-CN"/>
              </w:rPr>
              <w:t>（一）提升综合维护国土安全能力</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eastAsia="zh-CN"/>
              </w:rPr>
            </w:pPr>
            <w:r>
              <w:rPr>
                <w:rFonts w:hint="eastAsia" w:cs="仿宋"/>
                <w:b/>
                <w:bCs/>
                <w:sz w:val="24"/>
                <w:szCs w:val="20"/>
                <w:lang w:eastAsia="zh-CN"/>
              </w:rPr>
              <w:t>（二）加强国土安全体制机制建设</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eastAsia="zh-CN"/>
              </w:rPr>
            </w:pPr>
            <w:r>
              <w:rPr>
                <w:rFonts w:hint="eastAsia" w:cs="仿宋"/>
                <w:b/>
                <w:bCs/>
                <w:sz w:val="24"/>
                <w:szCs w:val="20"/>
                <w:lang w:eastAsia="zh-CN"/>
              </w:rPr>
              <w:t>（三）完善国土安全法律法规体系</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eastAsia="zh-CN"/>
              </w:rPr>
            </w:pPr>
            <w:r>
              <w:rPr>
                <w:rFonts w:hint="eastAsia" w:cs="仿宋"/>
                <w:b/>
                <w:bCs/>
                <w:sz w:val="24"/>
                <w:szCs w:val="20"/>
                <w:lang w:eastAsia="zh-CN"/>
              </w:rPr>
              <w:t>（四）加强国土安全宣传教育</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eastAsia="zh-CN"/>
              </w:rPr>
            </w:pPr>
            <w:r>
              <w:rPr>
                <w:rFonts w:hint="eastAsia" w:ascii="仿宋" w:hAnsi="仿宋" w:eastAsia="仿宋" w:cs="仿宋"/>
                <w:b/>
                <w:bCs/>
                <w:sz w:val="24"/>
                <w:szCs w:val="20"/>
                <w:highlight w:val="none"/>
                <w:lang w:eastAsia="zh-CN"/>
              </w:rPr>
              <w:t>【</w:t>
            </w:r>
            <w:r>
              <w:rPr>
                <w:rFonts w:hint="eastAsia" w:cs="仿宋"/>
                <w:b/>
                <w:bCs/>
                <w:sz w:val="24"/>
                <w:szCs w:val="20"/>
                <w:highlight w:val="none"/>
                <w:lang w:val="en-US" w:eastAsia="zh-CN"/>
              </w:rPr>
              <w:t>安邦护国</w:t>
            </w:r>
            <w:r>
              <w:rPr>
                <w:rFonts w:hint="eastAsia" w:ascii="仿宋" w:hAnsi="仿宋" w:eastAsia="仿宋" w:cs="仿宋"/>
                <w:b/>
                <w:bCs/>
                <w:sz w:val="24"/>
                <w:szCs w:val="20"/>
                <w:highlight w:val="none"/>
                <w:lang w:eastAsia="zh-CN"/>
              </w:rPr>
              <w:t>】</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center"/>
              <w:textAlignment w:val="auto"/>
              <w:rPr>
                <w:rFonts w:hint="eastAsia" w:cs="仿宋"/>
                <w:b/>
                <w:bCs/>
                <w:sz w:val="24"/>
                <w:szCs w:val="20"/>
                <w:highlight w:val="none"/>
                <w:lang w:val="en-US" w:eastAsia="zh-CN"/>
              </w:rPr>
            </w:pPr>
            <w:r>
              <w:rPr>
                <w:rFonts w:hint="eastAsia" w:cs="仿宋"/>
                <w:b/>
                <w:bCs/>
                <w:sz w:val="24"/>
                <w:szCs w:val="20"/>
                <w:highlight w:val="none"/>
                <w:lang w:val="en-US" w:eastAsia="zh-CN"/>
              </w:rPr>
              <w:t>守卫国家安全的钢铁卫士</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highlight w:val="none"/>
                <w:lang w:val="en-US" w:eastAsia="zh-CN"/>
              </w:rPr>
            </w:pPr>
            <w:r>
              <w:rPr>
                <w:rFonts w:hint="eastAsia" w:cs="仿宋"/>
                <w:b w:val="0"/>
                <w:bCs w:val="0"/>
                <w:sz w:val="24"/>
                <w:szCs w:val="20"/>
                <w:highlight w:val="none"/>
                <w:lang w:val="en-US" w:eastAsia="zh-CN"/>
              </w:rPr>
              <w:t>他们战斗在抗美援朝的烽火中，他们搏击在祖国的碧海蓝天间；他们走在青藏高原的边境线上，他们也斗争在危机四伏的反恐一线……</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highlight w:val="none"/>
                <w:lang w:val="en-US" w:eastAsia="zh-CN"/>
              </w:rPr>
            </w:pPr>
            <w:r>
              <w:rPr>
                <w:rFonts w:hint="eastAsia" w:cs="仿宋"/>
                <w:b w:val="0"/>
                <w:bCs w:val="0"/>
                <w:sz w:val="24"/>
                <w:szCs w:val="20"/>
                <w:highlight w:val="none"/>
                <w:lang w:val="en-US" w:eastAsia="zh-CN"/>
              </w:rPr>
              <w:t>他们，在党和人民最需要的地方冲锋陷阵、顽强拼搏，在平凡的工作岗位上忘我工作、无私奉献，谱写一曲曲守卫国家安全、守望人民平安的英雄赞歌。</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highlight w:val="none"/>
                <w:lang w:val="en-US" w:eastAsia="zh-CN"/>
              </w:rPr>
            </w:pPr>
            <w:r>
              <w:rPr>
                <w:rFonts w:hint="eastAsia" w:cs="仿宋"/>
                <w:b w:val="0"/>
                <w:bCs w:val="0"/>
                <w:sz w:val="24"/>
                <w:szCs w:val="20"/>
                <w:highlight w:val="none"/>
                <w:lang w:val="en-US" w:eastAsia="zh-CN"/>
              </w:rPr>
              <w:t>“七一勋章”获得者、中国人民志愿军“特等功臣”“一级战斗英雄”柴云振</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default" w:cs="仿宋"/>
                <w:b w:val="0"/>
                <w:bCs w:val="0"/>
                <w:sz w:val="24"/>
                <w:szCs w:val="20"/>
                <w:highlight w:val="none"/>
                <w:lang w:val="en-US" w:eastAsia="zh-CN"/>
              </w:rPr>
            </w:pPr>
            <w:r>
              <w:rPr>
                <w:rFonts w:hint="default" w:cs="仿宋"/>
                <w:b w:val="0"/>
                <w:bCs w:val="0"/>
                <w:sz w:val="24"/>
                <w:szCs w:val="20"/>
                <w:highlight w:val="none"/>
                <w:lang w:val="en-US" w:eastAsia="zh-CN"/>
              </w:rPr>
              <w:t>“人民英雄”国家荣誉称号获得者、海军某舰载航空兵部队原一级飞行员张超</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default" w:cs="仿宋"/>
                <w:b w:val="0"/>
                <w:bCs w:val="0"/>
                <w:sz w:val="24"/>
                <w:szCs w:val="20"/>
                <w:highlight w:val="none"/>
                <w:lang w:val="en-US" w:eastAsia="zh-CN"/>
              </w:rPr>
            </w:pPr>
            <w:r>
              <w:rPr>
                <w:rFonts w:hint="default" w:cs="仿宋"/>
                <w:b w:val="0"/>
                <w:bCs w:val="0"/>
                <w:sz w:val="24"/>
                <w:szCs w:val="20"/>
                <w:highlight w:val="none"/>
                <w:lang w:val="en-US" w:eastAsia="zh-CN"/>
              </w:rPr>
              <w:t>“七一勋章”获得者、西藏山南市隆子县玉麦乡原乡长卓嘎</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default" w:cs="仿宋"/>
                <w:b w:val="0"/>
                <w:bCs w:val="0"/>
                <w:sz w:val="24"/>
                <w:szCs w:val="20"/>
                <w:highlight w:val="none"/>
                <w:lang w:val="en-US" w:eastAsia="zh-CN"/>
              </w:rPr>
            </w:pPr>
            <w:r>
              <w:rPr>
                <w:rFonts w:hint="default" w:cs="仿宋"/>
                <w:b w:val="0"/>
                <w:bCs w:val="0"/>
                <w:sz w:val="24"/>
                <w:szCs w:val="20"/>
                <w:highlight w:val="none"/>
                <w:lang w:val="en-US" w:eastAsia="zh-CN"/>
              </w:rPr>
              <w:t>“人民英雄”国家荣誉称号获得者、全国公安系统一级英雄模范艾热提•马木提</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default"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eastAsia="zh-CN"/>
              </w:rPr>
              <w:t>【</w:t>
            </w:r>
            <w:r>
              <w:rPr>
                <w:rFonts w:hint="eastAsia" w:ascii="仿宋" w:hAnsi="仿宋" w:eastAsia="仿宋" w:cs="仿宋"/>
                <w:b/>
                <w:bCs/>
                <w:sz w:val="24"/>
                <w:szCs w:val="20"/>
                <w:highlight w:val="none"/>
                <w:lang w:eastAsia="zh-CN"/>
              </w:rPr>
              <w:t>教师</w:t>
            </w:r>
            <w:r>
              <w:rPr>
                <w:rFonts w:hint="eastAsia" w:ascii="仿宋" w:hAnsi="仿宋" w:eastAsia="仿宋" w:cs="仿宋"/>
                <w:b w:val="0"/>
                <w:bCs w:val="0"/>
                <w:sz w:val="24"/>
                <w:szCs w:val="20"/>
                <w:highlight w:val="none"/>
                <w:lang w:eastAsia="zh-CN"/>
              </w:rPr>
              <w:t>】</w:t>
            </w:r>
            <w:r>
              <w:rPr>
                <w:rFonts w:hint="eastAsia" w:cs="仿宋"/>
                <w:b w:val="0"/>
                <w:bCs w:val="0"/>
                <w:sz w:val="24"/>
                <w:szCs w:val="20"/>
                <w:highlight w:val="none"/>
                <w:lang w:val="en-US" w:eastAsia="zh-CN"/>
              </w:rPr>
              <w:t>为学生介绍各位守卫国家安全的卫士</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highlight w:val="none"/>
                <w:lang w:eastAsia="zh-CN"/>
              </w:rPr>
              <w:t>【学生】</w:t>
            </w:r>
            <w:r>
              <w:rPr>
                <w:rFonts w:hint="eastAsia" w:ascii="仿宋" w:hAnsi="仿宋" w:eastAsia="仿宋" w:cs="仿宋"/>
                <w:sz w:val="24"/>
                <w:szCs w:val="20"/>
                <w:highlight w:val="none"/>
                <w:lang w:eastAsia="zh-CN"/>
              </w:rPr>
              <w:t>聆听、思考、回答</w:t>
            </w:r>
          </w:p>
        </w:tc>
        <w:tc>
          <w:tcPr>
            <w:tcW w:w="781"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通过讲解、图片展示、课堂互动等教学方法，让学生了解</w:t>
            </w:r>
            <w:r>
              <w:rPr>
                <w:rFonts w:hint="eastAsia" w:cs="仿宋"/>
                <w:sz w:val="24"/>
                <w:szCs w:val="20"/>
                <w:lang w:val="en-US" w:eastAsia="zh-CN"/>
              </w:rPr>
              <w:t>大学生活的特点、意义等</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eastAsia="zh-CN"/>
              </w:rPr>
            </w:pPr>
            <w:r>
              <w:rPr>
                <w:rFonts w:hint="eastAsia" w:ascii="仿宋" w:hAnsi="仿宋" w:eastAsia="仿宋" w:cs="仿宋"/>
                <w:sz w:val="24"/>
                <w:szCs w:val="20"/>
              </w:rPr>
              <w:t>通过讲解、图片展示、课堂互动等教学方法，让学生</w:t>
            </w:r>
            <w:r>
              <w:rPr>
                <w:rFonts w:hint="eastAsia" w:cs="仿宋"/>
                <w:sz w:val="24"/>
                <w:szCs w:val="20"/>
                <w:lang w:val="en-US" w:eastAsia="zh-CN"/>
              </w:rPr>
              <w:t>掌握知识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40"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课堂总结</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default" w:cs="仿宋"/>
                <w:b/>
                <w:bCs/>
                <w:sz w:val="24"/>
                <w:szCs w:val="20"/>
                <w:lang w:val="en-US" w:eastAsia="zh-CN"/>
              </w:rPr>
            </w:pPr>
            <w:r>
              <w:rPr>
                <w:rFonts w:hint="eastAsia" w:cs="仿宋"/>
                <w:b/>
                <w:bCs/>
                <w:sz w:val="24"/>
                <w:szCs w:val="20"/>
                <w:lang w:val="en-US" w:eastAsia="zh-CN"/>
              </w:rPr>
              <w:t>（5 min）</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b/>
                <w:bCs/>
                <w:sz w:val="24"/>
                <w:szCs w:val="20"/>
              </w:rPr>
              <w:t>【教师】</w:t>
            </w:r>
            <w:r>
              <w:rPr>
                <w:rFonts w:hint="eastAsia" w:ascii="仿宋" w:hAnsi="仿宋" w:eastAsia="仿宋" w:cs="仿宋"/>
                <w:sz w:val="24"/>
                <w:szCs w:val="20"/>
                <w:lang w:val="en-US" w:eastAsia="zh-CN"/>
              </w:rPr>
              <w:t>课件文字、图片展示</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【学生】</w:t>
            </w:r>
            <w:r>
              <w:rPr>
                <w:rFonts w:hint="eastAsia" w:ascii="仿宋" w:hAnsi="仿宋" w:eastAsia="仿宋" w:cs="仿宋"/>
                <w:sz w:val="24"/>
                <w:szCs w:val="20"/>
              </w:rPr>
              <w:t>思考、</w:t>
            </w:r>
            <w:r>
              <w:rPr>
                <w:rFonts w:hint="eastAsia" w:ascii="仿宋" w:hAnsi="仿宋" w:eastAsia="仿宋" w:cs="仿宋"/>
                <w:sz w:val="24"/>
                <w:szCs w:val="20"/>
                <w:lang w:val="en-US" w:eastAsia="zh-CN"/>
              </w:rPr>
              <w:t>发言、讨论</w:t>
            </w:r>
          </w:p>
        </w:tc>
        <w:tc>
          <w:tcPr>
            <w:tcW w:w="781"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5000" w:type="pct"/>
            <w:gridSpan w:val="6"/>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b/>
                <w:bCs/>
                <w:sz w:val="24"/>
                <w:szCs w:val="20"/>
                <w:lang w:val="en-US" w:eastAsia="zh-CN"/>
              </w:rPr>
              <w:t>第二节课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trPr>
        <w:tc>
          <w:tcPr>
            <w:tcW w:w="740"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话题导入</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（10 min）</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b/>
                <w:bCs/>
                <w:sz w:val="24"/>
                <w:szCs w:val="20"/>
              </w:rPr>
              <w:t>【教师】</w:t>
            </w:r>
            <w:r>
              <w:rPr>
                <w:rFonts w:hint="eastAsia" w:ascii="仿宋" w:hAnsi="仿宋" w:eastAsia="仿宋" w:cs="仿宋"/>
                <w:sz w:val="24"/>
                <w:szCs w:val="20"/>
                <w:lang w:val="en-US" w:eastAsia="zh-CN"/>
              </w:rPr>
              <w:t>课件文字、图片展示</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中华人民共和国国家安全法》第十八条规定：“国家加强武装力量革命化、现代化、正规化建设，建设与保卫国家安全和发展利益需要相适应的武装力量；实施积极防御军事战略方针，防备和抵御侵略，制止武装颠覆和分裂；开展国际军事安全合作，实施联合国维和、国际救援、海上护航和维护国家海外利益的军事行动，维护国家主权、安全、领土完整、发展利益和世界和平。”</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b/>
                <w:bCs/>
                <w:sz w:val="24"/>
                <w:szCs w:val="20"/>
              </w:rPr>
              <w:t>【学生】</w:t>
            </w:r>
            <w:r>
              <w:rPr>
                <w:rFonts w:hint="eastAsia" w:ascii="仿宋" w:hAnsi="仿宋" w:eastAsia="仿宋" w:cs="仿宋"/>
                <w:sz w:val="24"/>
                <w:szCs w:val="20"/>
              </w:rPr>
              <w:t>思考、</w:t>
            </w:r>
            <w:r>
              <w:rPr>
                <w:rFonts w:hint="eastAsia" w:ascii="仿宋" w:hAnsi="仿宋" w:eastAsia="仿宋" w:cs="仿宋"/>
                <w:sz w:val="24"/>
                <w:szCs w:val="20"/>
                <w:lang w:val="en-US" w:eastAsia="zh-CN"/>
              </w:rPr>
              <w:t>发言、讨论</w:t>
            </w:r>
          </w:p>
        </w:tc>
        <w:tc>
          <w:tcPr>
            <w:tcW w:w="781"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通过相关的案例引出本节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40"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知识讲解</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w:t>
            </w:r>
            <w:r>
              <w:rPr>
                <w:rFonts w:hint="eastAsia" w:cs="仿宋"/>
                <w:b/>
                <w:bCs/>
                <w:sz w:val="24"/>
                <w:szCs w:val="20"/>
                <w:lang w:val="en-US" w:eastAsia="zh-CN"/>
              </w:rPr>
              <w:t>30</w:t>
            </w:r>
            <w:r>
              <w:rPr>
                <w:rFonts w:hint="eastAsia" w:ascii="仿宋" w:hAnsi="仿宋" w:eastAsia="仿宋" w:cs="仿宋"/>
                <w:b/>
                <w:bCs/>
                <w:sz w:val="24"/>
                <w:szCs w:val="20"/>
                <w:lang w:val="en-US" w:eastAsia="zh-CN"/>
              </w:rPr>
              <w:t xml:space="preserve"> min）</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eastAsia="zh-CN"/>
              </w:rPr>
            </w:pPr>
            <w:r>
              <w:rPr>
                <w:rFonts w:hint="eastAsia" w:ascii="仿宋" w:hAnsi="仿宋" w:eastAsia="仿宋" w:cs="仿宋"/>
                <w:b/>
                <w:bCs/>
                <w:sz w:val="24"/>
                <w:szCs w:val="20"/>
              </w:rPr>
              <w:t>【教师】</w:t>
            </w:r>
            <w:r>
              <w:rPr>
                <w:rFonts w:hint="eastAsia" w:ascii="仿宋" w:hAnsi="仿宋" w:eastAsia="仿宋" w:cs="仿宋"/>
                <w:sz w:val="24"/>
                <w:szCs w:val="20"/>
              </w:rPr>
              <w:t>引入新知，讲解</w:t>
            </w:r>
            <w:r>
              <w:rPr>
                <w:rFonts w:hint="eastAsia" w:cs="仿宋"/>
                <w:sz w:val="24"/>
                <w:szCs w:val="20"/>
                <w:lang w:val="en-US" w:eastAsia="zh-CN"/>
              </w:rPr>
              <w:t>本节课</w:t>
            </w:r>
            <w:r>
              <w:rPr>
                <w:rFonts w:hint="eastAsia" w:ascii="仿宋" w:hAnsi="仿宋" w:eastAsia="仿宋" w:cs="仿宋"/>
                <w:sz w:val="24"/>
                <w:szCs w:val="20"/>
              </w:rPr>
              <w:t>内容</w:t>
            </w:r>
            <w:r>
              <w:rPr>
                <w:rFonts w:hint="eastAsia" w:ascii="仿宋" w:hAnsi="仿宋" w:eastAsia="仿宋" w:cs="仿宋"/>
                <w:sz w:val="24"/>
                <w:szCs w:val="20"/>
                <w:lang w:eastAsia="zh-CN"/>
              </w:rPr>
              <w:t>。</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第四节</w:t>
            </w:r>
            <w:r>
              <w:rPr>
                <w:rFonts w:hint="eastAsia" w:cs="仿宋"/>
                <w:b/>
                <w:bCs/>
                <w:sz w:val="24"/>
                <w:szCs w:val="20"/>
                <w:lang w:val="en-US" w:eastAsia="zh-CN"/>
              </w:rPr>
              <w:t xml:space="preserve"> </w:t>
            </w:r>
            <w:r>
              <w:rPr>
                <w:rFonts w:hint="eastAsia" w:ascii="仿宋" w:hAnsi="仿宋" w:eastAsia="仿宋" w:cs="仿宋"/>
                <w:b/>
                <w:bCs/>
                <w:sz w:val="24"/>
                <w:szCs w:val="20"/>
              </w:rPr>
              <w:t>维护军事安全</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bookmarkStart w:id="0" w:name="_TOC_250017"/>
            <w:bookmarkEnd w:id="0"/>
            <w:r>
              <w:rPr>
                <w:rFonts w:hint="eastAsia" w:ascii="仿宋" w:hAnsi="仿宋" w:eastAsia="仿宋" w:cs="仿宋"/>
                <w:b/>
                <w:bCs/>
                <w:sz w:val="24"/>
                <w:szCs w:val="20"/>
              </w:rPr>
              <w:t>一、维护军事安全的意义</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（一）军事安全是国家安全的保障</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在传统国家安全观中，军事安全是整个国家安全体系的核心内容，处于首要位置、支柱地位。冷战结束以来，世界各国的竞争由军事实力竞争转向综合国力竞争，国家安全的内涵也随之不断扩大，军事安全在国家安全中的角色有所调整，但仍然处于极其重要和不可替代的地位，军事手段始终是维护国家安全的保底手段。</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（二）军事安全与其他安全不可分割</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val="0"/>
                <w:bCs w:val="0"/>
                <w:sz w:val="24"/>
                <w:szCs w:val="20"/>
              </w:rPr>
              <w:t>军事安全与其他安全密切联系、不可分割、融为一体。军事安全不仅仅局限于国家在军事领域自身的安全，还涉及其他核心利益和重大利益，覆盖政治、国土、经济、文化、社会、科技、网络、生态、资源、核以及海外利益等领域安全。这些领域的安全都需要军事手段提供保障。</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二、我国军事安全面临的挑战</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bCs/>
                <w:sz w:val="24"/>
                <w:szCs w:val="20"/>
              </w:rPr>
              <w:t>（一）美国军力向亚太地区的转移是当前中国军事安全面临的最严重的外部挑战</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（二）国家主权、统一和领土完整面临多重挑战</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我国尚未实现完全统一，影响台海局势稳定的根源并未消除，“台独”分裂势力及其分裂活动的威胁仍然存在。我国当前300多万平方千米管辖海域中，有一半以上与有关国家存在争议。</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三、维护军事安全的措施</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（一）更加注重运用军事力量和手段营造有利战略态势</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强化和平时期军事力量和手段运用，我们要统筹应对威胁和挑战，保持战略全局平衡和稳定。适应武器装备更新换代和作战样式发展变化，进一步优化战场布局，加强战略预置，全面提高日常战备水平，塑造能慑能战的有利态势。</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（二）不断创新军事战略指导和作战思想</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根据国家安全和发展战略，适应新的形势任务要求，必须毫不动摇地坚持“积极防御”战略思想。同时，我军不断丰富和发展这一思想的内涵，进一步拓宽战略视野、更新战略思维、前移指导重心，整体运筹备战与止战、维权与维稳、威慑与实战、战争行动与和平时期军事力量的运用，注重深远经略，塑造有利态势，综合管控危机，坚决遏制和打赢战争。</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（三）高度关注应对新型安全领域</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太空和网络空间等领域是军事竞争新的制高点，竞争日趋激烈，现实威胁严峻，需要我们高度重视、紧密跟踪，确保有效应对，争取战略主动。</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（四）积极参与地区和国际安全合作</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我国坚持共同安全、综合安全、合作安全和可持续安全，发展不结盟、不对抗、不针对第三方的对外军事关系，推动建立公平有效的集体安全机制和军事互信机制，积极拓展军事安全合作空间。</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（五）坚持走军民融合式发展道路</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val="0"/>
                <w:bCs w:val="0"/>
                <w:sz w:val="24"/>
                <w:szCs w:val="20"/>
              </w:rPr>
              <w:t>我国推动经济建设和国防建设融合发展，坚持发展和安全兼顾、富国和强军统一，实施军民融合发展战略</w:t>
            </w:r>
            <w:r>
              <w:rPr>
                <w:rFonts w:hint="eastAsia" w:cs="仿宋"/>
                <w:b w:val="0"/>
                <w:bCs w:val="0"/>
                <w:sz w:val="24"/>
                <w:szCs w:val="20"/>
                <w:lang w:eastAsia="zh-CN"/>
              </w:rPr>
              <w:t>，</w:t>
            </w:r>
            <w:r>
              <w:rPr>
                <w:rFonts w:hint="eastAsia" w:ascii="仿宋" w:hAnsi="仿宋" w:eastAsia="仿宋" w:cs="仿宋"/>
                <w:b w:val="0"/>
                <w:bCs w:val="0"/>
                <w:sz w:val="24"/>
                <w:szCs w:val="20"/>
              </w:rPr>
              <w:t>形成全要素、多领域、高效益的军民深度融合发展格局；加大政策扶持力度，全面推进基础领域、重点技术领域和主要行业标准军民通用。</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eastAsia="zh-CN"/>
              </w:rPr>
            </w:pPr>
            <w:r>
              <w:rPr>
                <w:rFonts w:hint="eastAsia" w:ascii="仿宋" w:hAnsi="仿宋" w:eastAsia="仿宋" w:cs="仿宋"/>
                <w:b/>
                <w:bCs/>
                <w:sz w:val="24"/>
                <w:szCs w:val="20"/>
                <w:highlight w:val="none"/>
                <w:lang w:eastAsia="zh-CN"/>
              </w:rPr>
              <w:t>【</w:t>
            </w:r>
            <w:r>
              <w:rPr>
                <w:rFonts w:hint="eastAsia" w:cs="仿宋"/>
                <w:b/>
                <w:bCs/>
                <w:sz w:val="24"/>
                <w:szCs w:val="20"/>
                <w:highlight w:val="none"/>
                <w:lang w:val="en-US" w:eastAsia="zh-CN"/>
              </w:rPr>
              <w:t>互动讨论</w:t>
            </w:r>
            <w:r>
              <w:rPr>
                <w:rFonts w:hint="eastAsia" w:ascii="仿宋" w:hAnsi="仿宋" w:eastAsia="仿宋" w:cs="仿宋"/>
                <w:b/>
                <w:bCs/>
                <w:sz w:val="24"/>
                <w:szCs w:val="20"/>
                <w:highlight w:val="none"/>
                <w:lang w:eastAsia="zh-CN"/>
              </w:rPr>
              <w:t>】</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b/>
                <w:bCs/>
                <w:sz w:val="24"/>
                <w:szCs w:val="20"/>
                <w:highlight w:val="none"/>
                <w:lang w:eastAsia="zh-CN"/>
              </w:rPr>
            </w:pPr>
            <w:r>
              <w:rPr>
                <w:rFonts w:hint="eastAsia" w:ascii="仿宋" w:hAnsi="仿宋" w:eastAsia="仿宋" w:cs="仿宋"/>
                <w:b/>
                <w:bCs/>
                <w:sz w:val="24"/>
                <w:szCs w:val="20"/>
                <w:highlight w:val="none"/>
                <w:lang w:eastAsia="zh-CN"/>
              </w:rPr>
              <w:t>辽宁舰泄密事件</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highlight w:val="none"/>
                <w:lang w:eastAsia="zh-CN"/>
              </w:rPr>
            </w:pPr>
            <w:r>
              <w:rPr>
                <w:rFonts w:hint="eastAsia" w:ascii="仿宋" w:hAnsi="仿宋" w:eastAsia="仿宋" w:cs="仿宋"/>
                <w:b w:val="0"/>
                <w:bCs w:val="0"/>
                <w:sz w:val="24"/>
                <w:szCs w:val="20"/>
                <w:highlight w:val="none"/>
                <w:lang w:eastAsia="zh-CN"/>
              </w:rPr>
              <w:t>2014年4月，23岁的张某在微信上添加了一个自称“记者”的人。此人以需要新闻报道材料为由，请张某为其提供军舰照片。张某被优厚条件吸引，想方设法进行拍摄。在境外间谍机关的指使下，张某设法进入某军工企业。到2014年8月被采取强制措施时，张某已向对方提供辽宁舰等目标照片500余张，其他敏感照片200余张。2015年2月12日，张某因“为境外刺探、非法提供国家秘密罪”被判处有期徒刑六年。剥夺政治权利三年。</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highlight w:val="none"/>
                <w:lang w:eastAsia="zh-CN"/>
              </w:rPr>
            </w:pPr>
            <w:r>
              <w:rPr>
                <w:rFonts w:hint="eastAsia" w:ascii="仿宋" w:hAnsi="仿宋" w:eastAsia="仿宋" w:cs="仿宋"/>
                <w:b w:val="0"/>
                <w:bCs w:val="0"/>
                <w:sz w:val="24"/>
                <w:szCs w:val="20"/>
                <w:highlight w:val="none"/>
                <w:lang w:eastAsia="zh-CN"/>
              </w:rPr>
              <w:t>【</w:t>
            </w:r>
            <w:r>
              <w:rPr>
                <w:rFonts w:hint="eastAsia" w:ascii="仿宋" w:hAnsi="仿宋" w:eastAsia="仿宋" w:cs="仿宋"/>
                <w:b/>
                <w:bCs/>
                <w:sz w:val="24"/>
                <w:szCs w:val="20"/>
                <w:highlight w:val="none"/>
                <w:lang w:eastAsia="zh-CN"/>
              </w:rPr>
              <w:t>教师</w:t>
            </w:r>
            <w:r>
              <w:rPr>
                <w:rFonts w:hint="eastAsia" w:ascii="仿宋" w:hAnsi="仿宋" w:eastAsia="仿宋" w:cs="仿宋"/>
                <w:b w:val="0"/>
                <w:bCs w:val="0"/>
                <w:sz w:val="24"/>
                <w:szCs w:val="20"/>
                <w:highlight w:val="none"/>
                <w:lang w:eastAsia="zh-CN"/>
              </w:rPr>
              <w:t>】请结合《中华人民共和国国家安全法》的相关内容，谈谈张某如何危害了国家安全。</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lang w:val="en-US" w:eastAsia="zh-CN"/>
              </w:rPr>
            </w:pPr>
            <w:r>
              <w:rPr>
                <w:rFonts w:hint="eastAsia" w:ascii="仿宋" w:hAnsi="仿宋" w:eastAsia="仿宋" w:cs="仿宋"/>
                <w:b w:val="0"/>
                <w:bCs w:val="0"/>
                <w:sz w:val="24"/>
                <w:szCs w:val="20"/>
                <w:highlight w:val="none"/>
                <w:lang w:eastAsia="zh-CN"/>
              </w:rPr>
              <w:t>【学生】聆听、思考、回答</w:t>
            </w:r>
          </w:p>
        </w:tc>
        <w:tc>
          <w:tcPr>
            <w:tcW w:w="781"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sz w:val="24"/>
                <w:szCs w:val="20"/>
              </w:rPr>
              <w:t>通过讲解、图片展示、课堂互动等教学方法，让学生了解</w:t>
            </w:r>
            <w:r>
              <w:rPr>
                <w:rFonts w:hint="eastAsia" w:cs="仿宋"/>
                <w:sz w:val="24"/>
                <w:szCs w:val="20"/>
                <w:lang w:val="en-US" w:eastAsia="zh-CN"/>
              </w:rPr>
              <w:t>学习</w:t>
            </w:r>
            <w:r>
              <w:rPr>
                <w:rFonts w:hint="eastAsia" w:ascii="仿宋" w:hAnsi="仿宋" w:eastAsia="仿宋" w:cs="仿宋"/>
                <w:sz w:val="24"/>
                <w:szCs w:val="20"/>
                <w:lang w:val="en-US" w:eastAsia="zh-CN"/>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40"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课堂小结</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w:t>
            </w:r>
            <w:r>
              <w:rPr>
                <w:rFonts w:hint="eastAsia" w:cs="仿宋"/>
                <w:b/>
                <w:bCs/>
                <w:sz w:val="24"/>
                <w:szCs w:val="20"/>
                <w:lang w:val="en-US" w:eastAsia="zh-CN"/>
              </w:rPr>
              <w:t>3</w:t>
            </w:r>
            <w:r>
              <w:rPr>
                <w:rFonts w:hint="eastAsia" w:ascii="仿宋" w:hAnsi="仿宋" w:eastAsia="仿宋" w:cs="仿宋"/>
                <w:b/>
                <w:bCs/>
                <w:sz w:val="24"/>
                <w:szCs w:val="20"/>
                <w:lang w:val="en-US" w:eastAsia="zh-CN"/>
              </w:rPr>
              <w:t>min）</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本节课中，学生积极参与互动，提出了许多有见地的问题和建议。通过师生的共同探讨，不仅加深了学生对知识点的理解，也营造了良好的课堂氛围。</w:t>
            </w:r>
          </w:p>
        </w:tc>
        <w:tc>
          <w:tcPr>
            <w:tcW w:w="781"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总结知识点，巩固印象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trPr>
        <w:tc>
          <w:tcPr>
            <w:tcW w:w="740"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作业布置</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（2 min）</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课后思考与讨论</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cs="仿宋"/>
                <w:sz w:val="24"/>
                <w:szCs w:val="20"/>
                <w:lang w:val="en-US" w:eastAsia="zh-CN"/>
              </w:rPr>
              <w:t>1</w:t>
            </w:r>
            <w:r>
              <w:rPr>
                <w:rFonts w:hint="eastAsia" w:ascii="仿宋" w:hAnsi="仿宋" w:eastAsia="仿宋" w:cs="仿宋"/>
                <w:sz w:val="24"/>
                <w:szCs w:val="20"/>
              </w:rPr>
              <w:t>.什么是国土安全？为什么要维护国土安全？如何维护国土安全？</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default" w:ascii="仿宋" w:hAnsi="仿宋" w:eastAsia="仿宋" w:cs="仿宋"/>
                <w:sz w:val="24"/>
                <w:szCs w:val="20"/>
                <w:lang w:val="en-US" w:eastAsia="zh-CN"/>
              </w:rPr>
            </w:pPr>
            <w:r>
              <w:rPr>
                <w:rFonts w:hint="eastAsia" w:cs="仿宋"/>
                <w:sz w:val="24"/>
                <w:szCs w:val="20"/>
                <w:lang w:val="en-US" w:eastAsia="zh-CN"/>
              </w:rPr>
              <w:t>2.军事安全在生活中体现在什么方面？</w:t>
            </w:r>
          </w:p>
        </w:tc>
        <w:tc>
          <w:tcPr>
            <w:tcW w:w="781"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740"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教学反思</w:t>
            </w:r>
          </w:p>
        </w:tc>
        <w:tc>
          <w:tcPr>
            <w:tcW w:w="4259" w:type="pct"/>
            <w:gridSpan w:val="4"/>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同时，本堂课的知识点理论性较强</w:t>
            </w:r>
            <w:r>
              <w:rPr>
                <w:rFonts w:hint="eastAsia" w:cs="仿宋"/>
                <w:sz w:val="24"/>
                <w:szCs w:val="20"/>
                <w:lang w:eastAsia="zh-CN"/>
              </w:rPr>
              <w:t>，</w:t>
            </w:r>
            <w:r>
              <w:rPr>
                <w:rFonts w:hint="eastAsia" w:ascii="仿宋" w:hAnsi="仿宋" w:eastAsia="仿宋" w:cs="仿宋"/>
                <w:sz w:val="24"/>
                <w:szCs w:val="20"/>
              </w:rPr>
              <w:t>学生在理解上存在一些困难，为了帮助学生对总体国家安全观有个清晰的概念，需要借助大量的直观材料，并且鼓励学生积极思考大胆提问。</w:t>
            </w:r>
          </w:p>
        </w:tc>
      </w:tr>
    </w:tbl>
    <w:p>
      <w:r>
        <w:br w:type="page"/>
      </w:r>
    </w:p>
    <w:p>
      <w:pPr>
        <w:pStyle w:val="3"/>
        <w:keepNext w:val="0"/>
        <w:keepLines w:val="0"/>
        <w:pageBreakBefore w:val="0"/>
        <w:widowControl w:val="0"/>
        <w:kinsoku/>
        <w:wordWrap/>
        <w:overflowPunct/>
        <w:topLinePunct w:val="0"/>
        <w:autoSpaceDE/>
        <w:autoSpaceDN/>
        <w:bidi w:val="0"/>
        <w:adjustRightInd/>
        <w:snapToGrid/>
        <w:spacing w:line="480" w:lineRule="auto"/>
        <w:ind w:firstLine="0" w:firstLineChars="0"/>
        <w:jc w:val="center"/>
        <w:textAlignment w:val="auto"/>
      </w:pPr>
      <w:r>
        <w:rPr>
          <w:rFonts w:hint="eastAsia" w:ascii="仿宋" w:hAnsi="仿宋" w:cs="仿宋"/>
          <w:b/>
          <w:bCs/>
          <w:sz w:val="32"/>
          <w:szCs w:val="40"/>
          <w:lang w:val="en-US" w:eastAsia="zh-CN"/>
        </w:rPr>
        <w:t>三</w:t>
      </w:r>
      <w:r>
        <w:rPr>
          <w:rFonts w:hint="eastAsia" w:ascii="仿宋" w:hAnsi="仿宋" w:eastAsia="仿宋" w:cs="仿宋"/>
          <w:b/>
          <w:bCs/>
          <w:sz w:val="32"/>
          <w:szCs w:val="40"/>
          <w:lang w:val="en-US" w:eastAsia="zh-CN"/>
        </w:rPr>
        <w:t>、维护生态安全，维护网络安全</w:t>
      </w:r>
    </w:p>
    <w:tbl>
      <w:tblPr>
        <w:tblStyle w:val="10"/>
        <w:tblW w:w="5167" w:type="pct"/>
        <w:tblInd w:w="-1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2"/>
        <w:gridCol w:w="541"/>
        <w:gridCol w:w="2642"/>
        <w:gridCol w:w="1642"/>
        <w:gridCol w:w="1841"/>
        <w:gridCol w:w="13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433"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学校</w:t>
            </w:r>
          </w:p>
        </w:tc>
        <w:tc>
          <w:tcPr>
            <w:tcW w:w="1807" w:type="pct"/>
            <w:gridSpan w:val="2"/>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lang w:val="en-US" w:eastAsia="zh-CN"/>
              </w:rPr>
              <w:t>******</w:t>
            </w:r>
            <w:r>
              <w:rPr>
                <w:rFonts w:hint="eastAsia" w:ascii="仿宋" w:hAnsi="仿宋" w:eastAsia="仿宋" w:cs="仿宋"/>
                <w:sz w:val="24"/>
                <w:szCs w:val="20"/>
              </w:rPr>
              <w:t>大学</w:t>
            </w:r>
          </w:p>
        </w:tc>
        <w:tc>
          <w:tcPr>
            <w:tcW w:w="932"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任课教师</w:t>
            </w:r>
          </w:p>
        </w:tc>
        <w:tc>
          <w:tcPr>
            <w:tcW w:w="1826" w:type="pct"/>
            <w:gridSpan w:val="2"/>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sz w:val="24"/>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433"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授课</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题目</w:t>
            </w:r>
          </w:p>
        </w:tc>
        <w:tc>
          <w:tcPr>
            <w:tcW w:w="2739" w:type="pct"/>
            <w:gridSpan w:val="3"/>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维护生态安全，维护社网络安全</w:t>
            </w:r>
          </w:p>
        </w:tc>
        <w:tc>
          <w:tcPr>
            <w:tcW w:w="1045"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授    课</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时间长度</w:t>
            </w:r>
          </w:p>
        </w:tc>
        <w:tc>
          <w:tcPr>
            <w:tcW w:w="781"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lang w:eastAsia="zh-CN"/>
              </w:rPr>
            </w:pPr>
            <w:r>
              <w:rPr>
                <w:rFonts w:hint="eastAsia" w:ascii="仿宋" w:hAnsi="仿宋" w:eastAsia="仿宋" w:cs="仿宋"/>
                <w:sz w:val="24"/>
                <w:szCs w:val="20"/>
                <w:u w:val="single"/>
              </w:rPr>
              <w:t xml:space="preserve">  </w:t>
            </w:r>
            <w:r>
              <w:rPr>
                <w:rFonts w:hint="eastAsia" w:cs="仿宋"/>
                <w:sz w:val="24"/>
                <w:szCs w:val="20"/>
                <w:u w:val="single"/>
                <w:lang w:val="en-US" w:eastAsia="zh-CN"/>
              </w:rPr>
              <w:t>2</w:t>
            </w:r>
            <w:r>
              <w:rPr>
                <w:rFonts w:hint="eastAsia" w:ascii="仿宋" w:hAnsi="仿宋" w:eastAsia="仿宋" w:cs="仿宋"/>
                <w:sz w:val="24"/>
                <w:szCs w:val="20"/>
                <w:u w:val="single"/>
              </w:rPr>
              <w:t xml:space="preserve">  </w:t>
            </w:r>
            <w:r>
              <w:rPr>
                <w:rFonts w:hint="eastAsia" w:ascii="仿宋" w:hAnsi="仿宋" w:eastAsia="仿宋" w:cs="仿宋"/>
                <w:sz w:val="24"/>
                <w:szCs w:val="20"/>
                <w:lang w:val="en-US" w:eastAsia="zh-CN"/>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433"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所用教材</w:t>
            </w:r>
          </w:p>
        </w:tc>
        <w:tc>
          <w:tcPr>
            <w:tcW w:w="8045" w:type="dxa"/>
            <w:gridSpan w:val="5"/>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sz w:val="24"/>
                <w:szCs w:val="20"/>
              </w:rPr>
              <w:t>吕云震、陈波、蔺玄晋主编：《大学生国家安全教育教程》慕课版，中国民主法制出版社2024年版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atLeast"/>
        </w:trPr>
        <w:tc>
          <w:tcPr>
            <w:tcW w:w="433"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教学</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目标</w:t>
            </w:r>
          </w:p>
        </w:tc>
        <w:tc>
          <w:tcPr>
            <w:tcW w:w="8045" w:type="dxa"/>
            <w:gridSpan w:val="5"/>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知识目标</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lang w:eastAsia="zh-CN"/>
              </w:rPr>
            </w:pPr>
            <w:r>
              <w:rPr>
                <w:rFonts w:hint="eastAsia" w:ascii="仿宋" w:hAnsi="仿宋" w:eastAsia="仿宋" w:cs="仿宋"/>
                <w:b w:val="0"/>
                <w:bCs w:val="0"/>
                <w:sz w:val="24"/>
                <w:szCs w:val="20"/>
              </w:rPr>
              <w:t>了解国家安全的基本内容和重点领域、重要作用以及当前维护国家安全所面临的风险和挑战，并学会正确认识和看待各类社会实践，维护国家安全</w:t>
            </w:r>
            <w:r>
              <w:rPr>
                <w:rFonts w:hint="eastAsia" w:cs="仿宋"/>
                <w:b w:val="0"/>
                <w:bCs w:val="0"/>
                <w:sz w:val="24"/>
                <w:szCs w:val="20"/>
                <w:lang w:eastAsia="zh-CN"/>
              </w:rPr>
              <w:t>。</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能力目标</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科学把握</w:t>
            </w:r>
            <w:r>
              <w:rPr>
                <w:rFonts w:hint="eastAsia" w:cs="仿宋"/>
                <w:b w:val="0"/>
                <w:bCs w:val="0"/>
                <w:sz w:val="24"/>
                <w:szCs w:val="20"/>
                <w:lang w:val="en-US" w:eastAsia="zh-CN"/>
              </w:rPr>
              <w:t>生态</w:t>
            </w:r>
            <w:r>
              <w:rPr>
                <w:rFonts w:hint="eastAsia" w:ascii="仿宋" w:hAnsi="仿宋" w:eastAsia="仿宋" w:cs="仿宋"/>
                <w:b w:val="0"/>
                <w:bCs w:val="0"/>
                <w:sz w:val="24"/>
                <w:szCs w:val="20"/>
              </w:rPr>
              <w:t>安全</w:t>
            </w:r>
            <w:r>
              <w:rPr>
                <w:rFonts w:hint="eastAsia" w:cs="仿宋"/>
                <w:b w:val="0"/>
                <w:bCs w:val="0"/>
                <w:sz w:val="24"/>
                <w:szCs w:val="20"/>
                <w:lang w:eastAsia="zh-CN"/>
              </w:rPr>
              <w:t>、</w:t>
            </w:r>
            <w:r>
              <w:rPr>
                <w:rFonts w:hint="eastAsia" w:cs="仿宋"/>
                <w:b w:val="0"/>
                <w:bCs w:val="0"/>
                <w:sz w:val="24"/>
                <w:szCs w:val="20"/>
                <w:lang w:val="en-US" w:eastAsia="zh-CN"/>
              </w:rPr>
              <w:t>网络安全</w:t>
            </w:r>
            <w:r>
              <w:rPr>
                <w:rFonts w:hint="eastAsia" w:ascii="仿宋" w:hAnsi="仿宋" w:eastAsia="仿宋" w:cs="仿宋"/>
                <w:b w:val="0"/>
                <w:bCs w:val="0"/>
                <w:sz w:val="24"/>
                <w:szCs w:val="20"/>
              </w:rPr>
              <w:t>的内涵，了解</w:t>
            </w:r>
            <w:r>
              <w:rPr>
                <w:rFonts w:hint="eastAsia" w:cs="仿宋"/>
                <w:b w:val="0"/>
                <w:bCs w:val="0"/>
                <w:sz w:val="24"/>
                <w:szCs w:val="20"/>
                <w:lang w:val="en-US" w:eastAsia="zh-CN"/>
              </w:rPr>
              <w:t>生态</w:t>
            </w:r>
            <w:r>
              <w:rPr>
                <w:rFonts w:hint="eastAsia" w:ascii="仿宋" w:hAnsi="仿宋" w:eastAsia="仿宋" w:cs="仿宋"/>
                <w:b w:val="0"/>
                <w:bCs w:val="0"/>
                <w:sz w:val="24"/>
                <w:szCs w:val="20"/>
              </w:rPr>
              <w:t>安全</w:t>
            </w:r>
            <w:r>
              <w:rPr>
                <w:rFonts w:hint="eastAsia" w:cs="仿宋"/>
                <w:b w:val="0"/>
                <w:bCs w:val="0"/>
                <w:sz w:val="24"/>
                <w:szCs w:val="20"/>
                <w:lang w:eastAsia="zh-CN"/>
              </w:rPr>
              <w:t>、</w:t>
            </w:r>
            <w:r>
              <w:rPr>
                <w:rFonts w:hint="eastAsia" w:cs="仿宋"/>
                <w:b w:val="0"/>
                <w:bCs w:val="0"/>
                <w:sz w:val="24"/>
                <w:szCs w:val="20"/>
                <w:lang w:val="en-US" w:eastAsia="zh-CN"/>
              </w:rPr>
              <w:t>网络安全</w:t>
            </w:r>
            <w:r>
              <w:rPr>
                <w:rFonts w:hint="eastAsia" w:ascii="仿宋" w:hAnsi="仿宋" w:eastAsia="仿宋" w:cs="仿宋"/>
                <w:b w:val="0"/>
                <w:bCs w:val="0"/>
                <w:sz w:val="24"/>
                <w:szCs w:val="20"/>
              </w:rPr>
              <w:t>的重要性</w:t>
            </w:r>
            <w:r>
              <w:rPr>
                <w:rFonts w:hint="eastAsia" w:cs="仿宋"/>
                <w:b w:val="0"/>
                <w:bCs w:val="0"/>
                <w:sz w:val="24"/>
                <w:szCs w:val="20"/>
                <w:lang w:eastAsia="zh-CN"/>
              </w:rPr>
              <w:t>，</w:t>
            </w:r>
            <w:r>
              <w:rPr>
                <w:rFonts w:hint="eastAsia" w:cs="仿宋"/>
                <w:b w:val="0"/>
                <w:bCs w:val="0"/>
                <w:sz w:val="24"/>
                <w:szCs w:val="20"/>
                <w:lang w:val="en-US" w:eastAsia="zh-CN"/>
              </w:rPr>
              <w:t>掌握</w:t>
            </w:r>
            <w:r>
              <w:rPr>
                <w:rFonts w:hint="eastAsia" w:ascii="仿宋" w:hAnsi="仿宋" w:eastAsia="仿宋" w:cs="仿宋"/>
                <w:b w:val="0"/>
                <w:bCs w:val="0"/>
                <w:sz w:val="24"/>
                <w:szCs w:val="20"/>
              </w:rPr>
              <w:t>维护</w:t>
            </w:r>
            <w:r>
              <w:rPr>
                <w:rFonts w:hint="eastAsia" w:cs="仿宋"/>
                <w:b w:val="0"/>
                <w:bCs w:val="0"/>
                <w:sz w:val="24"/>
                <w:szCs w:val="20"/>
                <w:lang w:val="en-US" w:eastAsia="zh-CN"/>
              </w:rPr>
              <w:t>生态</w:t>
            </w:r>
            <w:r>
              <w:rPr>
                <w:rFonts w:hint="eastAsia" w:ascii="仿宋" w:hAnsi="仿宋" w:eastAsia="仿宋" w:cs="仿宋"/>
                <w:b w:val="0"/>
                <w:bCs w:val="0"/>
                <w:sz w:val="24"/>
                <w:szCs w:val="20"/>
              </w:rPr>
              <w:t>安全</w:t>
            </w:r>
            <w:r>
              <w:rPr>
                <w:rFonts w:hint="eastAsia" w:cs="仿宋"/>
                <w:b w:val="0"/>
                <w:bCs w:val="0"/>
                <w:sz w:val="24"/>
                <w:szCs w:val="20"/>
                <w:lang w:eastAsia="zh-CN"/>
              </w:rPr>
              <w:t>、</w:t>
            </w:r>
            <w:r>
              <w:rPr>
                <w:rFonts w:hint="eastAsia" w:cs="仿宋"/>
                <w:b w:val="0"/>
                <w:bCs w:val="0"/>
                <w:sz w:val="24"/>
                <w:szCs w:val="20"/>
                <w:lang w:val="en-US" w:eastAsia="zh-CN"/>
              </w:rPr>
              <w:t>网络安全</w:t>
            </w:r>
            <w:r>
              <w:rPr>
                <w:rFonts w:hint="eastAsia" w:ascii="仿宋" w:hAnsi="仿宋" w:eastAsia="仿宋" w:cs="仿宋"/>
                <w:b w:val="0"/>
                <w:bCs w:val="0"/>
                <w:sz w:val="24"/>
                <w:szCs w:val="20"/>
              </w:rPr>
              <w:t>的基本措施。</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素养目标</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kern w:val="0"/>
                <w:sz w:val="22"/>
                <w:szCs w:val="22"/>
              </w:rPr>
            </w:pPr>
            <w:r>
              <w:rPr>
                <w:rFonts w:hint="eastAsia" w:cs="仿宋"/>
                <w:b w:val="0"/>
                <w:bCs w:val="0"/>
                <w:sz w:val="24"/>
                <w:szCs w:val="20"/>
                <w:lang w:val="en-US" w:eastAsia="zh-CN"/>
              </w:rPr>
              <w:t>增强维护国家安全的责任感和能力，增强忧患意识，做到常怀远虑、居安思危</w:t>
            </w:r>
            <w:r>
              <w:rPr>
                <w:rFonts w:hint="eastAsia" w:ascii="仿宋" w:hAnsi="仿宋" w:eastAsia="仿宋" w:cs="仿宋"/>
                <w:b w:val="0"/>
                <w:bCs w:val="0"/>
                <w:sz w:val="24"/>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trPr>
        <w:tc>
          <w:tcPr>
            <w:tcW w:w="433"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教学</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重点</w:t>
            </w:r>
          </w:p>
        </w:tc>
        <w:tc>
          <w:tcPr>
            <w:tcW w:w="8045" w:type="dxa"/>
            <w:gridSpan w:val="5"/>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firstLine="0" w:firstLineChars="0"/>
              <w:textAlignment w:val="auto"/>
              <w:rPr>
                <w:rFonts w:hint="default" w:ascii="仿宋" w:hAnsi="仿宋" w:eastAsia="仿宋" w:cs="仿宋"/>
                <w:kern w:val="0"/>
                <w:sz w:val="22"/>
                <w:szCs w:val="22"/>
                <w:lang w:val="en-US"/>
              </w:rPr>
            </w:pPr>
            <w:r>
              <w:rPr>
                <w:rFonts w:hint="eastAsia" w:cs="仿宋"/>
                <w:sz w:val="24"/>
                <w:szCs w:val="24"/>
                <w:lang w:val="en-US" w:eastAsia="zh-CN"/>
              </w:rPr>
              <w:t>如何理解</w:t>
            </w:r>
            <w:r>
              <w:rPr>
                <w:rFonts w:hint="eastAsia" w:cs="仿宋"/>
                <w:b w:val="0"/>
                <w:bCs w:val="0"/>
                <w:sz w:val="24"/>
                <w:szCs w:val="20"/>
                <w:lang w:val="en-US" w:eastAsia="zh-CN"/>
              </w:rPr>
              <w:t>生态</w:t>
            </w:r>
            <w:r>
              <w:rPr>
                <w:rFonts w:hint="eastAsia" w:ascii="仿宋" w:hAnsi="仿宋" w:eastAsia="仿宋" w:cs="仿宋"/>
                <w:b w:val="0"/>
                <w:bCs w:val="0"/>
                <w:sz w:val="24"/>
                <w:szCs w:val="20"/>
              </w:rPr>
              <w:t>安全</w:t>
            </w:r>
            <w:r>
              <w:rPr>
                <w:rFonts w:hint="eastAsia" w:cs="仿宋"/>
                <w:b w:val="0"/>
                <w:bCs w:val="0"/>
                <w:sz w:val="24"/>
                <w:szCs w:val="20"/>
                <w:lang w:eastAsia="zh-CN"/>
              </w:rPr>
              <w:t>、</w:t>
            </w:r>
            <w:r>
              <w:rPr>
                <w:rFonts w:hint="eastAsia" w:cs="仿宋"/>
                <w:b w:val="0"/>
                <w:bCs w:val="0"/>
                <w:sz w:val="24"/>
                <w:szCs w:val="20"/>
                <w:lang w:val="en-US" w:eastAsia="zh-CN"/>
              </w:rPr>
              <w:t>网络安全</w:t>
            </w:r>
            <w:r>
              <w:rPr>
                <w:rFonts w:hint="eastAsia" w:cs="仿宋"/>
                <w:sz w:val="24"/>
                <w:szCs w:val="24"/>
                <w:lang w:val="en-US" w:eastAsia="zh-CN"/>
              </w:rPr>
              <w:t>的重要性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433"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教学</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难点</w:t>
            </w:r>
          </w:p>
        </w:tc>
        <w:tc>
          <w:tcPr>
            <w:tcW w:w="8045" w:type="dxa"/>
            <w:gridSpan w:val="5"/>
            <w:vAlign w:val="center"/>
          </w:tcPr>
          <w:p>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textAlignment w:val="auto"/>
              <w:rPr>
                <w:rFonts w:hint="default" w:ascii="仿宋" w:hAnsi="仿宋" w:eastAsia="仿宋" w:cs="仿宋"/>
                <w:kern w:val="0"/>
                <w:sz w:val="22"/>
                <w:szCs w:val="22"/>
                <w:lang w:val="en-US"/>
              </w:rPr>
            </w:pPr>
            <w:r>
              <w:rPr>
                <w:rFonts w:hint="eastAsia" w:cs="仿宋"/>
                <w:sz w:val="24"/>
                <w:szCs w:val="24"/>
                <w:lang w:val="en-US" w:eastAsia="zh-CN"/>
              </w:rPr>
              <w:t>带领学生理解</w:t>
            </w:r>
            <w:r>
              <w:rPr>
                <w:rFonts w:hint="eastAsia" w:cs="仿宋"/>
                <w:b w:val="0"/>
                <w:bCs w:val="0"/>
                <w:sz w:val="24"/>
                <w:szCs w:val="20"/>
                <w:lang w:val="en-US" w:eastAsia="zh-CN"/>
              </w:rPr>
              <w:t>生态</w:t>
            </w:r>
            <w:r>
              <w:rPr>
                <w:rFonts w:hint="eastAsia" w:ascii="仿宋" w:hAnsi="仿宋" w:eastAsia="仿宋" w:cs="仿宋"/>
                <w:b w:val="0"/>
                <w:bCs w:val="0"/>
                <w:sz w:val="24"/>
                <w:szCs w:val="20"/>
              </w:rPr>
              <w:t>安全</w:t>
            </w:r>
            <w:r>
              <w:rPr>
                <w:rFonts w:hint="eastAsia" w:cs="仿宋"/>
                <w:b w:val="0"/>
                <w:bCs w:val="0"/>
                <w:sz w:val="24"/>
                <w:szCs w:val="20"/>
                <w:lang w:eastAsia="zh-CN"/>
              </w:rPr>
              <w:t>、</w:t>
            </w:r>
            <w:r>
              <w:rPr>
                <w:rFonts w:hint="eastAsia" w:cs="仿宋"/>
                <w:b w:val="0"/>
                <w:bCs w:val="0"/>
                <w:sz w:val="24"/>
                <w:szCs w:val="20"/>
                <w:lang w:val="en-US" w:eastAsia="zh-CN"/>
              </w:rPr>
              <w:t>网络安全</w:t>
            </w:r>
            <w:r>
              <w:rPr>
                <w:rFonts w:hint="eastAsia" w:cs="仿宋"/>
                <w:sz w:val="24"/>
                <w:szCs w:val="24"/>
                <w:lang w:val="en-US" w:eastAsia="zh-CN"/>
              </w:rPr>
              <w:t>的意义、挑战和措施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433"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教学</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方法</w:t>
            </w:r>
          </w:p>
        </w:tc>
        <w:tc>
          <w:tcPr>
            <w:tcW w:w="4566" w:type="pct"/>
            <w:gridSpan w:val="5"/>
            <w:vAlign w:val="center"/>
          </w:tcPr>
          <w:p>
            <w:pPr>
              <w:pStyle w:val="9"/>
              <w:keepNext w:val="0"/>
              <w:keepLines w:val="0"/>
              <w:pageBreakBefore w:val="0"/>
              <w:widowControl w:val="0"/>
              <w:kinsoku/>
              <w:wordWrap/>
              <w:overflowPunct/>
              <w:topLinePunct w:val="0"/>
              <w:autoSpaceDE/>
              <w:autoSpaceDN/>
              <w:bidi w:val="0"/>
              <w:adjustRightInd/>
              <w:snapToGrid/>
              <w:spacing w:after="0" w:afterLines="0" w:line="288" w:lineRule="auto"/>
              <w:ind w:left="0" w:leftChars="0" w:firstLine="0" w:firstLineChars="0"/>
              <w:jc w:val="left"/>
              <w:textAlignment w:val="auto"/>
              <w:rPr>
                <w:rFonts w:hint="eastAsia" w:ascii="仿宋" w:hAnsi="仿宋" w:eastAsia="仿宋" w:cs="仿宋"/>
                <w:sz w:val="24"/>
                <w:szCs w:val="20"/>
              </w:rPr>
            </w:pPr>
            <w:r>
              <w:rPr>
                <w:rFonts w:hint="eastAsia" w:cs="仿宋"/>
                <w:sz w:val="24"/>
                <w:szCs w:val="24"/>
                <w:lang w:val="en-US" w:eastAsia="zh-CN"/>
              </w:rPr>
              <w:t>主题引入法、问答法、讨论法</w:t>
            </w:r>
            <w:r>
              <w:rPr>
                <w:rFonts w:hint="eastAsia" w:ascii="仿宋" w:hAnsi="仿宋" w:eastAsia="仿宋" w:cs="仿宋"/>
                <w:sz w:val="24"/>
                <w:szCs w:val="24"/>
                <w:lang w:val="en-US" w:eastAsia="zh-CN"/>
              </w:rPr>
              <w:t>、案例教学、课后实践、答疑等。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433"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教学用具</w:t>
            </w:r>
          </w:p>
        </w:tc>
        <w:tc>
          <w:tcPr>
            <w:tcW w:w="4566" w:type="pct"/>
            <w:gridSpan w:val="5"/>
            <w:vAlign w:val="center"/>
          </w:tcPr>
          <w:p>
            <w:pPr>
              <w:pStyle w:val="9"/>
              <w:keepNext w:val="0"/>
              <w:keepLines w:val="0"/>
              <w:pageBreakBefore w:val="0"/>
              <w:widowControl w:val="0"/>
              <w:kinsoku/>
              <w:wordWrap/>
              <w:overflowPunct/>
              <w:topLinePunct w:val="0"/>
              <w:autoSpaceDE/>
              <w:autoSpaceDN/>
              <w:bidi w:val="0"/>
              <w:adjustRightInd/>
              <w:snapToGrid/>
              <w:spacing w:after="0" w:afterLines="0" w:line="288" w:lineRule="auto"/>
              <w:ind w:left="0" w:leftChars="0" w:firstLine="0" w:firstLineChars="0"/>
              <w:textAlignment w:val="auto"/>
              <w:rPr>
                <w:rFonts w:hint="eastAsia" w:ascii="仿宋" w:hAnsi="仿宋" w:eastAsia="仿宋" w:cs="仿宋"/>
                <w:sz w:val="24"/>
                <w:szCs w:val="20"/>
                <w:lang w:val="en-US" w:eastAsia="zh-CN"/>
              </w:rPr>
            </w:pPr>
            <w:r>
              <w:rPr>
                <w:rFonts w:hint="eastAsia" w:ascii="仿宋" w:hAnsi="仿宋" w:eastAsia="仿宋" w:cs="仿宋"/>
                <w:sz w:val="24"/>
                <w:szCs w:val="24"/>
                <w:lang w:val="en-US" w:eastAsia="zh-CN"/>
              </w:rPr>
              <w:t>课堂讲授、多媒体教学、课堂讨论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8" w:hRule="atLeast"/>
        </w:trPr>
        <w:tc>
          <w:tcPr>
            <w:tcW w:w="433"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教学设计</w:t>
            </w:r>
          </w:p>
        </w:tc>
        <w:tc>
          <w:tcPr>
            <w:tcW w:w="4566" w:type="pct"/>
            <w:gridSpan w:val="5"/>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shd w:val="clear" w:fill="ADB9CA" w:themeFill="text2" w:themeFillTint="66"/>
              </w:rPr>
            </w:pPr>
            <w:r>
              <w:rPr>
                <w:rFonts w:hint="eastAsia" w:ascii="仿宋" w:hAnsi="仿宋" w:eastAsia="仿宋" w:cs="仿宋"/>
                <w:sz w:val="24"/>
                <w:szCs w:val="20"/>
                <w:shd w:val="clear" w:fill="ADB9CA" w:themeFill="text2" w:themeFillTint="66"/>
              </w:rPr>
              <w:t>第1节课：</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课前任务→考勤（2 min）→</w:t>
            </w:r>
            <w:r>
              <w:rPr>
                <w:rFonts w:hint="eastAsia" w:ascii="仿宋" w:hAnsi="仿宋" w:eastAsia="仿宋" w:cs="仿宋"/>
                <w:sz w:val="24"/>
                <w:szCs w:val="20"/>
                <w:lang w:val="en-US" w:eastAsia="zh-CN"/>
              </w:rPr>
              <w:t>话题导入</w:t>
            </w:r>
            <w:r>
              <w:rPr>
                <w:rFonts w:hint="eastAsia" w:ascii="仿宋" w:hAnsi="仿宋" w:eastAsia="仿宋" w:cs="仿宋"/>
                <w:sz w:val="24"/>
                <w:szCs w:val="20"/>
              </w:rPr>
              <w:t>（8 min）→</w:t>
            </w:r>
            <w:r>
              <w:rPr>
                <w:rFonts w:hint="eastAsia" w:ascii="仿宋" w:hAnsi="仿宋" w:eastAsia="仿宋" w:cs="仿宋"/>
                <w:sz w:val="24"/>
                <w:szCs w:val="20"/>
                <w:lang w:val="en-US" w:eastAsia="zh-CN"/>
              </w:rPr>
              <w:t>知识讲解</w:t>
            </w:r>
            <w:r>
              <w:rPr>
                <w:rFonts w:hint="eastAsia" w:ascii="仿宋" w:hAnsi="仿宋" w:eastAsia="仿宋" w:cs="仿宋"/>
                <w:sz w:val="24"/>
                <w:szCs w:val="20"/>
              </w:rPr>
              <w:t>（</w:t>
            </w:r>
            <w:r>
              <w:rPr>
                <w:rFonts w:hint="eastAsia" w:cs="仿宋"/>
                <w:sz w:val="24"/>
                <w:szCs w:val="20"/>
                <w:lang w:val="en-US" w:eastAsia="zh-CN"/>
              </w:rPr>
              <w:t>30</w:t>
            </w:r>
            <w:r>
              <w:rPr>
                <w:rFonts w:hint="eastAsia" w:ascii="仿宋" w:hAnsi="仿宋" w:eastAsia="仿宋" w:cs="仿宋"/>
                <w:sz w:val="24"/>
                <w:szCs w:val="20"/>
              </w:rPr>
              <w:t xml:space="preserve"> min）→ 课堂</w:t>
            </w:r>
            <w:r>
              <w:rPr>
                <w:rFonts w:hint="eastAsia" w:cs="仿宋"/>
                <w:sz w:val="24"/>
                <w:szCs w:val="20"/>
                <w:lang w:val="en-US" w:eastAsia="zh-CN"/>
              </w:rPr>
              <w:t>总结</w:t>
            </w:r>
            <w:r>
              <w:rPr>
                <w:rFonts w:hint="eastAsia" w:ascii="仿宋" w:hAnsi="仿宋" w:eastAsia="仿宋" w:cs="仿宋"/>
                <w:sz w:val="24"/>
                <w:szCs w:val="20"/>
              </w:rPr>
              <w:t>（</w:t>
            </w:r>
            <w:r>
              <w:rPr>
                <w:rFonts w:hint="eastAsia" w:cs="仿宋"/>
                <w:sz w:val="24"/>
                <w:szCs w:val="20"/>
                <w:lang w:val="en-US" w:eastAsia="zh-CN"/>
              </w:rPr>
              <w:t xml:space="preserve">5 </w:t>
            </w:r>
            <w:r>
              <w:rPr>
                <w:rFonts w:hint="eastAsia" w:ascii="仿宋" w:hAnsi="仿宋" w:eastAsia="仿宋" w:cs="仿宋"/>
                <w:sz w:val="24"/>
                <w:szCs w:val="20"/>
              </w:rPr>
              <w:t>min）</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shd w:val="clear" w:fill="ADB9CA" w:themeFill="text2" w:themeFillTint="66"/>
              </w:rPr>
            </w:pPr>
            <w:r>
              <w:rPr>
                <w:rFonts w:hint="eastAsia" w:ascii="仿宋" w:hAnsi="仿宋" w:eastAsia="仿宋" w:cs="仿宋"/>
                <w:sz w:val="24"/>
                <w:szCs w:val="20"/>
                <w:shd w:val="clear" w:fill="ADB9CA" w:themeFill="text2" w:themeFillTint="66"/>
              </w:rPr>
              <w:t>第2节课：</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4"/>
              </w:rPr>
            </w:pPr>
            <w:r>
              <w:rPr>
                <w:rFonts w:hint="eastAsia" w:ascii="仿宋" w:hAnsi="仿宋" w:eastAsia="仿宋" w:cs="仿宋"/>
                <w:sz w:val="24"/>
                <w:szCs w:val="20"/>
                <w:lang w:val="en-US" w:eastAsia="zh-CN"/>
              </w:rPr>
              <w:t>话题导入</w:t>
            </w:r>
            <w:r>
              <w:rPr>
                <w:rFonts w:hint="eastAsia" w:ascii="仿宋" w:hAnsi="仿宋" w:eastAsia="仿宋" w:cs="仿宋"/>
                <w:sz w:val="24"/>
                <w:szCs w:val="20"/>
              </w:rPr>
              <w:t>（10 min）</w:t>
            </w:r>
            <w:r>
              <w:rPr>
                <w:rFonts w:hint="eastAsia" w:ascii="仿宋" w:hAnsi="仿宋" w:eastAsia="仿宋" w:cs="仿宋"/>
                <w:sz w:val="24"/>
                <w:szCs w:val="20"/>
                <w:lang w:val="en-US" w:eastAsia="zh-CN"/>
              </w:rPr>
              <w:t>→知识讲解</w:t>
            </w:r>
            <w:r>
              <w:rPr>
                <w:rFonts w:hint="eastAsia" w:ascii="仿宋" w:hAnsi="仿宋" w:eastAsia="仿宋" w:cs="仿宋"/>
                <w:sz w:val="24"/>
                <w:szCs w:val="20"/>
              </w:rPr>
              <w:t>（30 min）→课堂小结（3 min）→作业布置（2 min）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40" w:type="pct"/>
            <w:gridSpan w:val="2"/>
            <w:vAlign w:val="center"/>
          </w:tcPr>
          <w:p>
            <w:pPr>
              <w:keepNext w:val="0"/>
              <w:keepLines w:val="0"/>
              <w:pageBreakBefore w:val="0"/>
              <w:widowControl/>
              <w:kinsoku/>
              <w:wordWrap/>
              <w:overflowPunct/>
              <w:topLinePunct w:val="0"/>
              <w:autoSpaceDE/>
              <w:autoSpaceDN/>
              <w:bidi w:val="0"/>
              <w:adjustRightInd/>
              <w:snapToGrid/>
              <w:spacing w:before="100" w:beforeAutospacing="1" w:after="100" w:afterAutospacing="1" w:line="48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教学过程</w:t>
            </w:r>
          </w:p>
        </w:tc>
        <w:tc>
          <w:tcPr>
            <w:tcW w:w="3477" w:type="pct"/>
            <w:gridSpan w:val="3"/>
            <w:vAlign w:val="center"/>
          </w:tcPr>
          <w:p>
            <w:pPr>
              <w:keepNext w:val="0"/>
              <w:keepLines w:val="0"/>
              <w:pageBreakBefore w:val="0"/>
              <w:widowControl/>
              <w:kinsoku/>
              <w:wordWrap/>
              <w:overflowPunct/>
              <w:topLinePunct w:val="0"/>
              <w:autoSpaceDE/>
              <w:autoSpaceDN/>
              <w:bidi w:val="0"/>
              <w:adjustRightInd/>
              <w:snapToGrid/>
              <w:spacing w:before="100" w:beforeAutospacing="1" w:after="100" w:afterAutospacing="1" w:line="48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主要教学内容及步骤</w:t>
            </w:r>
          </w:p>
        </w:tc>
        <w:tc>
          <w:tcPr>
            <w:tcW w:w="781" w:type="pct"/>
            <w:vAlign w:val="center"/>
          </w:tcPr>
          <w:p>
            <w:pPr>
              <w:keepNext w:val="0"/>
              <w:keepLines w:val="0"/>
              <w:pageBreakBefore w:val="0"/>
              <w:widowControl/>
              <w:kinsoku/>
              <w:wordWrap/>
              <w:overflowPunct/>
              <w:topLinePunct w:val="0"/>
              <w:autoSpaceDE/>
              <w:autoSpaceDN/>
              <w:bidi w:val="0"/>
              <w:adjustRightInd/>
              <w:snapToGrid/>
              <w:spacing w:before="100" w:beforeAutospacing="1" w:after="100" w:afterAutospacing="1" w:line="48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设计意图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5000" w:type="pct"/>
            <w:gridSpan w:val="6"/>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b/>
                <w:bCs/>
                <w:sz w:val="24"/>
                <w:szCs w:val="20"/>
              </w:rPr>
              <w:t>第一节课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40"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课前任务</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【教师】</w:t>
            </w:r>
            <w:r>
              <w:rPr>
                <w:rFonts w:hint="eastAsia" w:ascii="仿宋" w:hAnsi="仿宋" w:eastAsia="仿宋" w:cs="仿宋"/>
                <w:sz w:val="24"/>
                <w:szCs w:val="20"/>
              </w:rPr>
              <w:t>布置课前任务</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b/>
                <w:bCs/>
                <w:sz w:val="24"/>
                <w:szCs w:val="20"/>
              </w:rPr>
              <w:t>【学生】</w:t>
            </w:r>
            <w:r>
              <w:rPr>
                <w:rFonts w:hint="eastAsia" w:ascii="仿宋" w:hAnsi="仿宋" w:eastAsia="仿宋" w:cs="仿宋"/>
                <w:sz w:val="24"/>
                <w:szCs w:val="20"/>
              </w:rPr>
              <w:t>提前熟悉教材</w:t>
            </w:r>
            <w:r>
              <w:rPr>
                <w:rFonts w:hint="eastAsia" w:ascii="仿宋" w:hAnsi="仿宋" w:eastAsia="仿宋" w:cs="仿宋"/>
                <w:sz w:val="24"/>
                <w:szCs w:val="20"/>
                <w:lang w:eastAsia="zh-CN"/>
              </w:rPr>
              <w:t>、</w:t>
            </w:r>
            <w:r>
              <w:rPr>
                <w:rFonts w:hint="eastAsia" w:ascii="仿宋" w:hAnsi="仿宋" w:eastAsia="仿宋" w:cs="仿宋"/>
                <w:sz w:val="24"/>
                <w:szCs w:val="20"/>
                <w:lang w:val="en-US" w:eastAsia="zh-CN"/>
              </w:rPr>
              <w:t>课程情况</w:t>
            </w:r>
          </w:p>
        </w:tc>
        <w:tc>
          <w:tcPr>
            <w:tcW w:w="781"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通过课前的预热，让学生了解所学课程的大概内容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40"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考勤</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（2min）</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【教师】</w:t>
            </w:r>
            <w:r>
              <w:rPr>
                <w:rFonts w:hint="eastAsia" w:ascii="仿宋" w:hAnsi="仿宋" w:eastAsia="仿宋" w:cs="仿宋"/>
                <w:sz w:val="24"/>
                <w:szCs w:val="20"/>
              </w:rPr>
              <w:t>使用</w:t>
            </w:r>
            <w:r>
              <w:rPr>
                <w:rFonts w:hint="eastAsia" w:ascii="仿宋" w:hAnsi="仿宋" w:eastAsia="仿宋" w:cs="仿宋"/>
                <w:sz w:val="24"/>
                <w:szCs w:val="20"/>
                <w:lang w:val="en-US" w:eastAsia="zh-CN"/>
              </w:rPr>
              <w:t>点名等方式</w:t>
            </w:r>
            <w:r>
              <w:rPr>
                <w:rFonts w:hint="eastAsia" w:ascii="仿宋" w:hAnsi="仿宋" w:eastAsia="仿宋" w:cs="仿宋"/>
                <w:sz w:val="24"/>
                <w:szCs w:val="20"/>
              </w:rPr>
              <w:t>进行签到</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【学生】</w:t>
            </w:r>
            <w:r>
              <w:rPr>
                <w:rFonts w:hint="eastAsia" w:ascii="仿宋" w:hAnsi="仿宋" w:eastAsia="仿宋" w:cs="仿宋"/>
                <w:sz w:val="24"/>
                <w:szCs w:val="20"/>
              </w:rPr>
              <w:t>按照老师要求签到</w:t>
            </w:r>
          </w:p>
        </w:tc>
        <w:tc>
          <w:tcPr>
            <w:tcW w:w="781"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培养学生的组织纪律性，掌握学生的出勤情况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40"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话题导入</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（8 min）</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lang w:val="en-US" w:eastAsia="zh-CN"/>
              </w:rPr>
            </w:pPr>
            <w:r>
              <w:rPr>
                <w:rFonts w:hint="eastAsia" w:ascii="仿宋" w:hAnsi="仿宋" w:eastAsia="仿宋" w:cs="仿宋"/>
                <w:b/>
                <w:bCs/>
                <w:sz w:val="24"/>
                <w:szCs w:val="20"/>
              </w:rPr>
              <w:t>【教师】</w:t>
            </w:r>
            <w:r>
              <w:rPr>
                <w:rFonts w:hint="eastAsia" w:cs="仿宋"/>
                <w:b w:val="0"/>
                <w:bCs w:val="0"/>
                <w:sz w:val="24"/>
                <w:szCs w:val="20"/>
                <w:lang w:val="en-US" w:eastAsia="zh-CN"/>
              </w:rPr>
              <w:t>引导学生发言</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default" w:cs="仿宋"/>
                <w:b w:val="0"/>
                <w:bCs w:val="0"/>
                <w:sz w:val="24"/>
                <w:szCs w:val="20"/>
                <w:lang w:val="en-US" w:eastAsia="zh-CN"/>
              </w:rPr>
            </w:pPr>
            <w:r>
              <w:rPr>
                <w:rFonts w:hint="default" w:cs="仿宋"/>
                <w:b w:val="0"/>
                <w:bCs w:val="0"/>
                <w:sz w:val="24"/>
                <w:szCs w:val="20"/>
                <w:lang w:val="en-US" w:eastAsia="zh-CN"/>
              </w:rPr>
              <w:t>《中华人民共和国国家安全法》第三十条规定：“国家完善生态环境保护制度体系，加大生态建设和环境保护力度，划定生态保护红线，强化生态风险的预警和防控，妥善处置突发环境事件，保障人民赖以生存发展的大气、水、土壤等自然环境和条件不受威胁和破坏，促进人与自然和谐发展。”</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【学生】</w:t>
            </w:r>
            <w:r>
              <w:rPr>
                <w:rFonts w:hint="eastAsia" w:ascii="仿宋" w:hAnsi="仿宋" w:eastAsia="仿宋" w:cs="仿宋"/>
                <w:sz w:val="24"/>
                <w:szCs w:val="20"/>
              </w:rPr>
              <w:t>聆听、思考、举手回答</w:t>
            </w:r>
          </w:p>
        </w:tc>
        <w:tc>
          <w:tcPr>
            <w:tcW w:w="781"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通过相关的案例引出</w:t>
            </w:r>
            <w:r>
              <w:rPr>
                <w:rFonts w:hint="eastAsia" w:ascii="仿宋" w:hAnsi="仿宋" w:eastAsia="仿宋" w:cs="仿宋"/>
                <w:sz w:val="24"/>
                <w:szCs w:val="20"/>
                <w:lang w:val="en-US" w:eastAsia="zh-CN"/>
              </w:rPr>
              <w:t>本节</w:t>
            </w:r>
            <w:r>
              <w:rPr>
                <w:rFonts w:hint="eastAsia" w:ascii="仿宋" w:hAnsi="仿宋" w:eastAsia="仿宋" w:cs="仿宋"/>
                <w:sz w:val="24"/>
                <w:szCs w:val="20"/>
              </w:rPr>
              <w:t>，激发学生的学习兴趣，让学生带着相关背景去探索新知识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1" w:hRule="atLeast"/>
        </w:trPr>
        <w:tc>
          <w:tcPr>
            <w:tcW w:w="740"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知识讲解</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w:t>
            </w:r>
            <w:r>
              <w:rPr>
                <w:rFonts w:hint="eastAsia" w:cs="仿宋"/>
                <w:b/>
                <w:bCs/>
                <w:sz w:val="24"/>
                <w:szCs w:val="20"/>
                <w:lang w:val="en-US" w:eastAsia="zh-CN"/>
              </w:rPr>
              <w:t xml:space="preserve">30 </w:t>
            </w:r>
            <w:r>
              <w:rPr>
                <w:rFonts w:hint="eastAsia" w:ascii="仿宋" w:hAnsi="仿宋" w:eastAsia="仿宋" w:cs="仿宋"/>
                <w:b/>
                <w:bCs/>
                <w:sz w:val="24"/>
                <w:szCs w:val="20"/>
                <w:lang w:val="en-US" w:eastAsia="zh-CN"/>
              </w:rPr>
              <w:t>min）</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sz w:val="24"/>
                <w:szCs w:val="20"/>
                <w:lang w:eastAsia="zh-CN"/>
              </w:rPr>
            </w:pPr>
            <w:r>
              <w:rPr>
                <w:rFonts w:hint="eastAsia" w:ascii="仿宋" w:hAnsi="仿宋" w:eastAsia="仿宋" w:cs="仿宋"/>
                <w:b/>
                <w:bCs/>
                <w:sz w:val="24"/>
                <w:szCs w:val="20"/>
              </w:rPr>
              <w:t>【教师】</w:t>
            </w:r>
            <w:r>
              <w:rPr>
                <w:rFonts w:hint="eastAsia" w:ascii="仿宋" w:hAnsi="仿宋" w:eastAsia="仿宋" w:cs="仿宋"/>
                <w:sz w:val="24"/>
                <w:szCs w:val="20"/>
              </w:rPr>
              <w:t>通过大家的发言，引入新知</w:t>
            </w:r>
            <w:r>
              <w:rPr>
                <w:rFonts w:hint="eastAsia" w:cs="仿宋"/>
                <w:sz w:val="24"/>
                <w:szCs w:val="20"/>
                <w:lang w:eastAsia="zh-CN"/>
              </w:rPr>
              <w:t>。</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sz w:val="24"/>
                <w:szCs w:val="20"/>
                <w:lang w:eastAsia="zh-CN"/>
              </w:rPr>
            </w:pPr>
            <w:r>
              <w:rPr>
                <w:rFonts w:hint="eastAsia" w:cs="仿宋"/>
                <w:sz w:val="24"/>
                <w:szCs w:val="20"/>
                <w:lang w:eastAsia="zh-CN"/>
              </w:rPr>
              <w:t>生态安全与人们的生活质量息息相关，是促进社会发展、保障人们生活质量的前提。我国作为一个领土、人口大国，随着经济社会的发展，出现生态系统退化、环境污染严重的问题，生态问题已成为制约经济发展的重大问题。</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第五节</w:t>
            </w:r>
            <w:r>
              <w:rPr>
                <w:rFonts w:hint="eastAsia" w:cs="仿宋"/>
                <w:b/>
                <w:bCs/>
                <w:sz w:val="24"/>
                <w:szCs w:val="20"/>
                <w:lang w:val="en-US" w:eastAsia="zh-CN"/>
              </w:rPr>
              <w:t xml:space="preserve"> 维护生态安全</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一、维护生态安全的意义</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（一）生态安全是人类生存发展的基本条件</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自然生态系统是人类社会的母体。人类生存需要水、空气、土壤和食物供给等必备条件。人工生态系统和人类社会的和谐稳定，需要营养物质循环、气候与水文调节、污染物降解等生态调节过程。这些物质条件和功能构成了包括人类在内的所有生物的生命支撑系统。维护生态安全，首先就是维护人类生命支撑系统的安全。</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（二）生态安全是经济安全的基本保障</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对任何国家来说，其存在与发展都离不开对自然资源的消耗。这种消耗要想可持续，就必须是有节制的，即对自然环境的索取，必须是自然环境能够承受的。</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（三）生态安全是政治安全和社会稳定的坚固基石</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生态安全直接关乎人民群众的健康和生产生活。生态环境的恶化意味着人民生活质量的下降，甚至生存发展条件的丧失，可能导致社会动荡、冲突。</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（四）生态安全是国土安全的重要屏障</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从总体国家安全观看，国土安全则包括生态安全的内容。没有绿水青山的国土不是安全的国土。土壤、空气、水体不受污染，自然环境和人居环境适宜，国土才是真正安全的。</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（五）生态安全是资源安全的重要基础</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生态系统作为一个整体，既是人类的生存空间，又是人类获取生产、生活资源的来源。对国家来说，要获得充分的资源，不仅取决于国内的生态安全，还取决于国际和全球生态安全。</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二、我国生态安全面临的挑战</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（一）自然生态空间过度挤压</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我国森林覆盖率和单位面积蓄积量低于全球平均水平。约70%的可利用天然草原存在退化问题，草原超载过牧现象仍然严重。湿地面积不断萎缩，湿地开垦、淤积、污染、缺水等问题突出，生态功能降低或丧失。</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（二）土地沙化、退化及水土流失不容忽视</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经过长期发展，我国耕地开发利用强度过大，一些地方地力严重透支，水土流失、地下水严重超采、土壤退化、面源污染加重已成为制约农业可持续发展的突出矛盾。</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（三）水资源严重短缺</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近年来，我国年均缺水量达500多亿立方米，近2/3城市不同程度缺水。海河、黄河和辽河流域地表水资源开发利用率分别高达106%、82%和76%，西北内陆河流开发利用已接近甚至超出水环境承载能力。</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（四）生物多样性面临挑战</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lang w:eastAsia="zh-CN"/>
              </w:rPr>
            </w:pPr>
            <w:r>
              <w:rPr>
                <w:rFonts w:hint="eastAsia" w:ascii="仿宋" w:hAnsi="仿宋" w:eastAsia="仿宋" w:cs="仿宋"/>
                <w:b w:val="0"/>
                <w:bCs w:val="0"/>
                <w:sz w:val="24"/>
                <w:szCs w:val="20"/>
              </w:rPr>
              <w:t>人类活动干扰及违法开发建设对野生动植物栖息地影响较大，部分珍稀或特有种质资源状况堪忧，外来物种入侵事件频繁发生，对自然生态系统平衡、本土物种基因构成严重威胁</w:t>
            </w:r>
            <w:r>
              <w:rPr>
                <w:rFonts w:hint="eastAsia" w:cs="仿宋"/>
                <w:b w:val="0"/>
                <w:bCs w:val="0"/>
                <w:sz w:val="24"/>
                <w:szCs w:val="20"/>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（五）城乡人居环境恶化</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lang w:eastAsia="zh-CN"/>
              </w:rPr>
            </w:pPr>
            <w:r>
              <w:rPr>
                <w:rFonts w:hint="eastAsia" w:cs="仿宋"/>
                <w:b w:val="0"/>
                <w:bCs w:val="0"/>
                <w:sz w:val="24"/>
                <w:szCs w:val="20"/>
                <w:lang w:val="en-US" w:eastAsia="zh-CN"/>
              </w:rPr>
              <w:t>1.</w:t>
            </w:r>
            <w:r>
              <w:rPr>
                <w:rFonts w:hint="eastAsia" w:ascii="仿宋" w:hAnsi="仿宋" w:eastAsia="仿宋" w:cs="仿宋"/>
                <w:b w:val="0"/>
                <w:bCs w:val="0"/>
                <w:sz w:val="24"/>
                <w:szCs w:val="20"/>
              </w:rPr>
              <w:t>大气污染严重</w:t>
            </w:r>
            <w:r>
              <w:rPr>
                <w:rFonts w:hint="eastAsia" w:cs="仿宋"/>
                <w:b w:val="0"/>
                <w:bCs w:val="0"/>
                <w:sz w:val="24"/>
                <w:szCs w:val="20"/>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cs="仿宋"/>
                <w:b w:val="0"/>
                <w:bCs w:val="0"/>
                <w:sz w:val="24"/>
                <w:szCs w:val="20"/>
                <w:lang w:val="en-US" w:eastAsia="zh-CN"/>
              </w:rPr>
              <w:t>2.</w:t>
            </w:r>
            <w:r>
              <w:rPr>
                <w:rFonts w:hint="eastAsia" w:ascii="仿宋" w:hAnsi="仿宋" w:eastAsia="仿宋" w:cs="仿宋"/>
                <w:b w:val="0"/>
                <w:bCs w:val="0"/>
                <w:sz w:val="24"/>
                <w:szCs w:val="20"/>
              </w:rPr>
              <w:t>空气污染导致我国被称为世界三大酸雨地区之一。</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cs="仿宋"/>
                <w:b w:val="0"/>
                <w:bCs w:val="0"/>
                <w:sz w:val="24"/>
                <w:szCs w:val="20"/>
                <w:lang w:val="en-US" w:eastAsia="zh-CN"/>
              </w:rPr>
              <w:t>3.</w:t>
            </w:r>
            <w:r>
              <w:rPr>
                <w:rFonts w:hint="eastAsia" w:ascii="仿宋" w:hAnsi="仿宋" w:eastAsia="仿宋" w:cs="仿宋"/>
                <w:b w:val="0"/>
                <w:bCs w:val="0"/>
                <w:sz w:val="24"/>
                <w:szCs w:val="20"/>
              </w:rPr>
              <w:t>全国水污染的情况也十分严重</w:t>
            </w:r>
            <w:r>
              <w:rPr>
                <w:rFonts w:hint="eastAsia" w:cs="仿宋"/>
                <w:b w:val="0"/>
                <w:bCs w:val="0"/>
                <w:sz w:val="24"/>
                <w:szCs w:val="20"/>
                <w:lang w:eastAsia="zh-CN"/>
              </w:rPr>
              <w:t>，</w:t>
            </w:r>
            <w:r>
              <w:rPr>
                <w:rFonts w:hint="eastAsia" w:ascii="仿宋" w:hAnsi="仿宋" w:eastAsia="仿宋" w:cs="仿宋"/>
                <w:b w:val="0"/>
                <w:bCs w:val="0"/>
                <w:sz w:val="24"/>
                <w:szCs w:val="20"/>
              </w:rPr>
              <w:t>部分区域城乡饮用水水源存在安全隐患。</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default" w:ascii="仿宋" w:hAnsi="仿宋" w:eastAsia="仿宋" w:cs="仿宋"/>
                <w:b w:val="0"/>
                <w:bCs w:val="0"/>
                <w:sz w:val="24"/>
                <w:szCs w:val="20"/>
                <w:lang w:val="en-US" w:eastAsia="zh-CN"/>
              </w:rPr>
            </w:pPr>
            <w:r>
              <w:rPr>
                <w:rFonts w:hint="eastAsia" w:cs="仿宋"/>
                <w:b w:val="0"/>
                <w:bCs w:val="0"/>
                <w:sz w:val="24"/>
                <w:szCs w:val="20"/>
                <w:lang w:val="en-US" w:eastAsia="zh-CN"/>
              </w:rPr>
              <w:t>4.水土流失严重。</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（六）气候变化可能造成重大影响</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近年来，我国的温室气体排放量急剧攀升，排放总量已居世界之首。受气候变化影响，近百年来，我国陆域平均增温0.9至1.5摄氏度，洪涝、台风和季节性干旱更趋严重，低温冰雪和高温热浪等极端天气事件频发，造成农业生产的不稳定性和成本增加，基础设施建设和运行安全受到影响。</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三、维护生态安全的措施</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（一）高度认识生态安全是国家乃至人类的大事，与人们的生活息息相关</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lang w:eastAsia="zh-CN"/>
              </w:rPr>
            </w:pPr>
            <w:r>
              <w:rPr>
                <w:rFonts w:hint="eastAsia" w:ascii="仿宋" w:hAnsi="仿宋" w:eastAsia="仿宋" w:cs="仿宋"/>
                <w:b w:val="0"/>
                <w:bCs w:val="0"/>
                <w:sz w:val="24"/>
                <w:szCs w:val="20"/>
              </w:rPr>
              <w:t>生态安全的维护过程，就是建设生态文明的过程。它既是发展问题，又是民生问题。只有提高人民生活水平和文化素质，实现以人为中心的全面发展，才能更好地保护生态环境</w:t>
            </w:r>
            <w:r>
              <w:rPr>
                <w:rFonts w:hint="eastAsia" w:cs="仿宋"/>
                <w:b w:val="0"/>
                <w:bCs w:val="0"/>
                <w:sz w:val="24"/>
                <w:szCs w:val="20"/>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（二）守住经济发展与生态保护的底线，促进经济可持续发展</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除了自然灾害对生态环境产生的破坏，人类的不合理开发是导致生态环境受到威胁的重要因素之一。要维护生态安全，首先需要协调经济发展与生态环境保护，并守好互相协调和相互制约的两条底线，不可碰触更不能逾越。</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（三）转变经济发展方式，减少对生态安全的损害</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val="0"/>
                <w:bCs w:val="0"/>
                <w:sz w:val="24"/>
                <w:szCs w:val="20"/>
              </w:rPr>
              <w:t>想要保护生态安全，必须更深层次地理解科学发展，更深层次地转变增长方式。工业是实体经济的主体，也是转变经济发展方式、调整优化产业结构的主战场。因此，要有重点地发展战略性新兴产业。</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eastAsia="zh-CN"/>
              </w:rPr>
            </w:pPr>
            <w:r>
              <w:rPr>
                <w:rFonts w:hint="eastAsia" w:ascii="仿宋" w:hAnsi="仿宋" w:eastAsia="仿宋" w:cs="仿宋"/>
                <w:b/>
                <w:bCs/>
                <w:sz w:val="24"/>
                <w:szCs w:val="20"/>
                <w:highlight w:val="none"/>
                <w:lang w:eastAsia="zh-CN"/>
              </w:rPr>
              <w:t>【</w:t>
            </w:r>
            <w:r>
              <w:rPr>
                <w:rFonts w:hint="eastAsia" w:cs="仿宋"/>
                <w:b/>
                <w:bCs/>
                <w:sz w:val="24"/>
                <w:szCs w:val="20"/>
                <w:highlight w:val="none"/>
                <w:lang w:val="en-US" w:eastAsia="zh-CN"/>
              </w:rPr>
              <w:t>安邦护国</w:t>
            </w:r>
            <w:r>
              <w:rPr>
                <w:rFonts w:hint="eastAsia" w:ascii="仿宋" w:hAnsi="仿宋" w:eastAsia="仿宋" w:cs="仿宋"/>
                <w:b/>
                <w:bCs/>
                <w:sz w:val="24"/>
                <w:szCs w:val="20"/>
                <w:highlight w:val="none"/>
                <w:lang w:eastAsia="zh-CN"/>
              </w:rPr>
              <w:t>】</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b/>
                <w:bCs/>
                <w:sz w:val="24"/>
                <w:szCs w:val="20"/>
                <w:highlight w:val="none"/>
                <w:lang w:eastAsia="zh-CN"/>
              </w:rPr>
            </w:pPr>
            <w:r>
              <w:rPr>
                <w:rFonts w:hint="eastAsia" w:ascii="仿宋" w:hAnsi="仿宋" w:eastAsia="仿宋" w:cs="仿宋"/>
                <w:b/>
                <w:bCs/>
                <w:sz w:val="24"/>
                <w:szCs w:val="20"/>
                <w:highlight w:val="none"/>
                <w:lang w:eastAsia="zh-CN"/>
              </w:rPr>
              <w:t>做强做优做大我国数字经济</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highlight w:val="none"/>
                <w:lang w:eastAsia="zh-CN"/>
              </w:rPr>
            </w:pPr>
            <w:r>
              <w:rPr>
                <w:rFonts w:hint="eastAsia" w:ascii="仿宋" w:hAnsi="仿宋" w:eastAsia="仿宋" w:cs="仿宋"/>
                <w:b w:val="0"/>
                <w:bCs w:val="0"/>
                <w:sz w:val="24"/>
                <w:szCs w:val="20"/>
                <w:highlight w:val="none"/>
                <w:lang w:eastAsia="zh-CN"/>
              </w:rPr>
              <w:t>党的十八大以来，以习近平同志为核心的党中央高度重视数字经济发展。党的十八届五中全会提出，实施网络强国战略和国家大数据战略，拓展网络经济空间，促进互联网和经济社会融合发展，支持基于互联网的各类创新；党的十九大提出，推动互联网、大数据、人工智能和实体经济深度融合，建设数字中国、智慧社会；党的十九届五中全会提出，发展数字经济，推进数字产业化和产业数字化；党的二十大报告指出，推动数字经济和实体经济深度融合，打造具有国际竞争力的数字产业集群。我国先后出台了《网络强国战略实施纲要》《数字经济发展战略纲要》，从国家层面部署推动数字经济发展。截至2022年底，全国有110个城市建成“千兆城市”，5G基站累计开通231.2万个；在用数据中心算力总规模位居全球第二，每年平均增速超过25%，国家算力枢纽节点之间进一步打通网络传输通道，加快推进“东数西算”工程。</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b w:val="0"/>
                <w:bCs w:val="0"/>
                <w:sz w:val="24"/>
                <w:szCs w:val="20"/>
                <w:highlight w:val="none"/>
                <w:lang w:eastAsia="zh-CN"/>
              </w:rPr>
              <w:t>（资料来源：新华网，2024年2月6日）</w:t>
            </w:r>
          </w:p>
        </w:tc>
        <w:tc>
          <w:tcPr>
            <w:tcW w:w="781"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通过讲解、图片展示、课堂互动等教学方法，让学生了解</w:t>
            </w:r>
            <w:r>
              <w:rPr>
                <w:rFonts w:hint="eastAsia" w:cs="仿宋"/>
                <w:sz w:val="24"/>
                <w:szCs w:val="20"/>
                <w:lang w:val="en-US" w:eastAsia="zh-CN"/>
              </w:rPr>
              <w:t>大学生活的特点、意义等</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eastAsia="zh-CN"/>
              </w:rPr>
            </w:pPr>
            <w:r>
              <w:rPr>
                <w:rFonts w:hint="eastAsia" w:ascii="仿宋" w:hAnsi="仿宋" w:eastAsia="仿宋" w:cs="仿宋"/>
                <w:sz w:val="24"/>
                <w:szCs w:val="20"/>
              </w:rPr>
              <w:t>通过讲解、图片展示、课堂互动等教学方法，让学生</w:t>
            </w:r>
            <w:r>
              <w:rPr>
                <w:rFonts w:hint="eastAsia" w:cs="仿宋"/>
                <w:sz w:val="24"/>
                <w:szCs w:val="20"/>
                <w:lang w:val="en-US" w:eastAsia="zh-CN"/>
              </w:rPr>
              <w:t>掌握知识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40"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课堂总结</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default" w:cs="仿宋"/>
                <w:b/>
                <w:bCs/>
                <w:sz w:val="24"/>
                <w:szCs w:val="20"/>
                <w:lang w:val="en-US" w:eastAsia="zh-CN"/>
              </w:rPr>
            </w:pPr>
            <w:r>
              <w:rPr>
                <w:rFonts w:hint="eastAsia" w:cs="仿宋"/>
                <w:b/>
                <w:bCs/>
                <w:sz w:val="24"/>
                <w:szCs w:val="20"/>
                <w:lang w:val="en-US" w:eastAsia="zh-CN"/>
              </w:rPr>
              <w:t>（5 min）</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b/>
                <w:bCs/>
                <w:sz w:val="24"/>
                <w:szCs w:val="20"/>
              </w:rPr>
              <w:t>【教师】</w:t>
            </w:r>
            <w:r>
              <w:rPr>
                <w:rFonts w:hint="eastAsia" w:ascii="仿宋" w:hAnsi="仿宋" w:eastAsia="仿宋" w:cs="仿宋"/>
                <w:sz w:val="24"/>
                <w:szCs w:val="20"/>
                <w:lang w:val="en-US" w:eastAsia="zh-CN"/>
              </w:rPr>
              <w:t>课件文字、图片展示</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【学生】</w:t>
            </w:r>
            <w:r>
              <w:rPr>
                <w:rFonts w:hint="eastAsia" w:ascii="仿宋" w:hAnsi="仿宋" w:eastAsia="仿宋" w:cs="仿宋"/>
                <w:sz w:val="24"/>
                <w:szCs w:val="20"/>
              </w:rPr>
              <w:t>思考、</w:t>
            </w:r>
            <w:r>
              <w:rPr>
                <w:rFonts w:hint="eastAsia" w:ascii="仿宋" w:hAnsi="仿宋" w:eastAsia="仿宋" w:cs="仿宋"/>
                <w:sz w:val="24"/>
                <w:szCs w:val="20"/>
                <w:lang w:val="en-US" w:eastAsia="zh-CN"/>
              </w:rPr>
              <w:t>发言、讨论</w:t>
            </w:r>
          </w:p>
        </w:tc>
        <w:tc>
          <w:tcPr>
            <w:tcW w:w="781"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5000" w:type="pct"/>
            <w:gridSpan w:val="6"/>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b/>
                <w:bCs/>
                <w:sz w:val="24"/>
                <w:szCs w:val="20"/>
                <w:lang w:val="en-US" w:eastAsia="zh-CN"/>
              </w:rPr>
              <w:t>第二节课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trPr>
        <w:tc>
          <w:tcPr>
            <w:tcW w:w="740"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话题导入</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（10 min）</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b/>
                <w:bCs/>
                <w:sz w:val="24"/>
                <w:szCs w:val="20"/>
              </w:rPr>
              <w:t>【教师】</w:t>
            </w:r>
            <w:r>
              <w:rPr>
                <w:rFonts w:hint="eastAsia" w:ascii="仿宋" w:hAnsi="仿宋" w:eastAsia="仿宋" w:cs="仿宋"/>
                <w:sz w:val="24"/>
                <w:szCs w:val="20"/>
                <w:lang w:val="en-US" w:eastAsia="zh-CN"/>
              </w:rPr>
              <w:t>课件文字、图片展示</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中华人民共和国国家安全法》第二十五条规定：“国家建设网络与信息安全保障体系，提升网络与信息安全保护能力，加强网络和信息技术的创新研究和开发应用，实现网络和信息核心技术、关键基础设施和重要领域信息系统及数据的安全可控；加强网络管理，防范、制止和依法惩治网络攻击、网络入侵、网络窃密、散布违法有害信息等网络违法犯罪行为，维护国家网络空间主权、安全和发展</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利益。”</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b/>
                <w:bCs/>
                <w:sz w:val="24"/>
                <w:szCs w:val="20"/>
              </w:rPr>
              <w:t>【学生】</w:t>
            </w:r>
            <w:r>
              <w:rPr>
                <w:rFonts w:hint="eastAsia" w:ascii="仿宋" w:hAnsi="仿宋" w:eastAsia="仿宋" w:cs="仿宋"/>
                <w:sz w:val="24"/>
                <w:szCs w:val="20"/>
              </w:rPr>
              <w:t>思考、</w:t>
            </w:r>
            <w:r>
              <w:rPr>
                <w:rFonts w:hint="eastAsia" w:ascii="仿宋" w:hAnsi="仿宋" w:eastAsia="仿宋" w:cs="仿宋"/>
                <w:sz w:val="24"/>
                <w:szCs w:val="20"/>
                <w:lang w:val="en-US" w:eastAsia="zh-CN"/>
              </w:rPr>
              <w:t>发言、讨论</w:t>
            </w:r>
          </w:p>
        </w:tc>
        <w:tc>
          <w:tcPr>
            <w:tcW w:w="781"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通过相关的案例引出本节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40"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知识讲解</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w:t>
            </w:r>
            <w:r>
              <w:rPr>
                <w:rFonts w:hint="eastAsia" w:cs="仿宋"/>
                <w:b/>
                <w:bCs/>
                <w:sz w:val="24"/>
                <w:szCs w:val="20"/>
                <w:lang w:val="en-US" w:eastAsia="zh-CN"/>
              </w:rPr>
              <w:t>30</w:t>
            </w:r>
            <w:r>
              <w:rPr>
                <w:rFonts w:hint="eastAsia" w:ascii="仿宋" w:hAnsi="仿宋" w:eastAsia="仿宋" w:cs="仿宋"/>
                <w:b/>
                <w:bCs/>
                <w:sz w:val="24"/>
                <w:szCs w:val="20"/>
                <w:lang w:val="en-US" w:eastAsia="zh-CN"/>
              </w:rPr>
              <w:t xml:space="preserve"> min）</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eastAsia="zh-CN"/>
              </w:rPr>
            </w:pPr>
            <w:r>
              <w:rPr>
                <w:rFonts w:hint="eastAsia" w:ascii="仿宋" w:hAnsi="仿宋" w:eastAsia="仿宋" w:cs="仿宋"/>
                <w:b/>
                <w:bCs/>
                <w:sz w:val="24"/>
                <w:szCs w:val="20"/>
              </w:rPr>
              <w:t>【教师】</w:t>
            </w:r>
            <w:r>
              <w:rPr>
                <w:rFonts w:hint="eastAsia" w:ascii="仿宋" w:hAnsi="仿宋" w:eastAsia="仿宋" w:cs="仿宋"/>
                <w:sz w:val="24"/>
                <w:szCs w:val="20"/>
              </w:rPr>
              <w:t>引入新知，讲解</w:t>
            </w:r>
            <w:r>
              <w:rPr>
                <w:rFonts w:hint="eastAsia" w:cs="仿宋"/>
                <w:sz w:val="24"/>
                <w:szCs w:val="20"/>
                <w:lang w:val="en-US" w:eastAsia="zh-CN"/>
              </w:rPr>
              <w:t>本节课</w:t>
            </w:r>
            <w:r>
              <w:rPr>
                <w:rFonts w:hint="eastAsia" w:ascii="仿宋" w:hAnsi="仿宋" w:eastAsia="仿宋" w:cs="仿宋"/>
                <w:sz w:val="24"/>
                <w:szCs w:val="20"/>
              </w:rPr>
              <w:t>内容</w:t>
            </w:r>
            <w:r>
              <w:rPr>
                <w:rFonts w:hint="eastAsia" w:ascii="仿宋" w:hAnsi="仿宋" w:eastAsia="仿宋" w:cs="仿宋"/>
                <w:sz w:val="24"/>
                <w:szCs w:val="20"/>
                <w:lang w:eastAsia="zh-CN"/>
              </w:rPr>
              <w:t>。</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val="en-US" w:eastAsia="zh-CN"/>
              </w:rPr>
            </w:pPr>
            <w:r>
              <w:rPr>
                <w:rFonts w:hint="eastAsia" w:ascii="仿宋" w:hAnsi="仿宋" w:eastAsia="仿宋" w:cs="仿宋"/>
                <w:b/>
                <w:bCs/>
                <w:sz w:val="24"/>
                <w:szCs w:val="20"/>
              </w:rPr>
              <w:t>第六节</w:t>
            </w:r>
            <w:r>
              <w:rPr>
                <w:rFonts w:hint="eastAsia" w:cs="仿宋"/>
                <w:b/>
                <w:bCs/>
                <w:sz w:val="24"/>
                <w:szCs w:val="20"/>
                <w:lang w:val="en-US" w:eastAsia="zh-CN"/>
              </w:rPr>
              <w:t xml:space="preserve"> 维护网络安全</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cs="仿宋"/>
                <w:b w:val="0"/>
                <w:bCs w:val="0"/>
                <w:sz w:val="24"/>
                <w:szCs w:val="20"/>
                <w:lang w:val="en-US" w:eastAsia="zh-CN"/>
              </w:rPr>
              <w:t>当前，网络已经成为人们工作和生活中必不可少的一部分，对现代人的生活工作的各个方面产生了深刻的影响。网络安全是国家安全的一个重要组成部分，它已经上升为一个无法逃避的全局性的问题，关系到国家政局的稳定、经济的有序运行以及社会的安全。网络安全是当代社会的一个重大的课题。</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一、维护网络安全的意义</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（一）网络安全事关国家安全和国家发展</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网络安全已成为信息时代国家安全的战略基石。信息化与全球化的快速发展，正在塑造一个“一切皆由网络控制”的未来世界，网络空间的快速成长，正在催生“谁控制网络空间，谁就能控制一切”的法则。</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（二）网络安全事关广大人民群众工作生活</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互联网深刻影响和改变着人们的工作生活方式。越来越多的人通过互联网获取信息、学习交流、购物娱乐、创业兴业。</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二、我国网络安全面临的挑战</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（一）新应用场景带来新挑战</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随着互联网普及，网络安全技术应用场景扩大，涵盖在线支付、购物、教育等，网络安全风险亦不断上升。</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（二）网络技术犯罪持续高发</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随着网络技术的迅速进步，网络犯罪已成为一个严重的问题。近年来，网络犯罪持续高发，给全球经济带来了重大损失，并加剧了数据安全风险。</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（三）网络战形势错综复杂</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我国面临的网络战、封锁战、舆论战形势日益严峻。网络代码已被武器化，敌对势力利用网络技术对我国实施网络断网、网域除名等攻击，窃取敏感数据，威胁国家安全。</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（四）核心技术自主可控能力不够强</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自主可控是确保网络安全的必要条件。目前，我国在网信领域（如芯片和基础软件等方面）仍存在一些短板。我国亟需“扬长处，补短板”，努力突破“卡脖子”问题，提升自主可控能力，保障网络安全。</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三、维护网络安全的措施</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（一）从整体上提出我国加强网络安全的对策</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1.在国家层面建立一个网络安全战略</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2.提高自主研发网络产品的能力</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3.加强网络安全人员的培训和管理</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4.加强网络安全管理</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（二）常见的网络安全技术</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1.利用防火墙技术和防毒墙技术</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2.采用病毒防护技术</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一是未知病毒查杀技术，它结合了人工智能技术和虚拟技术，能够准确查杀未知病毒；</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二是智能引擎技术，该技术改进了特征码扫描技术的弊端，发展了其优点，使病毒扫描速度不受病毒库大小的影响；</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三是压缩智能还原技术，该技术可以在内存中还原压缩或打包文件，从而可以完全暴露出病毒；</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四是病毒免疫技术，它实现病毒免疫的基本构想是设置磁盘禁写保护区和加强自主访问控制；</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五是嵌入式杀毒技术，它是重点保护经常受病毒攻击的应用程序或对象的技术，对使用范围广、频度高的应用软件的防护是主动的。</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3.利用数据加密技术保护重要的数据信息</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4.采用入侵检测系统</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eastAsia="zh-CN"/>
              </w:rPr>
            </w:pPr>
            <w:r>
              <w:rPr>
                <w:rFonts w:hint="eastAsia" w:ascii="仿宋" w:hAnsi="仿宋" w:eastAsia="仿宋" w:cs="仿宋"/>
                <w:b/>
                <w:bCs/>
                <w:sz w:val="24"/>
                <w:szCs w:val="20"/>
                <w:highlight w:val="none"/>
                <w:lang w:eastAsia="zh-CN"/>
              </w:rPr>
              <w:t>【</w:t>
            </w:r>
            <w:r>
              <w:rPr>
                <w:rFonts w:hint="eastAsia" w:cs="仿宋"/>
                <w:b/>
                <w:bCs/>
                <w:sz w:val="24"/>
                <w:szCs w:val="20"/>
                <w:highlight w:val="none"/>
                <w:lang w:val="en-US" w:eastAsia="zh-CN"/>
              </w:rPr>
              <w:t>安邦护国</w:t>
            </w:r>
            <w:r>
              <w:rPr>
                <w:rFonts w:hint="eastAsia" w:ascii="仿宋" w:hAnsi="仿宋" w:eastAsia="仿宋" w:cs="仿宋"/>
                <w:b/>
                <w:bCs/>
                <w:sz w:val="24"/>
                <w:szCs w:val="20"/>
                <w:highlight w:val="none"/>
                <w:lang w:eastAsia="zh-CN"/>
              </w:rPr>
              <w:t>】</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center"/>
              <w:textAlignment w:val="auto"/>
              <w:rPr>
                <w:rFonts w:hint="eastAsia" w:cs="仿宋"/>
                <w:b/>
                <w:bCs/>
                <w:sz w:val="24"/>
                <w:szCs w:val="20"/>
                <w:highlight w:val="none"/>
                <w:lang w:val="en-US" w:eastAsia="zh-CN"/>
              </w:rPr>
            </w:pPr>
            <w:r>
              <w:rPr>
                <w:rFonts w:hint="eastAsia" w:cs="仿宋"/>
                <w:b/>
                <w:bCs/>
                <w:sz w:val="24"/>
                <w:szCs w:val="20"/>
                <w:highlight w:val="none"/>
                <w:lang w:val="en-US" w:eastAsia="zh-CN"/>
              </w:rPr>
              <w:t>《网络安全审查办法》实行</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highlight w:val="none"/>
                <w:lang w:val="en-US" w:eastAsia="zh-CN"/>
              </w:rPr>
            </w:pPr>
            <w:r>
              <w:rPr>
                <w:rFonts w:hint="eastAsia" w:cs="仿宋"/>
                <w:b w:val="0"/>
                <w:bCs w:val="0"/>
                <w:sz w:val="24"/>
                <w:szCs w:val="20"/>
                <w:highlight w:val="none"/>
                <w:lang w:val="en-US" w:eastAsia="zh-CN"/>
              </w:rPr>
              <w:t>由国家网信办、国家发展改革委等13部门修订的《网络安全审查办法》（以下</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highlight w:val="none"/>
                <w:lang w:val="en-US" w:eastAsia="zh-CN"/>
              </w:rPr>
            </w:pPr>
            <w:r>
              <w:rPr>
                <w:rFonts w:hint="eastAsia" w:cs="仿宋"/>
                <w:b w:val="0"/>
                <w:bCs w:val="0"/>
                <w:sz w:val="24"/>
                <w:szCs w:val="20"/>
                <w:highlight w:val="none"/>
                <w:lang w:val="en-US" w:eastAsia="zh-CN"/>
              </w:rPr>
              <w:t>简称《办法》），2022年2月15日起开始施行。</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highlight w:val="none"/>
                <w:lang w:val="en-US" w:eastAsia="zh-CN"/>
              </w:rPr>
            </w:pPr>
            <w:r>
              <w:rPr>
                <w:rFonts w:hint="eastAsia" w:cs="仿宋"/>
                <w:b w:val="0"/>
                <w:bCs w:val="0"/>
                <w:sz w:val="24"/>
                <w:szCs w:val="20"/>
                <w:highlight w:val="none"/>
                <w:lang w:val="en-US" w:eastAsia="zh-CN"/>
              </w:rPr>
              <w:t>全国信息安全标准化技术委员会委员李雪莹表示，修订后的《办法》不仅增加了网络平台运营者，还增加了多项数据安全相关条文，对数据安全的重视程度更高、覆盖对象的范围更广、审查指标更加量化。</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highlight w:val="none"/>
                <w:lang w:val="en-US" w:eastAsia="zh-CN"/>
              </w:rPr>
            </w:pPr>
            <w:r>
              <w:rPr>
                <w:rFonts w:hint="eastAsia" w:cs="仿宋"/>
                <w:b w:val="0"/>
                <w:bCs w:val="0"/>
                <w:sz w:val="24"/>
                <w:szCs w:val="20"/>
                <w:highlight w:val="none"/>
                <w:lang w:val="en-US" w:eastAsia="zh-CN"/>
              </w:rPr>
              <w:t>专家表示，《办法》将网络平台运营者开展数据处理活动影响或者可能影响国家安全等情形纳入网络安全审查，并明确掌握超过100万用户个人信息的网络平台运营者，赴国外上市必须向网络安全审查办公室申报网络安全审查。</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highlight w:val="none"/>
                <w:lang w:val="en-US" w:eastAsia="zh-CN"/>
              </w:rPr>
            </w:pPr>
            <w:r>
              <w:rPr>
                <w:rFonts w:hint="eastAsia" w:cs="仿宋"/>
                <w:b w:val="0"/>
                <w:bCs w:val="0"/>
                <w:sz w:val="24"/>
                <w:szCs w:val="20"/>
                <w:highlight w:val="none"/>
                <w:lang w:val="en-US" w:eastAsia="zh-CN"/>
              </w:rPr>
              <w:t>中国计算机学会安全专委会常委范渊指出，申报网络安全审查可能有以下三种情况：一是无须审查；二是启动审查后，经研判不影响国家安全的，可继续赴国外上市程序；三是启动审查后，经研判影响国家安全的，不允许赴国外上市。</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highlight w:val="none"/>
                <w:lang w:val="en-US" w:eastAsia="zh-CN"/>
              </w:rPr>
            </w:pPr>
            <w:r>
              <w:rPr>
                <w:rFonts w:hint="eastAsia" w:cs="仿宋"/>
                <w:b w:val="0"/>
                <w:bCs w:val="0"/>
                <w:sz w:val="24"/>
                <w:szCs w:val="20"/>
                <w:highlight w:val="none"/>
                <w:lang w:val="en-US" w:eastAsia="zh-CN"/>
              </w:rPr>
              <w:t>《办法》要求，关键信息基础设施运营者采购网络产品和服务的，应当预判该产品和服务投入使用后可能带来的国家安全风险。影响或者可能影响国家安全的，应当向网络安全审查办公室申报网络安全审查。</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highlight w:val="none"/>
                <w:lang w:val="en-US" w:eastAsia="zh-CN"/>
              </w:rPr>
            </w:pPr>
            <w:r>
              <w:rPr>
                <w:rFonts w:hint="eastAsia" w:cs="仿宋"/>
                <w:b w:val="0"/>
                <w:bCs w:val="0"/>
                <w:sz w:val="24"/>
                <w:szCs w:val="20"/>
                <w:highlight w:val="none"/>
                <w:lang w:val="en-US" w:eastAsia="zh-CN"/>
              </w:rPr>
              <w:t>全国信息安全标准化技术委员会委员黄敏说：“数据安全已经成为国家安全的重要组成部分，需要重点防范关键信息基础设施、核心数据、重要数据或者大量个人信息被外国政府影响、控制、恶意利用的风险，以及供应中断对能源、交通、水利、国防科技等国家关键信息基础设施连续性的危害。”</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highlight w:val="none"/>
                <w:lang w:val="en-US" w:eastAsia="zh-CN"/>
              </w:rPr>
            </w:pPr>
            <w:r>
              <w:rPr>
                <w:rFonts w:hint="eastAsia" w:cs="仿宋"/>
                <w:b w:val="0"/>
                <w:bCs w:val="0"/>
                <w:sz w:val="24"/>
                <w:szCs w:val="20"/>
                <w:highlight w:val="none"/>
                <w:lang w:val="en-US" w:eastAsia="zh-CN"/>
              </w:rPr>
              <w:t>（资料来源：中国新闻网，2022年2月15日）</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highlight w:val="none"/>
                <w:lang w:eastAsia="zh-CN"/>
              </w:rPr>
            </w:pPr>
            <w:r>
              <w:rPr>
                <w:rFonts w:hint="eastAsia" w:ascii="仿宋" w:hAnsi="仿宋" w:eastAsia="仿宋" w:cs="仿宋"/>
                <w:b w:val="0"/>
                <w:bCs w:val="0"/>
                <w:sz w:val="24"/>
                <w:szCs w:val="20"/>
                <w:highlight w:val="none"/>
                <w:lang w:eastAsia="zh-CN"/>
              </w:rPr>
              <w:t>【</w:t>
            </w:r>
            <w:r>
              <w:rPr>
                <w:rFonts w:hint="eastAsia" w:ascii="仿宋" w:hAnsi="仿宋" w:eastAsia="仿宋" w:cs="仿宋"/>
                <w:b/>
                <w:bCs/>
                <w:sz w:val="24"/>
                <w:szCs w:val="20"/>
                <w:highlight w:val="none"/>
                <w:lang w:eastAsia="zh-CN"/>
              </w:rPr>
              <w:t>教师</w:t>
            </w:r>
            <w:r>
              <w:rPr>
                <w:rFonts w:hint="eastAsia" w:ascii="仿宋" w:hAnsi="仿宋" w:eastAsia="仿宋" w:cs="仿宋"/>
                <w:b w:val="0"/>
                <w:bCs w:val="0"/>
                <w:sz w:val="24"/>
                <w:szCs w:val="20"/>
                <w:highlight w:val="none"/>
                <w:lang w:eastAsia="zh-CN"/>
              </w:rPr>
              <w:t>】总结学生的回答</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lang w:val="en-US" w:eastAsia="zh-CN"/>
              </w:rPr>
            </w:pPr>
            <w:r>
              <w:rPr>
                <w:rFonts w:hint="eastAsia" w:ascii="仿宋" w:hAnsi="仿宋" w:eastAsia="仿宋" w:cs="仿宋"/>
                <w:b w:val="0"/>
                <w:bCs w:val="0"/>
                <w:sz w:val="24"/>
                <w:szCs w:val="20"/>
                <w:highlight w:val="none"/>
                <w:lang w:eastAsia="zh-CN"/>
              </w:rPr>
              <w:t>【学生】聆听、思考、回答</w:t>
            </w:r>
          </w:p>
        </w:tc>
        <w:tc>
          <w:tcPr>
            <w:tcW w:w="781"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sz w:val="24"/>
                <w:szCs w:val="20"/>
              </w:rPr>
              <w:t>通过讲解、图片展示、课堂互动等教学方法，让学生</w:t>
            </w:r>
            <w:r>
              <w:rPr>
                <w:rFonts w:hint="eastAsia" w:cs="仿宋"/>
                <w:sz w:val="24"/>
                <w:szCs w:val="20"/>
                <w:lang w:val="en-US" w:eastAsia="zh-CN"/>
              </w:rPr>
              <w:t>掌握知识</w:t>
            </w:r>
            <w:r>
              <w:rPr>
                <w:rFonts w:hint="eastAsia" w:ascii="仿宋" w:hAnsi="仿宋" w:eastAsia="仿宋" w:cs="仿宋"/>
                <w:sz w:val="24"/>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40"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课堂小结</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w:t>
            </w:r>
            <w:r>
              <w:rPr>
                <w:rFonts w:hint="eastAsia" w:cs="仿宋"/>
                <w:b/>
                <w:bCs/>
                <w:sz w:val="24"/>
                <w:szCs w:val="20"/>
                <w:lang w:val="en-US" w:eastAsia="zh-CN"/>
              </w:rPr>
              <w:t>3</w:t>
            </w:r>
            <w:r>
              <w:rPr>
                <w:rFonts w:hint="eastAsia" w:ascii="仿宋" w:hAnsi="仿宋" w:eastAsia="仿宋" w:cs="仿宋"/>
                <w:b/>
                <w:bCs/>
                <w:sz w:val="24"/>
                <w:szCs w:val="20"/>
                <w:lang w:val="en-US" w:eastAsia="zh-CN"/>
              </w:rPr>
              <w:t>min）</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本节课中，学生积极参与互动，提出了许多有见地的问题和建议。通过师生的共同探讨，不仅加深了学生对知识点的理解，也营造了良好的课堂氛围。</w:t>
            </w:r>
          </w:p>
        </w:tc>
        <w:tc>
          <w:tcPr>
            <w:tcW w:w="781"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总结知识点，巩固印象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trPr>
        <w:tc>
          <w:tcPr>
            <w:tcW w:w="740"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作业布置</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（2 min）</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课后思考与讨论</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cs="仿宋"/>
                <w:sz w:val="24"/>
                <w:szCs w:val="20"/>
                <w:lang w:val="en-US" w:eastAsia="zh-CN"/>
              </w:rPr>
              <w:t>1</w:t>
            </w:r>
            <w:r>
              <w:rPr>
                <w:rFonts w:hint="eastAsia" w:ascii="仿宋" w:hAnsi="仿宋" w:eastAsia="仿宋" w:cs="仿宋"/>
                <w:sz w:val="24"/>
                <w:szCs w:val="20"/>
              </w:rPr>
              <w:t>.请结合维护生态安全的相关内容，谈谈你对“绿水青山就是金山银山”这句话的理解。</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default" w:ascii="仿宋" w:hAnsi="仿宋" w:eastAsia="仿宋" w:cs="仿宋"/>
                <w:sz w:val="24"/>
                <w:szCs w:val="20"/>
                <w:lang w:val="en-US" w:eastAsia="zh-CN"/>
              </w:rPr>
            </w:pPr>
            <w:r>
              <w:rPr>
                <w:rFonts w:hint="eastAsia" w:cs="仿宋"/>
                <w:sz w:val="24"/>
                <w:szCs w:val="20"/>
                <w:lang w:val="en-US" w:eastAsia="zh-CN"/>
              </w:rPr>
              <w:t>2.结合自身经历，探讨如何维护网络安全？</w:t>
            </w:r>
          </w:p>
        </w:tc>
        <w:tc>
          <w:tcPr>
            <w:tcW w:w="781"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740"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教学反思</w:t>
            </w:r>
          </w:p>
        </w:tc>
        <w:tc>
          <w:tcPr>
            <w:tcW w:w="4259" w:type="pct"/>
            <w:gridSpan w:val="4"/>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同时，本堂课的知识点理论性较强</w:t>
            </w:r>
            <w:r>
              <w:rPr>
                <w:rFonts w:hint="eastAsia" w:cs="仿宋"/>
                <w:sz w:val="24"/>
                <w:szCs w:val="20"/>
                <w:lang w:eastAsia="zh-CN"/>
              </w:rPr>
              <w:t>，</w:t>
            </w:r>
            <w:r>
              <w:rPr>
                <w:rFonts w:hint="eastAsia" w:ascii="仿宋" w:hAnsi="仿宋" w:eastAsia="仿宋" w:cs="仿宋"/>
                <w:sz w:val="24"/>
                <w:szCs w:val="20"/>
              </w:rPr>
              <w:t>学生在理解上存在一些困难，为了帮助学生对总体国家安全观有个清晰的概念，需要借助大量的直观材料，并且鼓励学生积极思考大胆提问。</w:t>
            </w:r>
          </w:p>
        </w:tc>
      </w:tr>
    </w:tbl>
    <w:p>
      <w:r>
        <w:br w:type="page"/>
      </w:r>
    </w:p>
    <w:p>
      <w:pPr>
        <w:pStyle w:val="3"/>
        <w:keepNext w:val="0"/>
        <w:keepLines w:val="0"/>
        <w:pageBreakBefore w:val="0"/>
        <w:widowControl w:val="0"/>
        <w:kinsoku/>
        <w:wordWrap/>
        <w:overflowPunct/>
        <w:topLinePunct w:val="0"/>
        <w:autoSpaceDE/>
        <w:autoSpaceDN/>
        <w:bidi w:val="0"/>
        <w:adjustRightInd/>
        <w:snapToGrid/>
        <w:spacing w:line="480" w:lineRule="auto"/>
        <w:ind w:firstLine="0" w:firstLineChars="0"/>
        <w:jc w:val="center"/>
        <w:textAlignment w:val="auto"/>
        <w:rPr>
          <w:rFonts w:hint="eastAsia" w:ascii="仿宋" w:hAnsi="仿宋" w:eastAsia="仿宋" w:cs="仿宋"/>
          <w:b/>
          <w:bCs/>
          <w:sz w:val="32"/>
          <w:szCs w:val="40"/>
          <w:lang w:val="en-US" w:eastAsia="zh-CN"/>
        </w:rPr>
      </w:pPr>
      <w:r>
        <w:rPr>
          <w:rFonts w:hint="eastAsia" w:ascii="仿宋" w:hAnsi="仿宋" w:cs="仿宋"/>
          <w:b/>
          <w:bCs/>
          <w:sz w:val="32"/>
          <w:szCs w:val="40"/>
          <w:lang w:val="en-US" w:eastAsia="zh-CN"/>
        </w:rPr>
        <w:t>四</w:t>
      </w:r>
      <w:r>
        <w:rPr>
          <w:rFonts w:hint="eastAsia" w:ascii="仿宋" w:hAnsi="仿宋" w:eastAsia="仿宋" w:cs="仿宋"/>
          <w:b/>
          <w:bCs/>
          <w:sz w:val="32"/>
          <w:szCs w:val="40"/>
          <w:lang w:val="en-US" w:eastAsia="zh-CN"/>
        </w:rPr>
        <w:t>、维护经济安全，维护科技安全，维护文化安全</w:t>
      </w:r>
    </w:p>
    <w:tbl>
      <w:tblPr>
        <w:tblStyle w:val="10"/>
        <w:tblW w:w="5167" w:type="pct"/>
        <w:tblInd w:w="-1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1"/>
        <w:gridCol w:w="541"/>
        <w:gridCol w:w="2642"/>
        <w:gridCol w:w="1731"/>
        <w:gridCol w:w="1751"/>
        <w:gridCol w:w="13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432"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学校</w:t>
            </w:r>
          </w:p>
        </w:tc>
        <w:tc>
          <w:tcPr>
            <w:tcW w:w="1807" w:type="pct"/>
            <w:gridSpan w:val="2"/>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lang w:val="en-US" w:eastAsia="zh-CN"/>
              </w:rPr>
              <w:t>******</w:t>
            </w:r>
            <w:r>
              <w:rPr>
                <w:rFonts w:hint="eastAsia" w:ascii="仿宋" w:hAnsi="仿宋" w:eastAsia="仿宋" w:cs="仿宋"/>
                <w:sz w:val="24"/>
                <w:szCs w:val="20"/>
              </w:rPr>
              <w:t>大学</w:t>
            </w:r>
          </w:p>
        </w:tc>
        <w:tc>
          <w:tcPr>
            <w:tcW w:w="983"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任课教师</w:t>
            </w:r>
          </w:p>
        </w:tc>
        <w:tc>
          <w:tcPr>
            <w:tcW w:w="1776" w:type="pct"/>
            <w:gridSpan w:val="2"/>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sz w:val="24"/>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432"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授课</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题目</w:t>
            </w:r>
          </w:p>
        </w:tc>
        <w:tc>
          <w:tcPr>
            <w:tcW w:w="2790" w:type="pct"/>
            <w:gridSpan w:val="3"/>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维护经济安全，维护科技安全，维护文化安全</w:t>
            </w:r>
          </w:p>
        </w:tc>
        <w:tc>
          <w:tcPr>
            <w:tcW w:w="994"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授    课</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时间长度</w:t>
            </w:r>
          </w:p>
        </w:tc>
        <w:tc>
          <w:tcPr>
            <w:tcW w:w="782"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lang w:eastAsia="zh-CN"/>
              </w:rPr>
            </w:pPr>
            <w:r>
              <w:rPr>
                <w:rFonts w:hint="eastAsia" w:ascii="仿宋" w:hAnsi="仿宋" w:eastAsia="仿宋" w:cs="仿宋"/>
                <w:sz w:val="24"/>
                <w:szCs w:val="20"/>
                <w:u w:val="single"/>
              </w:rPr>
              <w:t xml:space="preserve">  </w:t>
            </w:r>
            <w:r>
              <w:rPr>
                <w:rFonts w:hint="eastAsia" w:cs="仿宋"/>
                <w:sz w:val="24"/>
                <w:szCs w:val="20"/>
                <w:u w:val="single"/>
                <w:lang w:val="en-US" w:eastAsia="zh-CN"/>
              </w:rPr>
              <w:t>2</w:t>
            </w:r>
            <w:r>
              <w:rPr>
                <w:rFonts w:hint="eastAsia" w:ascii="仿宋" w:hAnsi="仿宋" w:eastAsia="仿宋" w:cs="仿宋"/>
                <w:sz w:val="24"/>
                <w:szCs w:val="20"/>
                <w:u w:val="single"/>
              </w:rPr>
              <w:t xml:space="preserve">  </w:t>
            </w:r>
            <w:r>
              <w:rPr>
                <w:rFonts w:hint="eastAsia" w:ascii="仿宋" w:hAnsi="仿宋" w:eastAsia="仿宋" w:cs="仿宋"/>
                <w:sz w:val="24"/>
                <w:szCs w:val="20"/>
                <w:lang w:val="en-US" w:eastAsia="zh-CN"/>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432"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所用教材</w:t>
            </w:r>
          </w:p>
        </w:tc>
        <w:tc>
          <w:tcPr>
            <w:tcW w:w="4567" w:type="pct"/>
            <w:gridSpan w:val="5"/>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sz w:val="24"/>
                <w:szCs w:val="20"/>
              </w:rPr>
              <w:t>吕云震、陈波、蔺玄晋主编：《大学生国家安全教育教程》慕课版，中国民主法制出版社2024年版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atLeast"/>
        </w:trPr>
        <w:tc>
          <w:tcPr>
            <w:tcW w:w="432"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教学</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目标</w:t>
            </w:r>
          </w:p>
        </w:tc>
        <w:tc>
          <w:tcPr>
            <w:tcW w:w="4567" w:type="pct"/>
            <w:gridSpan w:val="5"/>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知识目标</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lang w:eastAsia="zh-CN"/>
              </w:rPr>
            </w:pPr>
            <w:r>
              <w:rPr>
                <w:rFonts w:hint="eastAsia" w:ascii="仿宋" w:hAnsi="仿宋" w:eastAsia="仿宋" w:cs="仿宋"/>
                <w:b w:val="0"/>
                <w:bCs w:val="0"/>
                <w:sz w:val="24"/>
                <w:szCs w:val="20"/>
              </w:rPr>
              <w:t>了解国家安全的基本内容和重点领域、重要作用以及当前维护国家安全所面临的风险和挑战，并学会正确认识和看待各类社会实践，维护国家安全</w:t>
            </w:r>
            <w:r>
              <w:rPr>
                <w:rFonts w:hint="eastAsia" w:cs="仿宋"/>
                <w:b w:val="0"/>
                <w:bCs w:val="0"/>
                <w:sz w:val="24"/>
                <w:szCs w:val="20"/>
                <w:lang w:eastAsia="zh-CN"/>
              </w:rPr>
              <w:t>。</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能力目标</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科学把握经济安全</w:t>
            </w:r>
            <w:r>
              <w:rPr>
                <w:rFonts w:hint="eastAsia" w:cs="仿宋"/>
                <w:b w:val="0"/>
                <w:bCs w:val="0"/>
                <w:sz w:val="24"/>
                <w:szCs w:val="20"/>
                <w:lang w:eastAsia="zh-CN"/>
              </w:rPr>
              <w:t>、</w:t>
            </w:r>
            <w:r>
              <w:rPr>
                <w:rFonts w:hint="eastAsia" w:cs="仿宋"/>
                <w:b w:val="0"/>
                <w:bCs w:val="0"/>
                <w:sz w:val="24"/>
                <w:szCs w:val="20"/>
                <w:lang w:val="en-US" w:eastAsia="zh-CN"/>
              </w:rPr>
              <w:t>科技安全、文化安全的</w:t>
            </w:r>
            <w:r>
              <w:rPr>
                <w:rFonts w:hint="eastAsia" w:ascii="仿宋" w:hAnsi="仿宋" w:eastAsia="仿宋" w:cs="仿宋"/>
                <w:b w:val="0"/>
                <w:bCs w:val="0"/>
                <w:sz w:val="24"/>
                <w:szCs w:val="20"/>
              </w:rPr>
              <w:t>内涵，了解经济安全</w:t>
            </w:r>
            <w:r>
              <w:rPr>
                <w:rFonts w:hint="eastAsia" w:cs="仿宋"/>
                <w:b w:val="0"/>
                <w:bCs w:val="0"/>
                <w:sz w:val="24"/>
                <w:szCs w:val="20"/>
                <w:lang w:eastAsia="zh-CN"/>
              </w:rPr>
              <w:t>、</w:t>
            </w:r>
            <w:r>
              <w:rPr>
                <w:rFonts w:hint="eastAsia" w:cs="仿宋"/>
                <w:b w:val="0"/>
                <w:bCs w:val="0"/>
                <w:sz w:val="24"/>
                <w:szCs w:val="20"/>
                <w:lang w:val="en-US" w:eastAsia="zh-CN"/>
              </w:rPr>
              <w:t>科技安全、文化安全的</w:t>
            </w:r>
            <w:r>
              <w:rPr>
                <w:rFonts w:hint="eastAsia" w:ascii="仿宋" w:hAnsi="仿宋" w:eastAsia="仿宋" w:cs="仿宋"/>
                <w:b w:val="0"/>
                <w:bCs w:val="0"/>
                <w:sz w:val="24"/>
                <w:szCs w:val="20"/>
              </w:rPr>
              <w:t>重要性</w:t>
            </w:r>
            <w:r>
              <w:rPr>
                <w:rFonts w:hint="eastAsia" w:cs="仿宋"/>
                <w:b w:val="0"/>
                <w:bCs w:val="0"/>
                <w:sz w:val="24"/>
                <w:szCs w:val="20"/>
                <w:lang w:eastAsia="zh-CN"/>
              </w:rPr>
              <w:t>，</w:t>
            </w:r>
            <w:r>
              <w:rPr>
                <w:rFonts w:hint="eastAsia" w:cs="仿宋"/>
                <w:b w:val="0"/>
                <w:bCs w:val="0"/>
                <w:sz w:val="24"/>
                <w:szCs w:val="20"/>
                <w:lang w:val="en-US" w:eastAsia="zh-CN"/>
              </w:rPr>
              <w:t>掌握</w:t>
            </w:r>
            <w:r>
              <w:rPr>
                <w:rFonts w:hint="eastAsia" w:ascii="仿宋" w:hAnsi="仿宋" w:eastAsia="仿宋" w:cs="仿宋"/>
                <w:b w:val="0"/>
                <w:bCs w:val="0"/>
                <w:sz w:val="24"/>
                <w:szCs w:val="20"/>
              </w:rPr>
              <w:t>维护经济安全</w:t>
            </w:r>
            <w:r>
              <w:rPr>
                <w:rFonts w:hint="eastAsia" w:cs="仿宋"/>
                <w:b w:val="0"/>
                <w:bCs w:val="0"/>
                <w:sz w:val="24"/>
                <w:szCs w:val="20"/>
                <w:lang w:eastAsia="zh-CN"/>
              </w:rPr>
              <w:t>、</w:t>
            </w:r>
            <w:r>
              <w:rPr>
                <w:rFonts w:hint="eastAsia" w:cs="仿宋"/>
                <w:b w:val="0"/>
                <w:bCs w:val="0"/>
                <w:sz w:val="24"/>
                <w:szCs w:val="20"/>
                <w:lang w:val="en-US" w:eastAsia="zh-CN"/>
              </w:rPr>
              <w:t>科技安全、文化安全的</w:t>
            </w:r>
            <w:r>
              <w:rPr>
                <w:rFonts w:hint="eastAsia" w:ascii="仿宋" w:hAnsi="仿宋" w:eastAsia="仿宋" w:cs="仿宋"/>
                <w:b w:val="0"/>
                <w:bCs w:val="0"/>
                <w:sz w:val="24"/>
                <w:szCs w:val="20"/>
              </w:rPr>
              <w:t>基本措施。</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素养目标</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kern w:val="0"/>
                <w:sz w:val="22"/>
                <w:szCs w:val="22"/>
              </w:rPr>
            </w:pPr>
            <w:r>
              <w:rPr>
                <w:rFonts w:hint="eastAsia" w:cs="仿宋"/>
                <w:b w:val="0"/>
                <w:bCs w:val="0"/>
                <w:sz w:val="24"/>
                <w:szCs w:val="20"/>
                <w:lang w:val="en-US" w:eastAsia="zh-CN"/>
              </w:rPr>
              <w:t>增强维护国家安全的责任感和能力，增强忧患意识，做到常怀远虑、居安思危</w:t>
            </w:r>
            <w:r>
              <w:rPr>
                <w:rFonts w:hint="eastAsia" w:ascii="仿宋" w:hAnsi="仿宋" w:eastAsia="仿宋" w:cs="仿宋"/>
                <w:b w:val="0"/>
                <w:bCs w:val="0"/>
                <w:sz w:val="24"/>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trPr>
        <w:tc>
          <w:tcPr>
            <w:tcW w:w="432"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教学</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重点</w:t>
            </w:r>
          </w:p>
        </w:tc>
        <w:tc>
          <w:tcPr>
            <w:tcW w:w="4567" w:type="pct"/>
            <w:gridSpan w:val="5"/>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firstLine="0" w:firstLineChars="0"/>
              <w:textAlignment w:val="auto"/>
              <w:rPr>
                <w:rFonts w:hint="default" w:ascii="仿宋" w:hAnsi="仿宋" w:eastAsia="仿宋" w:cs="仿宋"/>
                <w:kern w:val="0"/>
                <w:sz w:val="22"/>
                <w:szCs w:val="22"/>
                <w:lang w:val="en-US"/>
              </w:rPr>
            </w:pPr>
            <w:r>
              <w:rPr>
                <w:rFonts w:hint="eastAsia" w:cs="仿宋"/>
                <w:sz w:val="24"/>
                <w:szCs w:val="24"/>
                <w:lang w:val="en-US" w:eastAsia="zh-CN"/>
              </w:rPr>
              <w:t>如何理解</w:t>
            </w:r>
            <w:r>
              <w:rPr>
                <w:rFonts w:hint="eastAsia" w:ascii="仿宋" w:hAnsi="仿宋" w:eastAsia="仿宋" w:cs="仿宋"/>
                <w:b w:val="0"/>
                <w:bCs w:val="0"/>
                <w:sz w:val="24"/>
                <w:szCs w:val="20"/>
              </w:rPr>
              <w:t>经济安全</w:t>
            </w:r>
            <w:r>
              <w:rPr>
                <w:rFonts w:hint="eastAsia" w:cs="仿宋"/>
                <w:b w:val="0"/>
                <w:bCs w:val="0"/>
                <w:sz w:val="24"/>
                <w:szCs w:val="20"/>
                <w:lang w:eastAsia="zh-CN"/>
              </w:rPr>
              <w:t>、</w:t>
            </w:r>
            <w:r>
              <w:rPr>
                <w:rFonts w:hint="eastAsia" w:cs="仿宋"/>
                <w:b w:val="0"/>
                <w:bCs w:val="0"/>
                <w:sz w:val="24"/>
                <w:szCs w:val="20"/>
                <w:lang w:val="en-US" w:eastAsia="zh-CN"/>
              </w:rPr>
              <w:t>科技安全、文化安全</w:t>
            </w:r>
            <w:r>
              <w:rPr>
                <w:rFonts w:hint="eastAsia" w:cs="仿宋"/>
                <w:sz w:val="24"/>
                <w:szCs w:val="24"/>
                <w:lang w:val="en-US" w:eastAsia="zh-CN"/>
              </w:rPr>
              <w:t>的重要性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432"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教学</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难点</w:t>
            </w:r>
          </w:p>
        </w:tc>
        <w:tc>
          <w:tcPr>
            <w:tcW w:w="4567" w:type="pct"/>
            <w:gridSpan w:val="5"/>
            <w:vAlign w:val="center"/>
          </w:tcPr>
          <w:p>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textAlignment w:val="auto"/>
              <w:rPr>
                <w:rFonts w:hint="default" w:ascii="仿宋" w:hAnsi="仿宋" w:eastAsia="仿宋" w:cs="仿宋"/>
                <w:kern w:val="0"/>
                <w:sz w:val="22"/>
                <w:szCs w:val="22"/>
                <w:lang w:val="en-US"/>
              </w:rPr>
            </w:pPr>
            <w:r>
              <w:rPr>
                <w:rFonts w:hint="eastAsia" w:cs="仿宋"/>
                <w:sz w:val="24"/>
                <w:szCs w:val="24"/>
                <w:lang w:val="en-US" w:eastAsia="zh-CN"/>
              </w:rPr>
              <w:t>带领学生理解</w:t>
            </w:r>
            <w:r>
              <w:rPr>
                <w:rFonts w:hint="eastAsia" w:ascii="仿宋" w:hAnsi="仿宋" w:eastAsia="仿宋" w:cs="仿宋"/>
                <w:b w:val="0"/>
                <w:bCs w:val="0"/>
                <w:sz w:val="24"/>
                <w:szCs w:val="20"/>
              </w:rPr>
              <w:t>经济安全</w:t>
            </w:r>
            <w:r>
              <w:rPr>
                <w:rFonts w:hint="eastAsia" w:cs="仿宋"/>
                <w:b w:val="0"/>
                <w:bCs w:val="0"/>
                <w:sz w:val="24"/>
                <w:szCs w:val="20"/>
                <w:lang w:eastAsia="zh-CN"/>
              </w:rPr>
              <w:t>、</w:t>
            </w:r>
            <w:r>
              <w:rPr>
                <w:rFonts w:hint="eastAsia" w:cs="仿宋"/>
                <w:b w:val="0"/>
                <w:bCs w:val="0"/>
                <w:sz w:val="24"/>
                <w:szCs w:val="20"/>
                <w:lang w:val="en-US" w:eastAsia="zh-CN"/>
              </w:rPr>
              <w:t>科技安全、文化安全的</w:t>
            </w:r>
            <w:r>
              <w:rPr>
                <w:rFonts w:hint="eastAsia" w:cs="仿宋"/>
                <w:sz w:val="24"/>
                <w:szCs w:val="24"/>
                <w:lang w:val="en-US" w:eastAsia="zh-CN"/>
              </w:rPr>
              <w:t>意义、挑战和措施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432"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教学</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方法</w:t>
            </w:r>
          </w:p>
        </w:tc>
        <w:tc>
          <w:tcPr>
            <w:tcW w:w="4567" w:type="pct"/>
            <w:gridSpan w:val="5"/>
            <w:vAlign w:val="center"/>
          </w:tcPr>
          <w:p>
            <w:pPr>
              <w:pStyle w:val="9"/>
              <w:keepNext w:val="0"/>
              <w:keepLines w:val="0"/>
              <w:pageBreakBefore w:val="0"/>
              <w:widowControl w:val="0"/>
              <w:kinsoku/>
              <w:wordWrap/>
              <w:overflowPunct/>
              <w:topLinePunct w:val="0"/>
              <w:autoSpaceDE/>
              <w:autoSpaceDN/>
              <w:bidi w:val="0"/>
              <w:adjustRightInd/>
              <w:snapToGrid/>
              <w:spacing w:after="0" w:afterLines="0" w:line="288" w:lineRule="auto"/>
              <w:ind w:left="0" w:leftChars="0" w:firstLine="0" w:firstLineChars="0"/>
              <w:jc w:val="left"/>
              <w:textAlignment w:val="auto"/>
              <w:rPr>
                <w:rFonts w:hint="eastAsia" w:ascii="仿宋" w:hAnsi="仿宋" w:eastAsia="仿宋" w:cs="仿宋"/>
                <w:sz w:val="24"/>
                <w:szCs w:val="20"/>
              </w:rPr>
            </w:pPr>
            <w:r>
              <w:rPr>
                <w:rFonts w:hint="eastAsia" w:cs="仿宋"/>
                <w:sz w:val="24"/>
                <w:szCs w:val="24"/>
                <w:lang w:val="en-US" w:eastAsia="zh-CN"/>
              </w:rPr>
              <w:t>主题引入法、问答法、讨论法</w:t>
            </w:r>
            <w:r>
              <w:rPr>
                <w:rFonts w:hint="eastAsia" w:ascii="仿宋" w:hAnsi="仿宋" w:eastAsia="仿宋" w:cs="仿宋"/>
                <w:sz w:val="24"/>
                <w:szCs w:val="24"/>
                <w:lang w:val="en-US" w:eastAsia="zh-CN"/>
              </w:rPr>
              <w:t>、案例教学、课后实践、答疑等。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432"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教学用具</w:t>
            </w:r>
          </w:p>
        </w:tc>
        <w:tc>
          <w:tcPr>
            <w:tcW w:w="4567" w:type="pct"/>
            <w:gridSpan w:val="5"/>
            <w:vAlign w:val="center"/>
          </w:tcPr>
          <w:p>
            <w:pPr>
              <w:pStyle w:val="9"/>
              <w:keepNext w:val="0"/>
              <w:keepLines w:val="0"/>
              <w:pageBreakBefore w:val="0"/>
              <w:widowControl w:val="0"/>
              <w:kinsoku/>
              <w:wordWrap/>
              <w:overflowPunct/>
              <w:topLinePunct w:val="0"/>
              <w:autoSpaceDE/>
              <w:autoSpaceDN/>
              <w:bidi w:val="0"/>
              <w:adjustRightInd/>
              <w:snapToGrid/>
              <w:spacing w:after="0" w:afterLines="0" w:line="288" w:lineRule="auto"/>
              <w:ind w:left="0" w:leftChars="0" w:firstLine="0" w:firstLineChars="0"/>
              <w:textAlignment w:val="auto"/>
              <w:rPr>
                <w:rFonts w:hint="eastAsia" w:ascii="仿宋" w:hAnsi="仿宋" w:eastAsia="仿宋" w:cs="仿宋"/>
                <w:sz w:val="24"/>
                <w:szCs w:val="20"/>
                <w:lang w:val="en-US" w:eastAsia="zh-CN"/>
              </w:rPr>
            </w:pPr>
            <w:r>
              <w:rPr>
                <w:rFonts w:hint="eastAsia" w:ascii="仿宋" w:hAnsi="仿宋" w:eastAsia="仿宋" w:cs="仿宋"/>
                <w:sz w:val="24"/>
                <w:szCs w:val="24"/>
                <w:lang w:val="en-US" w:eastAsia="zh-CN"/>
              </w:rPr>
              <w:t>课堂讲授、多媒体教学、课堂讨论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8" w:hRule="atLeast"/>
        </w:trPr>
        <w:tc>
          <w:tcPr>
            <w:tcW w:w="432"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教学设计</w:t>
            </w:r>
          </w:p>
        </w:tc>
        <w:tc>
          <w:tcPr>
            <w:tcW w:w="4567" w:type="pct"/>
            <w:gridSpan w:val="5"/>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shd w:val="clear" w:fill="ADB9CA" w:themeFill="text2" w:themeFillTint="66"/>
              </w:rPr>
            </w:pPr>
            <w:r>
              <w:rPr>
                <w:rFonts w:hint="eastAsia" w:ascii="仿宋" w:hAnsi="仿宋" w:eastAsia="仿宋" w:cs="仿宋"/>
                <w:sz w:val="24"/>
                <w:szCs w:val="20"/>
                <w:shd w:val="clear" w:fill="ADB9CA" w:themeFill="text2" w:themeFillTint="66"/>
              </w:rPr>
              <w:t>第1节课：</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课前任务→考勤（2 min）→</w:t>
            </w:r>
            <w:r>
              <w:rPr>
                <w:rFonts w:hint="eastAsia" w:ascii="仿宋" w:hAnsi="仿宋" w:eastAsia="仿宋" w:cs="仿宋"/>
                <w:sz w:val="24"/>
                <w:szCs w:val="20"/>
                <w:lang w:val="en-US" w:eastAsia="zh-CN"/>
              </w:rPr>
              <w:t>话题导入</w:t>
            </w:r>
            <w:r>
              <w:rPr>
                <w:rFonts w:hint="eastAsia" w:ascii="仿宋" w:hAnsi="仿宋" w:eastAsia="仿宋" w:cs="仿宋"/>
                <w:sz w:val="24"/>
                <w:szCs w:val="20"/>
              </w:rPr>
              <w:t>（8 min）→</w:t>
            </w:r>
            <w:r>
              <w:rPr>
                <w:rFonts w:hint="eastAsia" w:ascii="仿宋" w:hAnsi="仿宋" w:eastAsia="仿宋" w:cs="仿宋"/>
                <w:sz w:val="24"/>
                <w:szCs w:val="20"/>
                <w:lang w:val="en-US" w:eastAsia="zh-CN"/>
              </w:rPr>
              <w:t>知识讲解</w:t>
            </w:r>
            <w:r>
              <w:rPr>
                <w:rFonts w:hint="eastAsia" w:ascii="仿宋" w:hAnsi="仿宋" w:eastAsia="仿宋" w:cs="仿宋"/>
                <w:sz w:val="24"/>
                <w:szCs w:val="20"/>
              </w:rPr>
              <w:t>（</w:t>
            </w:r>
            <w:r>
              <w:rPr>
                <w:rFonts w:hint="eastAsia" w:cs="仿宋"/>
                <w:sz w:val="24"/>
                <w:szCs w:val="20"/>
                <w:lang w:val="en-US" w:eastAsia="zh-CN"/>
              </w:rPr>
              <w:t>30</w:t>
            </w:r>
            <w:r>
              <w:rPr>
                <w:rFonts w:hint="eastAsia" w:ascii="仿宋" w:hAnsi="仿宋" w:eastAsia="仿宋" w:cs="仿宋"/>
                <w:sz w:val="24"/>
                <w:szCs w:val="20"/>
              </w:rPr>
              <w:t xml:space="preserve"> min）→ 课堂</w:t>
            </w:r>
            <w:r>
              <w:rPr>
                <w:rFonts w:hint="eastAsia" w:cs="仿宋"/>
                <w:sz w:val="24"/>
                <w:szCs w:val="20"/>
                <w:lang w:val="en-US" w:eastAsia="zh-CN"/>
              </w:rPr>
              <w:t>总结</w:t>
            </w:r>
            <w:r>
              <w:rPr>
                <w:rFonts w:hint="eastAsia" w:ascii="仿宋" w:hAnsi="仿宋" w:eastAsia="仿宋" w:cs="仿宋"/>
                <w:sz w:val="24"/>
                <w:szCs w:val="20"/>
              </w:rPr>
              <w:t>（</w:t>
            </w:r>
            <w:r>
              <w:rPr>
                <w:rFonts w:hint="eastAsia" w:cs="仿宋"/>
                <w:sz w:val="24"/>
                <w:szCs w:val="20"/>
                <w:lang w:val="en-US" w:eastAsia="zh-CN"/>
              </w:rPr>
              <w:t xml:space="preserve">5 </w:t>
            </w:r>
            <w:r>
              <w:rPr>
                <w:rFonts w:hint="eastAsia" w:ascii="仿宋" w:hAnsi="仿宋" w:eastAsia="仿宋" w:cs="仿宋"/>
                <w:sz w:val="24"/>
                <w:szCs w:val="20"/>
              </w:rPr>
              <w:t>min）</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shd w:val="clear" w:fill="ADB9CA" w:themeFill="text2" w:themeFillTint="66"/>
              </w:rPr>
            </w:pPr>
            <w:r>
              <w:rPr>
                <w:rFonts w:hint="eastAsia" w:ascii="仿宋" w:hAnsi="仿宋" w:eastAsia="仿宋" w:cs="仿宋"/>
                <w:sz w:val="24"/>
                <w:szCs w:val="20"/>
                <w:shd w:val="clear" w:fill="ADB9CA" w:themeFill="text2" w:themeFillTint="66"/>
              </w:rPr>
              <w:t>第2节课：</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4"/>
              </w:rPr>
            </w:pPr>
            <w:r>
              <w:rPr>
                <w:rFonts w:hint="eastAsia" w:ascii="仿宋" w:hAnsi="仿宋" w:eastAsia="仿宋" w:cs="仿宋"/>
                <w:sz w:val="24"/>
                <w:szCs w:val="20"/>
                <w:lang w:val="en-US" w:eastAsia="zh-CN"/>
              </w:rPr>
              <w:t>话题导入</w:t>
            </w:r>
            <w:r>
              <w:rPr>
                <w:rFonts w:hint="eastAsia" w:ascii="仿宋" w:hAnsi="仿宋" w:eastAsia="仿宋" w:cs="仿宋"/>
                <w:sz w:val="24"/>
                <w:szCs w:val="20"/>
              </w:rPr>
              <w:t>（10 min）</w:t>
            </w:r>
            <w:r>
              <w:rPr>
                <w:rFonts w:hint="eastAsia" w:ascii="仿宋" w:hAnsi="仿宋" w:eastAsia="仿宋" w:cs="仿宋"/>
                <w:sz w:val="24"/>
                <w:szCs w:val="20"/>
                <w:lang w:val="en-US" w:eastAsia="zh-CN"/>
              </w:rPr>
              <w:t>→知识讲解</w:t>
            </w:r>
            <w:r>
              <w:rPr>
                <w:rFonts w:hint="eastAsia" w:ascii="仿宋" w:hAnsi="仿宋" w:eastAsia="仿宋" w:cs="仿宋"/>
                <w:sz w:val="24"/>
                <w:szCs w:val="20"/>
              </w:rPr>
              <w:t>（30 min）→课堂小结（3 min）→作业布置（2 min）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39" w:type="pct"/>
            <w:gridSpan w:val="2"/>
            <w:vAlign w:val="center"/>
          </w:tcPr>
          <w:p>
            <w:pPr>
              <w:keepNext w:val="0"/>
              <w:keepLines w:val="0"/>
              <w:pageBreakBefore w:val="0"/>
              <w:widowControl/>
              <w:kinsoku/>
              <w:wordWrap/>
              <w:overflowPunct/>
              <w:topLinePunct w:val="0"/>
              <w:autoSpaceDE/>
              <w:autoSpaceDN/>
              <w:bidi w:val="0"/>
              <w:adjustRightInd/>
              <w:snapToGrid/>
              <w:spacing w:before="100" w:beforeAutospacing="1" w:after="100" w:afterAutospacing="1" w:line="48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教学过程</w:t>
            </w:r>
          </w:p>
        </w:tc>
        <w:tc>
          <w:tcPr>
            <w:tcW w:w="3477" w:type="pct"/>
            <w:gridSpan w:val="3"/>
            <w:vAlign w:val="center"/>
          </w:tcPr>
          <w:p>
            <w:pPr>
              <w:keepNext w:val="0"/>
              <w:keepLines w:val="0"/>
              <w:pageBreakBefore w:val="0"/>
              <w:widowControl/>
              <w:kinsoku/>
              <w:wordWrap/>
              <w:overflowPunct/>
              <w:topLinePunct w:val="0"/>
              <w:autoSpaceDE/>
              <w:autoSpaceDN/>
              <w:bidi w:val="0"/>
              <w:adjustRightInd/>
              <w:snapToGrid/>
              <w:spacing w:before="100" w:beforeAutospacing="1" w:after="100" w:afterAutospacing="1" w:line="48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主要教学内容及步骤</w:t>
            </w:r>
          </w:p>
        </w:tc>
        <w:tc>
          <w:tcPr>
            <w:tcW w:w="782" w:type="pct"/>
            <w:vAlign w:val="center"/>
          </w:tcPr>
          <w:p>
            <w:pPr>
              <w:keepNext w:val="0"/>
              <w:keepLines w:val="0"/>
              <w:pageBreakBefore w:val="0"/>
              <w:widowControl/>
              <w:kinsoku/>
              <w:wordWrap/>
              <w:overflowPunct/>
              <w:topLinePunct w:val="0"/>
              <w:autoSpaceDE/>
              <w:autoSpaceDN/>
              <w:bidi w:val="0"/>
              <w:adjustRightInd/>
              <w:snapToGrid/>
              <w:spacing w:before="100" w:beforeAutospacing="1" w:after="100" w:afterAutospacing="1" w:line="48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设计意图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5000" w:type="pct"/>
            <w:gridSpan w:val="6"/>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b/>
                <w:bCs/>
                <w:sz w:val="24"/>
                <w:szCs w:val="20"/>
              </w:rPr>
              <w:t>第一节课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39"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课前任务</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【教师】</w:t>
            </w:r>
            <w:r>
              <w:rPr>
                <w:rFonts w:hint="eastAsia" w:ascii="仿宋" w:hAnsi="仿宋" w:eastAsia="仿宋" w:cs="仿宋"/>
                <w:sz w:val="24"/>
                <w:szCs w:val="20"/>
              </w:rPr>
              <w:t>布置课前任务</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b/>
                <w:bCs/>
                <w:sz w:val="24"/>
                <w:szCs w:val="20"/>
              </w:rPr>
              <w:t>【学生】</w:t>
            </w:r>
            <w:r>
              <w:rPr>
                <w:rFonts w:hint="eastAsia" w:ascii="仿宋" w:hAnsi="仿宋" w:eastAsia="仿宋" w:cs="仿宋"/>
                <w:sz w:val="24"/>
                <w:szCs w:val="20"/>
              </w:rPr>
              <w:t>提前熟悉教材</w:t>
            </w:r>
            <w:r>
              <w:rPr>
                <w:rFonts w:hint="eastAsia" w:ascii="仿宋" w:hAnsi="仿宋" w:eastAsia="仿宋" w:cs="仿宋"/>
                <w:sz w:val="24"/>
                <w:szCs w:val="20"/>
                <w:lang w:eastAsia="zh-CN"/>
              </w:rPr>
              <w:t>、</w:t>
            </w:r>
            <w:r>
              <w:rPr>
                <w:rFonts w:hint="eastAsia" w:ascii="仿宋" w:hAnsi="仿宋" w:eastAsia="仿宋" w:cs="仿宋"/>
                <w:sz w:val="24"/>
                <w:szCs w:val="20"/>
                <w:lang w:val="en-US" w:eastAsia="zh-CN"/>
              </w:rPr>
              <w:t>课程情况</w:t>
            </w:r>
          </w:p>
        </w:tc>
        <w:tc>
          <w:tcPr>
            <w:tcW w:w="782"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通过课前的预热，让学生了解所学课程的大概内容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39"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考勤</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（2min）</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【教师】</w:t>
            </w:r>
            <w:r>
              <w:rPr>
                <w:rFonts w:hint="eastAsia" w:ascii="仿宋" w:hAnsi="仿宋" w:eastAsia="仿宋" w:cs="仿宋"/>
                <w:sz w:val="24"/>
                <w:szCs w:val="20"/>
              </w:rPr>
              <w:t>使用</w:t>
            </w:r>
            <w:r>
              <w:rPr>
                <w:rFonts w:hint="eastAsia" w:ascii="仿宋" w:hAnsi="仿宋" w:eastAsia="仿宋" w:cs="仿宋"/>
                <w:sz w:val="24"/>
                <w:szCs w:val="20"/>
                <w:lang w:val="en-US" w:eastAsia="zh-CN"/>
              </w:rPr>
              <w:t>点名等方式</w:t>
            </w:r>
            <w:r>
              <w:rPr>
                <w:rFonts w:hint="eastAsia" w:ascii="仿宋" w:hAnsi="仿宋" w:eastAsia="仿宋" w:cs="仿宋"/>
                <w:sz w:val="24"/>
                <w:szCs w:val="20"/>
              </w:rPr>
              <w:t>进行签到</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【学生】</w:t>
            </w:r>
            <w:r>
              <w:rPr>
                <w:rFonts w:hint="eastAsia" w:ascii="仿宋" w:hAnsi="仿宋" w:eastAsia="仿宋" w:cs="仿宋"/>
                <w:sz w:val="24"/>
                <w:szCs w:val="20"/>
              </w:rPr>
              <w:t>按照老师要求签到</w:t>
            </w:r>
          </w:p>
        </w:tc>
        <w:tc>
          <w:tcPr>
            <w:tcW w:w="782"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培养学生的组织纪律性，掌握学生的出勤情况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39"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话题导入</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（8 min）</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lang w:val="en-US" w:eastAsia="zh-CN"/>
              </w:rPr>
            </w:pPr>
            <w:r>
              <w:rPr>
                <w:rFonts w:hint="eastAsia" w:ascii="仿宋" w:hAnsi="仿宋" w:eastAsia="仿宋" w:cs="仿宋"/>
                <w:b/>
                <w:bCs/>
                <w:sz w:val="24"/>
                <w:szCs w:val="20"/>
              </w:rPr>
              <w:t>【教师】</w:t>
            </w:r>
            <w:r>
              <w:rPr>
                <w:rFonts w:hint="eastAsia" w:cs="仿宋"/>
                <w:b w:val="0"/>
                <w:bCs w:val="0"/>
                <w:sz w:val="24"/>
                <w:szCs w:val="20"/>
                <w:lang w:val="en-US" w:eastAsia="zh-CN"/>
              </w:rPr>
              <w:t>引导学生发言</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中华人民共和国国家安全法》第十九条规定：“国家维护国家基本经济制度和社会主义市场经济秩序，健全预防和化解经济安全风险的制度机制，保障关系国民经济命脉的重要行业和关键领域、重点产业、重大基础设施和重大建设项目以及其他重大经济利益安全。”</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中华人民共和国国家安全法》第二十条规定：“国家健全金融宏观审慎管理和金融风险防范、处置机制，加强金融基础设施和基础能力建设，防范和化解系统性、区域性金融风险，防范和抵御外部金融风险的冲击。”</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【学生】</w:t>
            </w:r>
            <w:r>
              <w:rPr>
                <w:rFonts w:hint="eastAsia" w:ascii="仿宋" w:hAnsi="仿宋" w:eastAsia="仿宋" w:cs="仿宋"/>
                <w:sz w:val="24"/>
                <w:szCs w:val="20"/>
              </w:rPr>
              <w:t>聆听、思考、举手回答</w:t>
            </w:r>
          </w:p>
        </w:tc>
        <w:tc>
          <w:tcPr>
            <w:tcW w:w="782"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通过相关的案例引出</w:t>
            </w:r>
            <w:r>
              <w:rPr>
                <w:rFonts w:hint="eastAsia" w:ascii="仿宋" w:hAnsi="仿宋" w:eastAsia="仿宋" w:cs="仿宋"/>
                <w:sz w:val="24"/>
                <w:szCs w:val="20"/>
                <w:lang w:val="en-US" w:eastAsia="zh-CN"/>
              </w:rPr>
              <w:t>本节</w:t>
            </w:r>
            <w:r>
              <w:rPr>
                <w:rFonts w:hint="eastAsia" w:ascii="仿宋" w:hAnsi="仿宋" w:eastAsia="仿宋" w:cs="仿宋"/>
                <w:sz w:val="24"/>
                <w:szCs w:val="20"/>
              </w:rPr>
              <w:t>，激发学生的学习兴趣，让学生带着相关背景去探索新知识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1" w:hRule="atLeast"/>
        </w:trPr>
        <w:tc>
          <w:tcPr>
            <w:tcW w:w="739"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知识讲解</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w:t>
            </w:r>
            <w:r>
              <w:rPr>
                <w:rFonts w:hint="eastAsia" w:cs="仿宋"/>
                <w:b/>
                <w:bCs/>
                <w:sz w:val="24"/>
                <w:szCs w:val="20"/>
                <w:lang w:val="en-US" w:eastAsia="zh-CN"/>
              </w:rPr>
              <w:t xml:space="preserve">30 </w:t>
            </w:r>
            <w:r>
              <w:rPr>
                <w:rFonts w:hint="eastAsia" w:ascii="仿宋" w:hAnsi="仿宋" w:eastAsia="仿宋" w:cs="仿宋"/>
                <w:b/>
                <w:bCs/>
                <w:sz w:val="24"/>
                <w:szCs w:val="20"/>
                <w:lang w:val="en-US" w:eastAsia="zh-CN"/>
              </w:rPr>
              <w:t>min）</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sz w:val="24"/>
                <w:szCs w:val="20"/>
                <w:lang w:eastAsia="zh-CN"/>
              </w:rPr>
            </w:pPr>
            <w:r>
              <w:rPr>
                <w:rFonts w:hint="eastAsia" w:ascii="仿宋" w:hAnsi="仿宋" w:eastAsia="仿宋" w:cs="仿宋"/>
                <w:b/>
                <w:bCs/>
                <w:sz w:val="24"/>
                <w:szCs w:val="20"/>
              </w:rPr>
              <w:t>【教师】</w:t>
            </w:r>
            <w:r>
              <w:rPr>
                <w:rFonts w:hint="eastAsia" w:ascii="仿宋" w:hAnsi="仿宋" w:eastAsia="仿宋" w:cs="仿宋"/>
                <w:sz w:val="24"/>
                <w:szCs w:val="20"/>
              </w:rPr>
              <w:t>通过大家的发言，引入新知</w:t>
            </w:r>
            <w:r>
              <w:rPr>
                <w:rFonts w:hint="eastAsia" w:cs="仿宋"/>
                <w:sz w:val="24"/>
                <w:szCs w:val="20"/>
                <w:lang w:eastAsia="zh-CN"/>
              </w:rPr>
              <w:t>。</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eastAsia="zh-CN"/>
              </w:rPr>
            </w:pPr>
            <w:r>
              <w:rPr>
                <w:rFonts w:hint="eastAsia" w:cs="仿宋"/>
                <w:b/>
                <w:bCs/>
                <w:sz w:val="24"/>
                <w:szCs w:val="20"/>
                <w:lang w:eastAsia="zh-CN"/>
              </w:rPr>
              <w:t>第</w:t>
            </w:r>
            <w:r>
              <w:rPr>
                <w:rFonts w:hint="eastAsia" w:cs="仿宋"/>
                <w:b/>
                <w:bCs/>
                <w:sz w:val="24"/>
                <w:szCs w:val="20"/>
                <w:lang w:val="en-US" w:eastAsia="zh-CN"/>
              </w:rPr>
              <w:t>七</w:t>
            </w:r>
            <w:r>
              <w:rPr>
                <w:rFonts w:hint="eastAsia" w:cs="仿宋"/>
                <w:b/>
                <w:bCs/>
                <w:sz w:val="24"/>
                <w:szCs w:val="20"/>
                <w:lang w:eastAsia="zh-CN"/>
              </w:rPr>
              <w:t>节</w:t>
            </w:r>
            <w:r>
              <w:rPr>
                <w:rFonts w:hint="eastAsia" w:cs="仿宋"/>
                <w:b/>
                <w:bCs/>
                <w:sz w:val="24"/>
                <w:szCs w:val="20"/>
                <w:lang w:val="en-US" w:eastAsia="zh-CN"/>
              </w:rPr>
              <w:t xml:space="preserve"> 维护经济安全</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lang w:eastAsia="zh-CN"/>
              </w:rPr>
            </w:pPr>
            <w:r>
              <w:rPr>
                <w:rFonts w:hint="eastAsia" w:cs="仿宋"/>
                <w:b w:val="0"/>
                <w:bCs w:val="0"/>
                <w:sz w:val="24"/>
                <w:szCs w:val="20"/>
                <w:lang w:eastAsia="zh-CN"/>
              </w:rPr>
              <w:t>经济安全是国家安全的重要组成部分，关系到整个国家、全体民众的生存和发展，维护经济安全就是要坚持社会主义基本经济制度不动摇，不断完善社会主义市场经济体制，提高经济整体水平、竞争力和抵御风险的能力。</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eastAsia="zh-CN"/>
              </w:rPr>
            </w:pPr>
            <w:r>
              <w:rPr>
                <w:rFonts w:hint="eastAsia" w:cs="仿宋"/>
                <w:b/>
                <w:bCs/>
                <w:sz w:val="24"/>
                <w:szCs w:val="20"/>
                <w:lang w:eastAsia="zh-CN"/>
              </w:rPr>
              <w:t>一、维护经济安全的意义</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eastAsia="zh-CN"/>
              </w:rPr>
            </w:pPr>
            <w:r>
              <w:rPr>
                <w:rFonts w:hint="eastAsia" w:cs="仿宋"/>
                <w:b/>
                <w:bCs/>
                <w:sz w:val="24"/>
                <w:szCs w:val="20"/>
                <w:lang w:eastAsia="zh-CN"/>
              </w:rPr>
              <w:t>（一）国家经济安全是国家安全体系重要组成部分</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lang w:eastAsia="zh-CN"/>
              </w:rPr>
            </w:pPr>
            <w:r>
              <w:rPr>
                <w:rFonts w:hint="eastAsia" w:cs="仿宋"/>
                <w:b w:val="0"/>
                <w:bCs w:val="0"/>
                <w:sz w:val="24"/>
                <w:szCs w:val="20"/>
                <w:lang w:eastAsia="zh-CN"/>
              </w:rPr>
              <w:t>国家最为根本的经济利益不受伤害，即一国经济在整体上主权独立、基础稳固、健康运行、稳健增长、持续发展。国家经济安全主要包括金融安全、产业与贸易安全、战略资源安全以及经济信息安全等方面。</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eastAsia="zh-CN"/>
              </w:rPr>
            </w:pPr>
            <w:r>
              <w:rPr>
                <w:rFonts w:hint="eastAsia" w:cs="仿宋"/>
                <w:b/>
                <w:bCs/>
                <w:sz w:val="24"/>
                <w:szCs w:val="20"/>
                <w:lang w:eastAsia="zh-CN"/>
              </w:rPr>
              <w:t>（二）国家经济安全在国家安全体系中处于基础的地位</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lang w:eastAsia="zh-CN"/>
              </w:rPr>
            </w:pPr>
            <w:r>
              <w:rPr>
                <w:rFonts w:hint="eastAsia" w:cs="仿宋"/>
                <w:b w:val="0"/>
                <w:bCs w:val="0"/>
                <w:sz w:val="24"/>
                <w:szCs w:val="20"/>
                <w:lang w:eastAsia="zh-CN"/>
              </w:rPr>
              <w:t>经济利益、经济安全对国家安全战略起着引导作用。无论是发达国家还是发展中国家，其国家安全战略的前提都是拓展与维护国家经济利益，因而国家安全战略都以经济安全需要为核心。国家经济安全即国家安全的经济化，通常指一个国家的经济生存和发展所面临的国内国际环境。</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eastAsia="zh-CN"/>
              </w:rPr>
            </w:pPr>
            <w:r>
              <w:rPr>
                <w:rFonts w:hint="eastAsia" w:cs="仿宋"/>
                <w:b/>
                <w:bCs/>
                <w:sz w:val="24"/>
                <w:szCs w:val="20"/>
                <w:lang w:eastAsia="zh-CN"/>
              </w:rPr>
              <w:t>二、我国经济安全面临的挑战</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eastAsia="zh-CN"/>
              </w:rPr>
            </w:pPr>
            <w:r>
              <w:rPr>
                <w:rFonts w:hint="eastAsia" w:cs="仿宋"/>
                <w:b/>
                <w:bCs/>
                <w:sz w:val="24"/>
                <w:szCs w:val="20"/>
                <w:lang w:eastAsia="zh-CN"/>
              </w:rPr>
              <w:t>（一）金融安全，内忧外患</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lang w:eastAsia="zh-CN"/>
              </w:rPr>
            </w:pPr>
            <w:r>
              <w:rPr>
                <w:rFonts w:hint="eastAsia" w:cs="仿宋"/>
                <w:b w:val="0"/>
                <w:bCs w:val="0"/>
                <w:sz w:val="24"/>
                <w:szCs w:val="20"/>
                <w:lang w:eastAsia="zh-CN"/>
              </w:rPr>
              <w:t>1.金融机构及相关活动监管体制尚不完善</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lang w:eastAsia="zh-CN"/>
              </w:rPr>
            </w:pPr>
            <w:r>
              <w:rPr>
                <w:rFonts w:hint="eastAsia" w:cs="仿宋"/>
                <w:b w:val="0"/>
                <w:bCs w:val="0"/>
                <w:sz w:val="24"/>
                <w:szCs w:val="20"/>
                <w:lang w:eastAsia="zh-CN"/>
              </w:rPr>
              <w:t>2.金融开放和金融全球化带来的外部冲击</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lang w:eastAsia="zh-CN"/>
              </w:rPr>
            </w:pPr>
            <w:r>
              <w:rPr>
                <w:rFonts w:hint="eastAsia" w:cs="仿宋"/>
                <w:b w:val="0"/>
                <w:bCs w:val="0"/>
                <w:sz w:val="24"/>
                <w:szCs w:val="20"/>
                <w:lang w:eastAsia="zh-CN"/>
              </w:rPr>
              <w:t>3.国际游资对我国金融安全构成潜在威胁</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eastAsia="zh-CN"/>
              </w:rPr>
            </w:pPr>
            <w:r>
              <w:rPr>
                <w:rFonts w:hint="eastAsia" w:cs="仿宋"/>
                <w:b/>
                <w:bCs/>
                <w:sz w:val="24"/>
                <w:szCs w:val="20"/>
                <w:lang w:eastAsia="zh-CN"/>
              </w:rPr>
              <w:t>（二）产业基础能力和产业链水平存在短板</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lang w:eastAsia="zh-CN"/>
              </w:rPr>
            </w:pPr>
            <w:r>
              <w:rPr>
                <w:rFonts w:hint="eastAsia" w:cs="仿宋"/>
                <w:b w:val="0"/>
                <w:bCs w:val="0"/>
                <w:sz w:val="24"/>
                <w:szCs w:val="20"/>
                <w:lang w:eastAsia="zh-CN"/>
              </w:rPr>
              <w:t>1.产业核心基础要素对外依存度高</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lang w:eastAsia="zh-CN"/>
              </w:rPr>
            </w:pPr>
            <w:r>
              <w:rPr>
                <w:rFonts w:hint="eastAsia" w:cs="仿宋"/>
                <w:b w:val="0"/>
                <w:bCs w:val="0"/>
                <w:sz w:val="24"/>
                <w:szCs w:val="20"/>
                <w:lang w:eastAsia="zh-CN"/>
              </w:rPr>
              <w:t>2.国际产业竞争日益激烈</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lang w:eastAsia="zh-CN"/>
              </w:rPr>
            </w:pPr>
            <w:r>
              <w:rPr>
                <w:rFonts w:hint="eastAsia" w:cs="仿宋"/>
                <w:b w:val="0"/>
                <w:bCs w:val="0"/>
                <w:sz w:val="24"/>
                <w:szCs w:val="20"/>
                <w:lang w:eastAsia="zh-CN"/>
              </w:rPr>
              <w:t>3.服务业发展的相对滞后</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eastAsia="zh-CN"/>
              </w:rPr>
            </w:pPr>
            <w:r>
              <w:rPr>
                <w:rFonts w:hint="eastAsia" w:cs="仿宋"/>
                <w:b/>
                <w:bCs/>
                <w:sz w:val="24"/>
                <w:szCs w:val="20"/>
                <w:lang w:eastAsia="zh-CN"/>
              </w:rPr>
              <w:t>（三）能源等战略资源安全面临较多挑战</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lang w:eastAsia="zh-CN"/>
              </w:rPr>
            </w:pPr>
            <w:r>
              <w:rPr>
                <w:rFonts w:hint="eastAsia" w:cs="仿宋"/>
                <w:b w:val="0"/>
                <w:bCs w:val="0"/>
                <w:sz w:val="24"/>
                <w:szCs w:val="20"/>
                <w:lang w:val="en-US" w:eastAsia="zh-CN"/>
              </w:rPr>
              <w:t>1.</w:t>
            </w:r>
            <w:r>
              <w:rPr>
                <w:rFonts w:hint="eastAsia" w:cs="仿宋"/>
                <w:b w:val="0"/>
                <w:bCs w:val="0"/>
                <w:sz w:val="24"/>
                <w:szCs w:val="20"/>
                <w:lang w:eastAsia="zh-CN"/>
              </w:rPr>
              <w:t>中国作为世界的制造业大国，当前正身处工业化和城镇化迅速发展的黄金时期。在这一阶段，对优质资源的需求呈现出持续增长的态势。这些资源的进口来源相对集中，一旦供应地出现政治、经济或自然灾害等外部因素的波动，就可能直接影响到我们的供应链稳定，为我国的经济平稳增长带来诸多不确定性。</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lang w:eastAsia="zh-CN"/>
              </w:rPr>
            </w:pPr>
            <w:r>
              <w:rPr>
                <w:rFonts w:hint="eastAsia" w:cs="仿宋"/>
                <w:b w:val="0"/>
                <w:bCs w:val="0"/>
                <w:sz w:val="24"/>
                <w:szCs w:val="20"/>
                <w:lang w:val="en-US" w:eastAsia="zh-CN"/>
              </w:rPr>
              <w:t>2.</w:t>
            </w:r>
            <w:r>
              <w:rPr>
                <w:rFonts w:hint="eastAsia" w:cs="仿宋"/>
                <w:b w:val="0"/>
                <w:bCs w:val="0"/>
                <w:sz w:val="24"/>
                <w:szCs w:val="20"/>
                <w:lang w:eastAsia="zh-CN"/>
              </w:rPr>
              <w:t>在资源的开发利用方面，我们面临着一系列技术和管理上的挑战。</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eastAsia="zh-CN"/>
              </w:rPr>
            </w:pPr>
            <w:r>
              <w:rPr>
                <w:rFonts w:hint="eastAsia" w:cs="仿宋"/>
                <w:b w:val="0"/>
                <w:bCs w:val="0"/>
                <w:sz w:val="24"/>
                <w:szCs w:val="20"/>
                <w:lang w:val="en-US" w:eastAsia="zh-CN"/>
              </w:rPr>
              <w:t>3.</w:t>
            </w:r>
            <w:r>
              <w:rPr>
                <w:rFonts w:hint="eastAsia" w:cs="仿宋"/>
                <w:b w:val="0"/>
                <w:bCs w:val="0"/>
                <w:sz w:val="24"/>
                <w:szCs w:val="20"/>
                <w:lang w:eastAsia="zh-CN"/>
              </w:rPr>
              <w:t>此外，二次资源的利用在我国还处于起步阶段，存在诸多问题</w:t>
            </w:r>
            <w:r>
              <w:rPr>
                <w:rFonts w:hint="eastAsia" w:cs="仿宋"/>
                <w:b/>
                <w:bCs/>
                <w:sz w:val="24"/>
                <w:szCs w:val="20"/>
                <w:lang w:eastAsia="zh-CN"/>
              </w:rPr>
              <w:t>。</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eastAsia="zh-CN"/>
              </w:rPr>
            </w:pPr>
            <w:r>
              <w:rPr>
                <w:rFonts w:hint="eastAsia" w:cs="仿宋"/>
                <w:b/>
                <w:bCs/>
                <w:sz w:val="24"/>
                <w:szCs w:val="20"/>
                <w:lang w:eastAsia="zh-CN"/>
              </w:rPr>
              <w:t>（四）我国农业及粮食安全面临严重挑战</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lang w:eastAsia="zh-CN"/>
              </w:rPr>
            </w:pPr>
            <w:r>
              <w:rPr>
                <w:rFonts w:hint="eastAsia" w:cs="仿宋"/>
                <w:b w:val="0"/>
                <w:bCs w:val="0"/>
                <w:sz w:val="24"/>
                <w:szCs w:val="20"/>
                <w:lang w:eastAsia="zh-CN"/>
              </w:rPr>
              <w:t>1.粮食生产基础仍需稳固</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lang w:eastAsia="zh-CN"/>
              </w:rPr>
            </w:pPr>
            <w:r>
              <w:rPr>
                <w:rFonts w:hint="eastAsia" w:cs="仿宋"/>
                <w:b w:val="0"/>
                <w:bCs w:val="0"/>
                <w:sz w:val="24"/>
                <w:szCs w:val="20"/>
                <w:lang w:eastAsia="zh-CN"/>
              </w:rPr>
              <w:t>2.抵抗市场风险的能力较差</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eastAsia="zh-CN"/>
              </w:rPr>
            </w:pPr>
            <w:r>
              <w:rPr>
                <w:rFonts w:hint="eastAsia" w:cs="仿宋"/>
                <w:b/>
                <w:bCs/>
                <w:sz w:val="24"/>
                <w:szCs w:val="20"/>
                <w:lang w:eastAsia="zh-CN"/>
              </w:rPr>
              <w:t>（五）水资源危机</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lang w:eastAsia="zh-CN"/>
              </w:rPr>
            </w:pPr>
            <w:r>
              <w:rPr>
                <w:rFonts w:hint="eastAsia" w:cs="仿宋"/>
                <w:b w:val="0"/>
                <w:bCs w:val="0"/>
                <w:sz w:val="24"/>
                <w:szCs w:val="20"/>
                <w:lang w:eastAsia="zh-CN"/>
              </w:rPr>
              <w:t>我国是一个人均水资源严重缺乏的国家，我国人均水资源量为2300立方米，仅为世界平均水平的四分之一。</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eastAsia="zh-CN"/>
              </w:rPr>
            </w:pPr>
            <w:r>
              <w:rPr>
                <w:rFonts w:hint="eastAsia" w:cs="仿宋"/>
                <w:b/>
                <w:bCs/>
                <w:sz w:val="24"/>
                <w:szCs w:val="20"/>
                <w:lang w:eastAsia="zh-CN"/>
              </w:rPr>
              <w:t>三、维护经济安全的措施</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eastAsia="zh-CN"/>
              </w:rPr>
            </w:pPr>
            <w:r>
              <w:rPr>
                <w:rFonts w:hint="eastAsia" w:cs="仿宋"/>
                <w:b/>
                <w:bCs/>
                <w:sz w:val="24"/>
                <w:szCs w:val="20"/>
                <w:lang w:eastAsia="zh-CN"/>
              </w:rPr>
              <w:t>（一）健全维护我国产业安全的法律体系</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lang w:eastAsia="zh-CN"/>
              </w:rPr>
            </w:pPr>
            <w:r>
              <w:rPr>
                <w:rFonts w:hint="eastAsia" w:cs="仿宋"/>
                <w:b w:val="0"/>
                <w:bCs w:val="0"/>
                <w:sz w:val="24"/>
                <w:szCs w:val="20"/>
                <w:lang w:eastAsia="zh-CN"/>
              </w:rPr>
              <w:t>首先，完善有关产业安全的法律法规。</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lang w:eastAsia="zh-CN"/>
              </w:rPr>
            </w:pPr>
            <w:r>
              <w:rPr>
                <w:rFonts w:hint="eastAsia" w:cs="仿宋"/>
                <w:b w:val="0"/>
                <w:bCs w:val="0"/>
                <w:sz w:val="24"/>
                <w:szCs w:val="20"/>
                <w:lang w:eastAsia="zh-CN"/>
              </w:rPr>
              <w:t>其次，制定规范外商投资的综合法律。</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lang w:eastAsia="zh-CN"/>
              </w:rPr>
            </w:pPr>
            <w:r>
              <w:rPr>
                <w:rFonts w:hint="eastAsia" w:cs="仿宋"/>
                <w:b w:val="0"/>
                <w:bCs w:val="0"/>
                <w:sz w:val="24"/>
                <w:szCs w:val="20"/>
                <w:lang w:eastAsia="zh-CN"/>
              </w:rPr>
              <w:t>再次，强化产业安全预警体系立法。</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lang w:eastAsia="zh-CN"/>
              </w:rPr>
            </w:pPr>
            <w:r>
              <w:rPr>
                <w:rFonts w:hint="eastAsia" w:cs="仿宋"/>
                <w:b w:val="0"/>
                <w:bCs w:val="0"/>
                <w:sz w:val="24"/>
                <w:szCs w:val="20"/>
                <w:lang w:eastAsia="zh-CN"/>
              </w:rPr>
              <w:t>最后，加强《外商投资产业指导目录》与其他法律法规的协调。</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eastAsia="zh-CN"/>
              </w:rPr>
            </w:pPr>
            <w:r>
              <w:rPr>
                <w:rFonts w:hint="eastAsia" w:cs="仿宋"/>
                <w:b/>
                <w:bCs/>
                <w:sz w:val="24"/>
                <w:szCs w:val="20"/>
                <w:lang w:eastAsia="zh-CN"/>
              </w:rPr>
              <w:t>（二）发挥政府主导作用，切实提升产业竞争力</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lang w:eastAsia="zh-CN"/>
              </w:rPr>
            </w:pPr>
            <w:r>
              <w:rPr>
                <w:rFonts w:hint="eastAsia" w:cs="仿宋"/>
                <w:b w:val="0"/>
                <w:bCs w:val="0"/>
                <w:sz w:val="24"/>
                <w:szCs w:val="20"/>
                <w:lang w:eastAsia="zh-CN"/>
              </w:rPr>
              <w:t>从美、欧发达国家产业保护的过程可以看出，产业保护的过程就是一个产业结构不断升级过程，这样才能有效避免资源配置不合理、产业低效运转的弊端。因此，我国需要抓住国际产业分工、调整、重组的机遇，充分发挥政府对产业发展的主导作用，实施促进产业发展的政策，通过产业政策和贸易政策的有机配合，对具有潜在优势的产业在一定时期内提供必要的保护和支持，促进其发育、成长、壮大，直至成为国民经济的重要产业。</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eastAsia="zh-CN"/>
              </w:rPr>
            </w:pPr>
            <w:r>
              <w:rPr>
                <w:rFonts w:hint="eastAsia" w:cs="仿宋"/>
                <w:b/>
                <w:bCs/>
                <w:sz w:val="24"/>
                <w:szCs w:val="20"/>
                <w:lang w:eastAsia="zh-CN"/>
              </w:rPr>
              <w:t>（三）产业安全问题涉及对产业安全状况的衡量，判断产业安全与否，离不开产业安全预警体系的构建</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lang w:eastAsia="zh-CN"/>
              </w:rPr>
            </w:pPr>
            <w:r>
              <w:rPr>
                <w:rFonts w:hint="eastAsia" w:cs="仿宋"/>
                <w:b w:val="0"/>
                <w:bCs w:val="0"/>
                <w:sz w:val="24"/>
                <w:szCs w:val="20"/>
                <w:lang w:eastAsia="zh-CN"/>
              </w:rPr>
              <w:t>首先，建立产业安全预警指标体系。产业安全预警系统的一个重要组成部分是构建一套能够全面、动态、及时反映产业发展状况和趋势的指标体系。</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lang w:eastAsia="zh-CN"/>
              </w:rPr>
            </w:pPr>
            <w:r>
              <w:rPr>
                <w:rFonts w:hint="eastAsia" w:cs="仿宋"/>
                <w:b w:val="0"/>
                <w:bCs w:val="0"/>
                <w:sz w:val="24"/>
                <w:szCs w:val="20"/>
                <w:lang w:eastAsia="zh-CN"/>
              </w:rPr>
              <w:t>其次，确定产业安全预警临界域。产业安全预警体系只有在确定了指标预警临界域之后才能真正运行。预警临界域的合理界定，对于准确监测各项预警指标的演进情况，进而对产业的运行状况和发展趋势作出准确的判断，有很大影响。</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lang w:eastAsia="zh-CN"/>
              </w:rPr>
            </w:pPr>
            <w:r>
              <w:rPr>
                <w:rFonts w:hint="eastAsia" w:cs="仿宋"/>
                <w:b w:val="0"/>
                <w:bCs w:val="0"/>
                <w:sz w:val="24"/>
                <w:szCs w:val="20"/>
                <w:lang w:eastAsia="zh-CN"/>
              </w:rPr>
              <w:t>最后，对产业安全预警结果进行分析与输出。</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eastAsia="zh-CN"/>
              </w:rPr>
            </w:pPr>
            <w:r>
              <w:rPr>
                <w:rFonts w:hint="eastAsia" w:cs="仿宋"/>
                <w:b/>
                <w:bCs/>
                <w:sz w:val="24"/>
                <w:szCs w:val="20"/>
                <w:lang w:eastAsia="zh-CN"/>
              </w:rPr>
              <w:t>（四）切实推进自主创新</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lang w:eastAsia="zh-CN"/>
              </w:rPr>
            </w:pPr>
            <w:r>
              <w:rPr>
                <w:rFonts w:hint="eastAsia" w:cs="仿宋"/>
                <w:b w:val="0"/>
                <w:bCs w:val="0"/>
                <w:sz w:val="24"/>
                <w:szCs w:val="20"/>
                <w:lang w:eastAsia="zh-CN"/>
              </w:rPr>
              <w:t>随着我国经济逐步融入国际化，自主创新在提高产业国际竞争力中的地位越来越重要，特别是要形成产业持续的竞争力，保持持续发展的后劲，就必须在自主创新上有大的突破。</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eastAsia="zh-CN"/>
              </w:rPr>
            </w:pPr>
            <w:r>
              <w:rPr>
                <w:rFonts w:hint="eastAsia" w:cs="仿宋"/>
                <w:b/>
                <w:bCs/>
                <w:sz w:val="24"/>
                <w:szCs w:val="20"/>
                <w:lang w:eastAsia="zh-CN"/>
              </w:rPr>
              <w:t>（五）制定符合国情的外资规制政策，加强对产业安全的监管</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lang w:eastAsia="zh-CN"/>
              </w:rPr>
            </w:pPr>
            <w:r>
              <w:rPr>
                <w:rFonts w:hint="eastAsia" w:cs="仿宋"/>
                <w:b w:val="0"/>
                <w:bCs w:val="0"/>
                <w:sz w:val="24"/>
                <w:szCs w:val="20"/>
                <w:lang w:eastAsia="zh-CN"/>
              </w:rPr>
              <w:t>从各国经验看，当采取了恰当的、符合国情与发展战略的外资规制政策时，利用外资就会取得很好的效果。反之，则利用外资的成本将远远超过其收益。随着外商投资的快</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lang w:eastAsia="zh-CN"/>
              </w:rPr>
            </w:pPr>
            <w:r>
              <w:rPr>
                <w:rFonts w:hint="eastAsia" w:cs="仿宋"/>
                <w:b w:val="0"/>
                <w:bCs w:val="0"/>
                <w:sz w:val="24"/>
                <w:szCs w:val="20"/>
                <w:lang w:eastAsia="zh-CN"/>
              </w:rPr>
              <w:t>速增长和外资并购节奏加快，随之而来的产业安全问题会越来越多，需要加强对产业安全的监管。</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eastAsia="zh-CN"/>
              </w:rPr>
            </w:pPr>
            <w:r>
              <w:rPr>
                <w:rFonts w:hint="eastAsia" w:ascii="仿宋" w:hAnsi="仿宋" w:eastAsia="仿宋" w:cs="仿宋"/>
                <w:b/>
                <w:bCs/>
                <w:sz w:val="24"/>
                <w:szCs w:val="20"/>
                <w:highlight w:val="none"/>
                <w:lang w:eastAsia="zh-CN"/>
              </w:rPr>
              <w:t>【</w:t>
            </w:r>
            <w:r>
              <w:rPr>
                <w:rFonts w:hint="eastAsia" w:cs="仿宋"/>
                <w:b/>
                <w:bCs/>
                <w:sz w:val="24"/>
                <w:szCs w:val="20"/>
                <w:highlight w:val="none"/>
                <w:lang w:val="en-US" w:eastAsia="zh-CN"/>
              </w:rPr>
              <w:t>案例讨论</w:t>
            </w:r>
            <w:r>
              <w:rPr>
                <w:rFonts w:hint="eastAsia" w:ascii="仿宋" w:hAnsi="仿宋" w:eastAsia="仿宋" w:cs="仿宋"/>
                <w:b/>
                <w:bCs/>
                <w:sz w:val="24"/>
                <w:szCs w:val="20"/>
                <w:highlight w:val="none"/>
                <w:lang w:eastAsia="zh-CN"/>
              </w:rPr>
              <w:t>】</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b/>
                <w:bCs/>
                <w:sz w:val="24"/>
                <w:szCs w:val="20"/>
                <w:highlight w:val="none"/>
                <w:lang w:eastAsia="zh-CN"/>
              </w:rPr>
            </w:pPr>
            <w:r>
              <w:rPr>
                <w:rFonts w:hint="eastAsia" w:ascii="仿宋" w:hAnsi="仿宋" w:eastAsia="仿宋" w:cs="仿宋"/>
                <w:b/>
                <w:bCs/>
                <w:sz w:val="24"/>
                <w:szCs w:val="20"/>
                <w:highlight w:val="none"/>
                <w:lang w:eastAsia="zh-CN"/>
              </w:rPr>
              <w:t>临港新片区跨境贸易投资高水平开放外汇管理改革试点启动</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highlight w:val="none"/>
                <w:lang w:eastAsia="zh-CN"/>
              </w:rPr>
            </w:pPr>
            <w:r>
              <w:rPr>
                <w:rFonts w:hint="eastAsia" w:ascii="仿宋" w:hAnsi="仿宋" w:eastAsia="仿宋" w:cs="仿宋"/>
                <w:b w:val="0"/>
                <w:bCs w:val="0"/>
                <w:sz w:val="24"/>
                <w:szCs w:val="20"/>
                <w:highlight w:val="none"/>
                <w:lang w:eastAsia="zh-CN"/>
              </w:rPr>
              <w:t>2022年2月14日，“中国（上海）自由贸易试验区临港新片区开展跨境贸易投资高水平开放外汇管理改革试点启动会”在沪召开。这将使金融监管与国际规则接轨进一步实现，为临港新片区建设更高水平开放型经济新体制、打造特殊经济功能区，注入强劲动能。</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highlight w:val="none"/>
                <w:lang w:eastAsia="zh-CN"/>
              </w:rPr>
            </w:pPr>
            <w:r>
              <w:rPr>
                <w:rFonts w:hint="eastAsia" w:ascii="仿宋" w:hAnsi="仿宋" w:eastAsia="仿宋" w:cs="仿宋"/>
                <w:b w:val="0"/>
                <w:bCs w:val="0"/>
                <w:sz w:val="24"/>
                <w:szCs w:val="20"/>
                <w:highlight w:val="none"/>
                <w:lang w:eastAsia="zh-CN"/>
              </w:rPr>
              <w:t>（资料来源：光明网，2022年2月16日）</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default"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eastAsia="zh-CN"/>
              </w:rPr>
              <w:t>【</w:t>
            </w:r>
            <w:r>
              <w:rPr>
                <w:rFonts w:hint="eastAsia" w:ascii="仿宋" w:hAnsi="仿宋" w:eastAsia="仿宋" w:cs="仿宋"/>
                <w:b/>
                <w:bCs/>
                <w:sz w:val="24"/>
                <w:szCs w:val="20"/>
                <w:highlight w:val="none"/>
                <w:lang w:eastAsia="zh-CN"/>
              </w:rPr>
              <w:t>教师</w:t>
            </w:r>
            <w:r>
              <w:rPr>
                <w:rFonts w:hint="eastAsia" w:ascii="仿宋" w:hAnsi="仿宋" w:eastAsia="仿宋" w:cs="仿宋"/>
                <w:b w:val="0"/>
                <w:bCs w:val="0"/>
                <w:sz w:val="24"/>
                <w:szCs w:val="20"/>
                <w:highlight w:val="none"/>
                <w:lang w:eastAsia="zh-CN"/>
              </w:rPr>
              <w:t>】查阅资料，了解并与同学讨论：我国为维护国家经济安全作出了哪些工作？对于外商投资的管理方式发生了什么变化？这对我国经济安全生产、自主创新、加强监管、增强可持续发展等有什么影响？</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highlight w:val="none"/>
                <w:lang w:eastAsia="zh-CN"/>
              </w:rPr>
              <w:t>【学生】</w:t>
            </w:r>
            <w:r>
              <w:rPr>
                <w:rFonts w:hint="eastAsia" w:ascii="仿宋" w:hAnsi="仿宋" w:eastAsia="仿宋" w:cs="仿宋"/>
                <w:sz w:val="24"/>
                <w:szCs w:val="20"/>
                <w:highlight w:val="none"/>
                <w:lang w:eastAsia="zh-CN"/>
              </w:rPr>
              <w:t>聆听、思考、回答</w:t>
            </w:r>
          </w:p>
        </w:tc>
        <w:tc>
          <w:tcPr>
            <w:tcW w:w="782"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通过讲解、图片展示、课堂互动等教学方法，让学生了解</w:t>
            </w:r>
            <w:r>
              <w:rPr>
                <w:rFonts w:hint="eastAsia" w:cs="仿宋"/>
                <w:sz w:val="24"/>
                <w:szCs w:val="20"/>
                <w:lang w:val="en-US" w:eastAsia="zh-CN"/>
              </w:rPr>
              <w:t>大学生活的特点、意义等</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eastAsia="zh-CN"/>
              </w:rPr>
            </w:pPr>
            <w:r>
              <w:rPr>
                <w:rFonts w:hint="eastAsia" w:ascii="仿宋" w:hAnsi="仿宋" w:eastAsia="仿宋" w:cs="仿宋"/>
                <w:sz w:val="24"/>
                <w:szCs w:val="20"/>
              </w:rPr>
              <w:t>通过讲解、图片展示、课堂互动等教学方法，让学生</w:t>
            </w:r>
            <w:r>
              <w:rPr>
                <w:rFonts w:hint="eastAsia" w:cs="仿宋"/>
                <w:sz w:val="24"/>
                <w:szCs w:val="20"/>
                <w:lang w:val="en-US" w:eastAsia="zh-CN"/>
              </w:rPr>
              <w:t>掌握知识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39"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课堂总结</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default" w:cs="仿宋"/>
                <w:b/>
                <w:bCs/>
                <w:sz w:val="24"/>
                <w:szCs w:val="20"/>
                <w:lang w:val="en-US" w:eastAsia="zh-CN"/>
              </w:rPr>
            </w:pPr>
            <w:r>
              <w:rPr>
                <w:rFonts w:hint="eastAsia" w:cs="仿宋"/>
                <w:b/>
                <w:bCs/>
                <w:sz w:val="24"/>
                <w:szCs w:val="20"/>
                <w:lang w:val="en-US" w:eastAsia="zh-CN"/>
              </w:rPr>
              <w:t>（5 min）</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b/>
                <w:bCs/>
                <w:sz w:val="24"/>
                <w:szCs w:val="20"/>
              </w:rPr>
              <w:t>【教师】</w:t>
            </w:r>
            <w:r>
              <w:rPr>
                <w:rFonts w:hint="eastAsia" w:ascii="仿宋" w:hAnsi="仿宋" w:eastAsia="仿宋" w:cs="仿宋"/>
                <w:sz w:val="24"/>
                <w:szCs w:val="20"/>
                <w:lang w:val="en-US" w:eastAsia="zh-CN"/>
              </w:rPr>
              <w:t>课件文字、图片展示</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【学生】</w:t>
            </w:r>
            <w:r>
              <w:rPr>
                <w:rFonts w:hint="eastAsia" w:ascii="仿宋" w:hAnsi="仿宋" w:eastAsia="仿宋" w:cs="仿宋"/>
                <w:sz w:val="24"/>
                <w:szCs w:val="20"/>
              </w:rPr>
              <w:t>思考、</w:t>
            </w:r>
            <w:r>
              <w:rPr>
                <w:rFonts w:hint="eastAsia" w:ascii="仿宋" w:hAnsi="仿宋" w:eastAsia="仿宋" w:cs="仿宋"/>
                <w:sz w:val="24"/>
                <w:szCs w:val="20"/>
                <w:lang w:val="en-US" w:eastAsia="zh-CN"/>
              </w:rPr>
              <w:t>发言、讨论</w:t>
            </w:r>
          </w:p>
        </w:tc>
        <w:tc>
          <w:tcPr>
            <w:tcW w:w="782"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5000" w:type="pct"/>
            <w:gridSpan w:val="6"/>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b/>
                <w:bCs/>
                <w:sz w:val="24"/>
                <w:szCs w:val="20"/>
                <w:lang w:val="en-US" w:eastAsia="zh-CN"/>
              </w:rPr>
              <w:t>第二节课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trPr>
        <w:tc>
          <w:tcPr>
            <w:tcW w:w="739"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话题导入</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（10 min）</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b/>
                <w:bCs/>
                <w:sz w:val="24"/>
                <w:szCs w:val="20"/>
              </w:rPr>
              <w:t>【教师】</w:t>
            </w:r>
            <w:r>
              <w:rPr>
                <w:rFonts w:hint="eastAsia" w:ascii="仿宋" w:hAnsi="仿宋" w:eastAsia="仿宋" w:cs="仿宋"/>
                <w:sz w:val="24"/>
                <w:szCs w:val="20"/>
                <w:lang w:val="en-US" w:eastAsia="zh-CN"/>
              </w:rPr>
              <w:t>课件文字、图片展示</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中华人民共和国国家安全法》第二十四条规定：“国家加强自主创新能力建设，加快发展自主可控的战略高新技术和重要领域核心关键技术，加强知识产权的运用、保护和科技保密能力建设，保障重大技术和工程的安全。”</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b/>
                <w:bCs/>
                <w:sz w:val="24"/>
                <w:szCs w:val="20"/>
              </w:rPr>
              <w:t>【学生】</w:t>
            </w:r>
            <w:r>
              <w:rPr>
                <w:rFonts w:hint="eastAsia" w:ascii="仿宋" w:hAnsi="仿宋" w:eastAsia="仿宋" w:cs="仿宋"/>
                <w:sz w:val="24"/>
                <w:szCs w:val="20"/>
              </w:rPr>
              <w:t>思考、</w:t>
            </w:r>
            <w:r>
              <w:rPr>
                <w:rFonts w:hint="eastAsia" w:ascii="仿宋" w:hAnsi="仿宋" w:eastAsia="仿宋" w:cs="仿宋"/>
                <w:sz w:val="24"/>
                <w:szCs w:val="20"/>
                <w:lang w:val="en-US" w:eastAsia="zh-CN"/>
              </w:rPr>
              <w:t>发言、讨论</w:t>
            </w:r>
          </w:p>
        </w:tc>
        <w:tc>
          <w:tcPr>
            <w:tcW w:w="782"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通过相关的案例引出本节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39"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知识讲解</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w:t>
            </w:r>
            <w:r>
              <w:rPr>
                <w:rFonts w:hint="eastAsia" w:cs="仿宋"/>
                <w:b/>
                <w:bCs/>
                <w:sz w:val="24"/>
                <w:szCs w:val="20"/>
                <w:lang w:val="en-US" w:eastAsia="zh-CN"/>
              </w:rPr>
              <w:t>30</w:t>
            </w:r>
            <w:r>
              <w:rPr>
                <w:rFonts w:hint="eastAsia" w:ascii="仿宋" w:hAnsi="仿宋" w:eastAsia="仿宋" w:cs="仿宋"/>
                <w:b/>
                <w:bCs/>
                <w:sz w:val="24"/>
                <w:szCs w:val="20"/>
                <w:lang w:val="en-US" w:eastAsia="zh-CN"/>
              </w:rPr>
              <w:t xml:space="preserve"> min）</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eastAsia="zh-CN"/>
              </w:rPr>
            </w:pPr>
            <w:r>
              <w:rPr>
                <w:rFonts w:hint="eastAsia" w:ascii="仿宋" w:hAnsi="仿宋" w:eastAsia="仿宋" w:cs="仿宋"/>
                <w:b/>
                <w:bCs/>
                <w:sz w:val="24"/>
                <w:szCs w:val="20"/>
              </w:rPr>
              <w:t>【教师】</w:t>
            </w:r>
            <w:r>
              <w:rPr>
                <w:rFonts w:hint="eastAsia" w:ascii="仿宋" w:hAnsi="仿宋" w:eastAsia="仿宋" w:cs="仿宋"/>
                <w:sz w:val="24"/>
                <w:szCs w:val="20"/>
              </w:rPr>
              <w:t>引入新知，讲解</w:t>
            </w:r>
            <w:r>
              <w:rPr>
                <w:rFonts w:hint="eastAsia" w:cs="仿宋"/>
                <w:sz w:val="24"/>
                <w:szCs w:val="20"/>
                <w:lang w:val="en-US" w:eastAsia="zh-CN"/>
              </w:rPr>
              <w:t>本节课</w:t>
            </w:r>
            <w:r>
              <w:rPr>
                <w:rFonts w:hint="eastAsia" w:ascii="仿宋" w:hAnsi="仿宋" w:eastAsia="仿宋" w:cs="仿宋"/>
                <w:sz w:val="24"/>
                <w:szCs w:val="20"/>
              </w:rPr>
              <w:t>内容</w:t>
            </w:r>
            <w:r>
              <w:rPr>
                <w:rFonts w:hint="eastAsia" w:ascii="仿宋" w:hAnsi="仿宋" w:eastAsia="仿宋" w:cs="仿宋"/>
                <w:sz w:val="24"/>
                <w:szCs w:val="20"/>
                <w:lang w:eastAsia="zh-CN"/>
              </w:rPr>
              <w:t>。</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第</w:t>
            </w:r>
            <w:r>
              <w:rPr>
                <w:rFonts w:hint="eastAsia" w:cs="仿宋"/>
                <w:b/>
                <w:bCs/>
                <w:sz w:val="24"/>
                <w:szCs w:val="20"/>
                <w:lang w:val="en-US" w:eastAsia="zh-CN"/>
              </w:rPr>
              <w:t>八</w:t>
            </w:r>
            <w:r>
              <w:rPr>
                <w:rFonts w:hint="eastAsia" w:ascii="仿宋" w:hAnsi="仿宋" w:eastAsia="仿宋" w:cs="仿宋"/>
                <w:b/>
                <w:bCs/>
                <w:sz w:val="24"/>
                <w:szCs w:val="20"/>
              </w:rPr>
              <w:t>节</w:t>
            </w:r>
            <w:r>
              <w:rPr>
                <w:rFonts w:hint="eastAsia" w:cs="仿宋"/>
                <w:b/>
                <w:bCs/>
                <w:sz w:val="24"/>
                <w:szCs w:val="20"/>
                <w:lang w:val="en-US" w:eastAsia="zh-CN"/>
              </w:rPr>
              <w:t xml:space="preserve"> </w:t>
            </w:r>
            <w:r>
              <w:rPr>
                <w:rFonts w:hint="eastAsia" w:ascii="仿宋" w:hAnsi="仿宋" w:eastAsia="仿宋" w:cs="仿宋"/>
                <w:b/>
                <w:bCs/>
                <w:sz w:val="24"/>
                <w:szCs w:val="20"/>
              </w:rPr>
              <w:t>维护</w:t>
            </w:r>
            <w:r>
              <w:rPr>
                <w:rFonts w:hint="eastAsia" w:cs="仿宋"/>
                <w:b/>
                <w:bCs/>
                <w:sz w:val="24"/>
                <w:szCs w:val="20"/>
                <w:lang w:val="en-US" w:eastAsia="zh-CN"/>
              </w:rPr>
              <w:t>科技</w:t>
            </w:r>
            <w:r>
              <w:rPr>
                <w:rFonts w:hint="eastAsia" w:ascii="仿宋" w:hAnsi="仿宋" w:eastAsia="仿宋" w:cs="仿宋"/>
                <w:b/>
                <w:bCs/>
                <w:sz w:val="24"/>
                <w:szCs w:val="20"/>
              </w:rPr>
              <w:t>安全</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一个国家的科技安全态势体现了国家能力的五个方面：一是国家利益免受国外科技优势威胁和敌对势力、破坏势力以技术手段相威胁的能力；二是国家利益免受科技发展自身的负面影响的能力；三是国家以科技手段维护国家安全的能力；四是国家在所面临的国际国内环境中保障科学技术健康发展以及依靠科学技术提高综合国力的能力；五是国家科学技术不断发展，为国家发展提供科技动力和力量的能力。</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一、维护科技安全的意义</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（一）科技安全关乎我国经济社会安全</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（二）国家科技实力是科技安全的基础</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（三）科技安全以维护国家利益为最高宗旨</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（四）科技安全水平是一个系统的状态，通过国家其他安全要素体现出来</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二、我国科技安全面临的挑战</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（一）中国科技水平有待提高</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（二）科技资源安全令人担忧</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（三）科技环境安全处于不利态势</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（四）国防科技安全之虑甚多</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三、维护科技安全的措施</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（一）强化科技安全的防范意识</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（二）建立军民融合的科技研究开发体系和军转民体制</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（三）建立健全科技安全的管理机制</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（四）完善科技安全的法律法规制度体系</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（五）提高科技安全的防御能力</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（六）积极参与国际科技合作与交流</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第</w:t>
            </w:r>
            <w:r>
              <w:rPr>
                <w:rFonts w:hint="eastAsia" w:cs="仿宋"/>
                <w:b/>
                <w:bCs/>
                <w:sz w:val="24"/>
                <w:szCs w:val="20"/>
                <w:lang w:val="en-US" w:eastAsia="zh-CN"/>
              </w:rPr>
              <w:t>九</w:t>
            </w:r>
            <w:r>
              <w:rPr>
                <w:rFonts w:hint="eastAsia" w:ascii="仿宋" w:hAnsi="仿宋" w:eastAsia="仿宋" w:cs="仿宋"/>
                <w:b/>
                <w:bCs/>
                <w:sz w:val="24"/>
                <w:szCs w:val="20"/>
              </w:rPr>
              <w:t>节</w:t>
            </w:r>
            <w:r>
              <w:rPr>
                <w:rFonts w:hint="eastAsia" w:cs="仿宋"/>
                <w:b/>
                <w:bCs/>
                <w:sz w:val="24"/>
                <w:szCs w:val="20"/>
                <w:lang w:val="en-US" w:eastAsia="zh-CN"/>
              </w:rPr>
              <w:t xml:space="preserve"> </w:t>
            </w:r>
            <w:r>
              <w:rPr>
                <w:rFonts w:hint="eastAsia" w:ascii="仿宋" w:hAnsi="仿宋" w:eastAsia="仿宋" w:cs="仿宋"/>
                <w:b/>
                <w:bCs/>
                <w:sz w:val="24"/>
                <w:szCs w:val="20"/>
              </w:rPr>
              <w:t>维护</w:t>
            </w:r>
            <w:r>
              <w:rPr>
                <w:rFonts w:hint="eastAsia" w:cs="仿宋"/>
                <w:b/>
                <w:bCs/>
                <w:sz w:val="24"/>
                <w:szCs w:val="20"/>
                <w:lang w:val="en-US" w:eastAsia="zh-CN"/>
              </w:rPr>
              <w:t>文化</w:t>
            </w:r>
            <w:r>
              <w:rPr>
                <w:rFonts w:hint="eastAsia" w:ascii="仿宋" w:hAnsi="仿宋" w:eastAsia="仿宋" w:cs="仿宋"/>
                <w:b/>
                <w:bCs/>
                <w:sz w:val="24"/>
                <w:szCs w:val="20"/>
              </w:rPr>
              <w:t>安全</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中华人民共和国国家安全法》第二十三条规定：“国家坚持社会主义先进文化前进方向，继承和弘扬中华民族优秀传统文化，培育和践行社会主义核心价值观，防范和抵制不良文化的影响，掌握意识形态领域主导权，增强文化整体实力和竞争力。”</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一、维护文化安全的意义</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（一）文化安全事关民族兴衰存亡</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（二）文化安全事关社会制度安全</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（三）文化安全是国家安全的重要保障</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二、我国文化安全面临的挑战</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（一）“颜色革命”的威胁</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（二）“政治转基因”工程的威胁</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（三）反主流文化思潮的威胁</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（四）党内消极腐败的威胁</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（五）文化创新力不强的弱化效应</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三、维护我国文化安全的措施</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（一）增强我国公民的文化自信</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（二）增强文化创造活力</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（三）扩大中华文化的国际影响力</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eastAsia="zh-CN"/>
              </w:rPr>
            </w:pPr>
            <w:r>
              <w:rPr>
                <w:rFonts w:hint="eastAsia" w:ascii="仿宋" w:hAnsi="仿宋" w:eastAsia="仿宋" w:cs="仿宋"/>
                <w:b/>
                <w:bCs/>
                <w:sz w:val="24"/>
                <w:szCs w:val="20"/>
                <w:highlight w:val="none"/>
                <w:lang w:eastAsia="zh-CN"/>
              </w:rPr>
              <w:t>【</w:t>
            </w:r>
            <w:r>
              <w:rPr>
                <w:rFonts w:hint="eastAsia" w:cs="仿宋"/>
                <w:b/>
                <w:bCs/>
                <w:sz w:val="24"/>
                <w:szCs w:val="20"/>
                <w:highlight w:val="none"/>
                <w:lang w:val="en-US" w:eastAsia="zh-CN"/>
              </w:rPr>
              <w:t>案例讨论</w:t>
            </w:r>
            <w:r>
              <w:rPr>
                <w:rFonts w:hint="eastAsia" w:ascii="仿宋" w:hAnsi="仿宋" w:eastAsia="仿宋" w:cs="仿宋"/>
                <w:b/>
                <w:bCs/>
                <w:sz w:val="24"/>
                <w:szCs w:val="20"/>
                <w:highlight w:val="none"/>
                <w:lang w:eastAsia="zh-CN"/>
              </w:rPr>
              <w:t>】</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b/>
                <w:bCs/>
                <w:sz w:val="24"/>
                <w:szCs w:val="20"/>
                <w:highlight w:val="none"/>
                <w:lang w:eastAsia="zh-CN"/>
              </w:rPr>
            </w:pPr>
            <w:r>
              <w:rPr>
                <w:rFonts w:hint="eastAsia" w:ascii="仿宋" w:hAnsi="仿宋" w:eastAsia="仿宋" w:cs="仿宋"/>
                <w:b/>
                <w:bCs/>
                <w:sz w:val="24"/>
                <w:szCs w:val="20"/>
                <w:highlight w:val="none"/>
                <w:lang w:eastAsia="zh-CN"/>
              </w:rPr>
              <w:t>北京冬奥会背后的文化自信</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highlight w:val="none"/>
                <w:lang w:eastAsia="zh-CN"/>
              </w:rPr>
            </w:pPr>
            <w:r>
              <w:rPr>
                <w:rFonts w:hint="eastAsia" w:ascii="仿宋" w:hAnsi="仿宋" w:eastAsia="仿宋" w:cs="仿宋"/>
                <w:b w:val="0"/>
                <w:bCs w:val="0"/>
                <w:sz w:val="24"/>
                <w:szCs w:val="20"/>
                <w:highlight w:val="none"/>
                <w:lang w:eastAsia="zh-CN"/>
              </w:rPr>
              <w:t>2022年2月4日晚，举世瞩目的北京2022年冬奥会开幕式在国家体育场“鸟巢”成功举行。极具诗意的倒计时设计、晶莹剔透的“冰雪五环”、浪漫唯美的雪花火炬台、璀璨夺目的数字光影、独具创意的环保点火，绘就恢宏壮美的视听盛宴。</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highlight w:val="none"/>
                <w:lang w:eastAsia="zh-CN"/>
              </w:rPr>
            </w:pPr>
            <w:r>
              <w:rPr>
                <w:rFonts w:hint="eastAsia" w:ascii="仿宋" w:hAnsi="仿宋" w:eastAsia="仿宋" w:cs="仿宋"/>
                <w:b w:val="0"/>
                <w:bCs w:val="0"/>
                <w:sz w:val="24"/>
                <w:szCs w:val="20"/>
                <w:highlight w:val="none"/>
                <w:lang w:eastAsia="zh-CN"/>
              </w:rPr>
              <w:t>难忘北京2008年奥运会开幕式的经典，灿烂的中华文化、厚重的中国历史，让世界看到一个文明古国的博大气韵。置身北京冬奥会开幕式的现场，炫酷的科技效果、充满“未来感”的节目编排，让人们感受到一个向着社会主义现代化强国迈进的国家的青春活力。</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highlight w:val="none"/>
                <w:lang w:eastAsia="zh-CN"/>
              </w:rPr>
            </w:pPr>
            <w:r>
              <w:rPr>
                <w:rFonts w:hint="eastAsia" w:ascii="仿宋" w:hAnsi="仿宋" w:eastAsia="仿宋" w:cs="仿宋"/>
                <w:b w:val="0"/>
                <w:bCs w:val="0"/>
                <w:sz w:val="24"/>
                <w:szCs w:val="20"/>
                <w:highlight w:val="none"/>
                <w:lang w:eastAsia="zh-CN"/>
              </w:rPr>
              <w:t>开幕式总导演张艺谋介绍说，本次开幕式从设计之初就确定，不再过多呈现中国5000年的历史和文化，因为2008年奥运会已经充分展示了自己，而这次希望从展示“我”变为展示“我们”，展现“一起向未来”这样人类共同的情感，描绘今天的新时代。</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highlight w:val="none"/>
                <w:lang w:eastAsia="zh-CN"/>
              </w:rPr>
            </w:pPr>
            <w:r>
              <w:rPr>
                <w:rFonts w:hint="eastAsia" w:ascii="仿宋" w:hAnsi="仿宋" w:eastAsia="仿宋" w:cs="仿宋"/>
                <w:b w:val="0"/>
                <w:bCs w:val="0"/>
                <w:sz w:val="24"/>
                <w:szCs w:val="20"/>
                <w:highlight w:val="none"/>
                <w:lang w:eastAsia="zh-CN"/>
              </w:rPr>
              <w:t>内蒙古台特约评论员、内蒙古艺术学院教授李树榕认为，北京2022年冬奥会开幕式，简约背后蕴含着深厚的中华文化底蕴，彰显着中华文化自信。</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highlight w:val="none"/>
                <w:lang w:eastAsia="zh-CN"/>
              </w:rPr>
            </w:pPr>
            <w:r>
              <w:rPr>
                <w:rFonts w:hint="eastAsia" w:ascii="仿宋" w:hAnsi="仿宋" w:eastAsia="仿宋" w:cs="仿宋"/>
                <w:b w:val="0"/>
                <w:bCs w:val="0"/>
                <w:sz w:val="24"/>
                <w:szCs w:val="20"/>
                <w:highlight w:val="none"/>
                <w:lang w:eastAsia="zh-CN"/>
              </w:rPr>
              <w:t>（资料来源：内蒙古新闻广播，2022年2月6日）</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default"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eastAsia="zh-CN"/>
              </w:rPr>
              <w:t>【</w:t>
            </w:r>
            <w:r>
              <w:rPr>
                <w:rFonts w:hint="eastAsia" w:ascii="仿宋" w:hAnsi="仿宋" w:eastAsia="仿宋" w:cs="仿宋"/>
                <w:b/>
                <w:bCs/>
                <w:sz w:val="24"/>
                <w:szCs w:val="20"/>
                <w:highlight w:val="none"/>
                <w:lang w:eastAsia="zh-CN"/>
              </w:rPr>
              <w:t>教师</w:t>
            </w:r>
            <w:r>
              <w:rPr>
                <w:rFonts w:hint="eastAsia" w:ascii="仿宋" w:hAnsi="仿宋" w:eastAsia="仿宋" w:cs="仿宋"/>
                <w:b w:val="0"/>
                <w:bCs w:val="0"/>
                <w:sz w:val="24"/>
                <w:szCs w:val="20"/>
                <w:highlight w:val="none"/>
                <w:lang w:eastAsia="zh-CN"/>
              </w:rPr>
              <w:t>】</w:t>
            </w:r>
            <w:r>
              <w:rPr>
                <w:rFonts w:hint="eastAsia" w:cs="仿宋"/>
                <w:b w:val="0"/>
                <w:bCs w:val="0"/>
                <w:sz w:val="24"/>
                <w:szCs w:val="20"/>
                <w:highlight w:val="none"/>
                <w:lang w:val="en-US" w:eastAsia="zh-CN"/>
              </w:rPr>
              <w:t>为学生讲述这一案例，与学生共同探讨北京奥运会中的文化安全、文化自信。</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lang w:val="en-US" w:eastAsia="zh-CN"/>
              </w:rPr>
            </w:pPr>
            <w:r>
              <w:rPr>
                <w:rFonts w:hint="eastAsia" w:ascii="仿宋" w:hAnsi="仿宋" w:eastAsia="仿宋" w:cs="仿宋"/>
                <w:b w:val="0"/>
                <w:bCs w:val="0"/>
                <w:sz w:val="24"/>
                <w:szCs w:val="20"/>
                <w:highlight w:val="none"/>
                <w:lang w:eastAsia="zh-CN"/>
              </w:rPr>
              <w:t>【学生】聆听、思考、回答</w:t>
            </w:r>
          </w:p>
        </w:tc>
        <w:tc>
          <w:tcPr>
            <w:tcW w:w="782"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sz w:val="24"/>
                <w:szCs w:val="20"/>
              </w:rPr>
              <w:t>通过讲解、图片展示、课堂互动等教学方法，让学生了解</w:t>
            </w:r>
            <w:r>
              <w:rPr>
                <w:rFonts w:hint="eastAsia" w:cs="仿宋"/>
                <w:sz w:val="24"/>
                <w:szCs w:val="20"/>
                <w:lang w:val="en-US" w:eastAsia="zh-CN"/>
              </w:rPr>
              <w:t>学习</w:t>
            </w:r>
            <w:r>
              <w:rPr>
                <w:rFonts w:hint="eastAsia" w:ascii="仿宋" w:hAnsi="仿宋" w:eastAsia="仿宋" w:cs="仿宋"/>
                <w:sz w:val="24"/>
                <w:szCs w:val="20"/>
                <w:lang w:val="en-US" w:eastAsia="zh-CN"/>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39"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课堂小结</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w:t>
            </w:r>
            <w:r>
              <w:rPr>
                <w:rFonts w:hint="eastAsia" w:cs="仿宋"/>
                <w:b/>
                <w:bCs/>
                <w:sz w:val="24"/>
                <w:szCs w:val="20"/>
                <w:lang w:val="en-US" w:eastAsia="zh-CN"/>
              </w:rPr>
              <w:t>3</w:t>
            </w:r>
            <w:r>
              <w:rPr>
                <w:rFonts w:hint="eastAsia" w:ascii="仿宋" w:hAnsi="仿宋" w:eastAsia="仿宋" w:cs="仿宋"/>
                <w:b/>
                <w:bCs/>
                <w:sz w:val="24"/>
                <w:szCs w:val="20"/>
                <w:lang w:val="en-US" w:eastAsia="zh-CN"/>
              </w:rPr>
              <w:t>min）</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本节课中，学生积极参与互动，提出了许多有见地的问题和建议。通过师生的共同探讨，不仅加深了学生对知识点的理解，也营造了良好的课堂氛围。</w:t>
            </w:r>
          </w:p>
        </w:tc>
        <w:tc>
          <w:tcPr>
            <w:tcW w:w="782"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总结知识点，巩固印象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trPr>
        <w:tc>
          <w:tcPr>
            <w:tcW w:w="739"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作业布置</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（2 min）</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课后思考与讨论</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cs="仿宋"/>
                <w:sz w:val="24"/>
                <w:szCs w:val="20"/>
                <w:lang w:val="en-US" w:eastAsia="zh-CN"/>
              </w:rPr>
              <w:t>1</w:t>
            </w:r>
            <w:r>
              <w:rPr>
                <w:rFonts w:hint="eastAsia" w:ascii="仿宋" w:hAnsi="仿宋" w:eastAsia="仿宋" w:cs="仿宋"/>
                <w:sz w:val="24"/>
                <w:szCs w:val="20"/>
              </w:rPr>
              <w:t>.尽管我国GDP仍保持积极增长的良好态势，但也面对着许多威胁。请结合维护经济安全的相关内容，谈谈我国经济安全面临着哪些威胁，以及如何面对这些威胁。</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cs="仿宋"/>
                <w:sz w:val="24"/>
                <w:szCs w:val="20"/>
                <w:lang w:val="en-US" w:eastAsia="zh-CN"/>
              </w:rPr>
              <w:t>2</w:t>
            </w:r>
            <w:r>
              <w:rPr>
                <w:rFonts w:hint="eastAsia" w:ascii="仿宋" w:hAnsi="仿宋" w:eastAsia="仿宋" w:cs="仿宋"/>
                <w:sz w:val="24"/>
                <w:szCs w:val="20"/>
              </w:rPr>
              <w:t>.增强我国公民文化自信的措施有哪些？</w:t>
            </w:r>
          </w:p>
        </w:tc>
        <w:tc>
          <w:tcPr>
            <w:tcW w:w="782"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739"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教学反思</w:t>
            </w:r>
          </w:p>
        </w:tc>
        <w:tc>
          <w:tcPr>
            <w:tcW w:w="4260" w:type="pct"/>
            <w:gridSpan w:val="4"/>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同时，本堂课的知识点理论性较强</w:t>
            </w:r>
            <w:r>
              <w:rPr>
                <w:rFonts w:hint="eastAsia" w:cs="仿宋"/>
                <w:sz w:val="24"/>
                <w:szCs w:val="20"/>
                <w:lang w:eastAsia="zh-CN"/>
              </w:rPr>
              <w:t>，</w:t>
            </w:r>
            <w:r>
              <w:rPr>
                <w:rFonts w:hint="eastAsia" w:ascii="仿宋" w:hAnsi="仿宋" w:eastAsia="仿宋" w:cs="仿宋"/>
                <w:sz w:val="24"/>
                <w:szCs w:val="20"/>
              </w:rPr>
              <w:t>学生在理解上存在一些困难，为了帮助学生对总体国家安全观有个清晰的概念，需要借助大量的直观材料，并且鼓励学生积极思考大胆提问。</w:t>
            </w:r>
          </w:p>
        </w:tc>
      </w:tr>
    </w:tbl>
    <w:p>
      <w:r>
        <w:br w:type="page"/>
      </w:r>
    </w:p>
    <w:p>
      <w:pPr>
        <w:pStyle w:val="3"/>
        <w:keepNext w:val="0"/>
        <w:keepLines w:val="0"/>
        <w:pageBreakBefore w:val="0"/>
        <w:widowControl w:val="0"/>
        <w:kinsoku/>
        <w:wordWrap/>
        <w:overflowPunct/>
        <w:topLinePunct w:val="0"/>
        <w:autoSpaceDE/>
        <w:autoSpaceDN/>
        <w:bidi w:val="0"/>
        <w:adjustRightInd/>
        <w:snapToGrid/>
        <w:spacing w:line="480" w:lineRule="auto"/>
        <w:ind w:firstLine="0" w:firstLineChars="0"/>
        <w:jc w:val="center"/>
        <w:textAlignment w:val="auto"/>
        <w:rPr>
          <w:rFonts w:hint="eastAsia" w:ascii="仿宋" w:hAnsi="仿宋" w:eastAsia="仿宋" w:cs="仿宋"/>
          <w:b/>
          <w:bCs/>
          <w:sz w:val="32"/>
          <w:szCs w:val="40"/>
          <w:lang w:val="en-US" w:eastAsia="zh-CN"/>
        </w:rPr>
      </w:pPr>
      <w:r>
        <w:rPr>
          <w:rFonts w:hint="eastAsia" w:ascii="仿宋" w:hAnsi="仿宋" w:cs="仿宋"/>
          <w:b/>
          <w:bCs/>
          <w:sz w:val="32"/>
          <w:szCs w:val="40"/>
          <w:lang w:val="en-US" w:eastAsia="zh-CN"/>
        </w:rPr>
        <w:t>五</w:t>
      </w:r>
      <w:r>
        <w:rPr>
          <w:rFonts w:hint="eastAsia" w:ascii="仿宋" w:hAnsi="仿宋" w:eastAsia="仿宋" w:cs="仿宋"/>
          <w:b/>
          <w:bCs/>
          <w:sz w:val="32"/>
          <w:szCs w:val="40"/>
          <w:lang w:val="en-US" w:eastAsia="zh-CN"/>
        </w:rPr>
        <w:t>、维护海外利益安全，维护资源安全</w:t>
      </w:r>
    </w:p>
    <w:tbl>
      <w:tblPr>
        <w:tblStyle w:val="10"/>
        <w:tblW w:w="5167" w:type="pct"/>
        <w:tblInd w:w="-1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4"/>
        <w:gridCol w:w="541"/>
        <w:gridCol w:w="2642"/>
        <w:gridCol w:w="1642"/>
        <w:gridCol w:w="1841"/>
        <w:gridCol w:w="13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434"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学校</w:t>
            </w:r>
          </w:p>
        </w:tc>
        <w:tc>
          <w:tcPr>
            <w:tcW w:w="1807" w:type="pct"/>
            <w:gridSpan w:val="2"/>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lang w:val="en-US" w:eastAsia="zh-CN"/>
              </w:rPr>
              <w:t>******</w:t>
            </w:r>
            <w:r>
              <w:rPr>
                <w:rFonts w:hint="eastAsia" w:ascii="仿宋" w:hAnsi="仿宋" w:eastAsia="仿宋" w:cs="仿宋"/>
                <w:sz w:val="24"/>
                <w:szCs w:val="20"/>
              </w:rPr>
              <w:t>大学</w:t>
            </w:r>
          </w:p>
        </w:tc>
        <w:tc>
          <w:tcPr>
            <w:tcW w:w="932"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任课教师</w:t>
            </w:r>
          </w:p>
        </w:tc>
        <w:tc>
          <w:tcPr>
            <w:tcW w:w="1826" w:type="pct"/>
            <w:gridSpan w:val="2"/>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sz w:val="24"/>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434"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授课</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题目</w:t>
            </w:r>
          </w:p>
        </w:tc>
        <w:tc>
          <w:tcPr>
            <w:tcW w:w="2739" w:type="pct"/>
            <w:gridSpan w:val="3"/>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维护海外利益安全，维护资源安全</w:t>
            </w:r>
          </w:p>
        </w:tc>
        <w:tc>
          <w:tcPr>
            <w:tcW w:w="1045"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授    课</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时间长度</w:t>
            </w:r>
          </w:p>
        </w:tc>
        <w:tc>
          <w:tcPr>
            <w:tcW w:w="781"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lang w:eastAsia="zh-CN"/>
              </w:rPr>
            </w:pPr>
            <w:r>
              <w:rPr>
                <w:rFonts w:hint="eastAsia" w:ascii="仿宋" w:hAnsi="仿宋" w:eastAsia="仿宋" w:cs="仿宋"/>
                <w:sz w:val="24"/>
                <w:szCs w:val="20"/>
                <w:u w:val="single"/>
              </w:rPr>
              <w:t xml:space="preserve">  </w:t>
            </w:r>
            <w:r>
              <w:rPr>
                <w:rFonts w:hint="eastAsia" w:cs="仿宋"/>
                <w:sz w:val="24"/>
                <w:szCs w:val="20"/>
                <w:u w:val="single"/>
                <w:lang w:val="en-US" w:eastAsia="zh-CN"/>
              </w:rPr>
              <w:t>2</w:t>
            </w:r>
            <w:r>
              <w:rPr>
                <w:rFonts w:hint="eastAsia" w:ascii="仿宋" w:hAnsi="仿宋" w:eastAsia="仿宋" w:cs="仿宋"/>
                <w:sz w:val="24"/>
                <w:szCs w:val="20"/>
                <w:u w:val="single"/>
              </w:rPr>
              <w:t xml:space="preserve">  </w:t>
            </w:r>
            <w:r>
              <w:rPr>
                <w:rFonts w:hint="eastAsia" w:ascii="仿宋" w:hAnsi="仿宋" w:eastAsia="仿宋" w:cs="仿宋"/>
                <w:sz w:val="24"/>
                <w:szCs w:val="20"/>
                <w:lang w:val="en-US" w:eastAsia="zh-CN"/>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434"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所用教材</w:t>
            </w:r>
          </w:p>
        </w:tc>
        <w:tc>
          <w:tcPr>
            <w:tcW w:w="4565" w:type="pct"/>
            <w:gridSpan w:val="5"/>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sz w:val="24"/>
                <w:szCs w:val="20"/>
              </w:rPr>
              <w:t>吕云震、陈波、蔺玄晋主编：《大学生国家安全教育教程》慕课版，中国民主法制出版社2024年版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atLeast"/>
        </w:trPr>
        <w:tc>
          <w:tcPr>
            <w:tcW w:w="434"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教学</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目标</w:t>
            </w:r>
          </w:p>
        </w:tc>
        <w:tc>
          <w:tcPr>
            <w:tcW w:w="4565" w:type="pct"/>
            <w:gridSpan w:val="5"/>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知识目标</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lang w:eastAsia="zh-CN"/>
              </w:rPr>
            </w:pPr>
            <w:r>
              <w:rPr>
                <w:rFonts w:hint="eastAsia" w:ascii="仿宋" w:hAnsi="仿宋" w:eastAsia="仿宋" w:cs="仿宋"/>
                <w:b w:val="0"/>
                <w:bCs w:val="0"/>
                <w:sz w:val="24"/>
                <w:szCs w:val="20"/>
              </w:rPr>
              <w:t>了解国家安全的基本内容和重点领域、重要作用以及当前维护国家安全所面临的风险和挑战，并学会正确认识和看待各类社会实践，维护国家安全</w:t>
            </w:r>
            <w:r>
              <w:rPr>
                <w:rFonts w:hint="eastAsia" w:cs="仿宋"/>
                <w:b w:val="0"/>
                <w:bCs w:val="0"/>
                <w:sz w:val="24"/>
                <w:szCs w:val="20"/>
                <w:lang w:eastAsia="zh-CN"/>
              </w:rPr>
              <w:t>。</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能力目标</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科学把握</w:t>
            </w:r>
            <w:r>
              <w:rPr>
                <w:rFonts w:hint="eastAsia" w:cs="仿宋"/>
                <w:b w:val="0"/>
                <w:bCs w:val="0"/>
                <w:sz w:val="24"/>
                <w:szCs w:val="20"/>
                <w:lang w:val="en-US" w:eastAsia="zh-CN"/>
              </w:rPr>
              <w:t>海外利益安全、资源安全的</w:t>
            </w:r>
            <w:r>
              <w:rPr>
                <w:rFonts w:hint="eastAsia" w:ascii="仿宋" w:hAnsi="仿宋" w:eastAsia="仿宋" w:cs="仿宋"/>
                <w:b w:val="0"/>
                <w:bCs w:val="0"/>
                <w:sz w:val="24"/>
                <w:szCs w:val="20"/>
              </w:rPr>
              <w:t>内涵，了解</w:t>
            </w:r>
            <w:r>
              <w:rPr>
                <w:rFonts w:hint="eastAsia" w:cs="仿宋"/>
                <w:b w:val="0"/>
                <w:bCs w:val="0"/>
                <w:sz w:val="24"/>
                <w:szCs w:val="20"/>
                <w:lang w:val="en-US" w:eastAsia="zh-CN"/>
              </w:rPr>
              <w:t>海外利益安全、资源安全的</w:t>
            </w:r>
            <w:r>
              <w:rPr>
                <w:rFonts w:hint="eastAsia" w:ascii="仿宋" w:hAnsi="仿宋" w:eastAsia="仿宋" w:cs="仿宋"/>
                <w:b w:val="0"/>
                <w:bCs w:val="0"/>
                <w:sz w:val="24"/>
                <w:szCs w:val="20"/>
              </w:rPr>
              <w:t>重要性</w:t>
            </w:r>
            <w:r>
              <w:rPr>
                <w:rFonts w:hint="eastAsia" w:cs="仿宋"/>
                <w:b w:val="0"/>
                <w:bCs w:val="0"/>
                <w:sz w:val="24"/>
                <w:szCs w:val="20"/>
                <w:lang w:eastAsia="zh-CN"/>
              </w:rPr>
              <w:t>，</w:t>
            </w:r>
            <w:r>
              <w:rPr>
                <w:rFonts w:hint="eastAsia" w:cs="仿宋"/>
                <w:b w:val="0"/>
                <w:bCs w:val="0"/>
                <w:sz w:val="24"/>
                <w:szCs w:val="20"/>
                <w:lang w:val="en-US" w:eastAsia="zh-CN"/>
              </w:rPr>
              <w:t>掌握</w:t>
            </w:r>
            <w:r>
              <w:rPr>
                <w:rFonts w:hint="eastAsia" w:ascii="仿宋" w:hAnsi="仿宋" w:eastAsia="仿宋" w:cs="仿宋"/>
                <w:b w:val="0"/>
                <w:bCs w:val="0"/>
                <w:sz w:val="24"/>
                <w:szCs w:val="20"/>
              </w:rPr>
              <w:t>维护</w:t>
            </w:r>
            <w:r>
              <w:rPr>
                <w:rFonts w:hint="eastAsia" w:cs="仿宋"/>
                <w:b w:val="0"/>
                <w:bCs w:val="0"/>
                <w:sz w:val="24"/>
                <w:szCs w:val="20"/>
                <w:lang w:val="en-US" w:eastAsia="zh-CN"/>
              </w:rPr>
              <w:t>海外利益安全、资源安全的</w:t>
            </w:r>
            <w:r>
              <w:rPr>
                <w:rFonts w:hint="eastAsia" w:ascii="仿宋" w:hAnsi="仿宋" w:eastAsia="仿宋" w:cs="仿宋"/>
                <w:b w:val="0"/>
                <w:bCs w:val="0"/>
                <w:sz w:val="24"/>
                <w:szCs w:val="20"/>
              </w:rPr>
              <w:t>基本措施。</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素养目标</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kern w:val="0"/>
                <w:sz w:val="22"/>
                <w:szCs w:val="22"/>
              </w:rPr>
            </w:pPr>
            <w:r>
              <w:rPr>
                <w:rFonts w:hint="eastAsia" w:cs="仿宋"/>
                <w:b w:val="0"/>
                <w:bCs w:val="0"/>
                <w:sz w:val="24"/>
                <w:szCs w:val="20"/>
                <w:lang w:val="en-US" w:eastAsia="zh-CN"/>
              </w:rPr>
              <w:t>增强维护国家安全的责任感和能力，增强忧患意识，做到常怀远虑、居安思危</w:t>
            </w:r>
            <w:r>
              <w:rPr>
                <w:rFonts w:hint="eastAsia" w:ascii="仿宋" w:hAnsi="仿宋" w:eastAsia="仿宋" w:cs="仿宋"/>
                <w:b w:val="0"/>
                <w:bCs w:val="0"/>
                <w:sz w:val="24"/>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trPr>
        <w:tc>
          <w:tcPr>
            <w:tcW w:w="434"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教学</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重点</w:t>
            </w:r>
          </w:p>
        </w:tc>
        <w:tc>
          <w:tcPr>
            <w:tcW w:w="8043" w:type="dxa"/>
            <w:gridSpan w:val="5"/>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firstLine="0" w:firstLineChars="0"/>
              <w:textAlignment w:val="auto"/>
              <w:rPr>
                <w:rFonts w:hint="default" w:ascii="仿宋" w:hAnsi="仿宋" w:eastAsia="仿宋" w:cs="仿宋"/>
                <w:kern w:val="0"/>
                <w:sz w:val="22"/>
                <w:szCs w:val="22"/>
                <w:lang w:val="en-US"/>
              </w:rPr>
            </w:pPr>
            <w:r>
              <w:rPr>
                <w:rFonts w:hint="eastAsia" w:cs="仿宋"/>
                <w:sz w:val="24"/>
                <w:szCs w:val="24"/>
                <w:lang w:val="en-US" w:eastAsia="zh-CN"/>
              </w:rPr>
              <w:t>如何理解</w:t>
            </w:r>
            <w:r>
              <w:rPr>
                <w:rFonts w:hint="eastAsia" w:cs="仿宋"/>
                <w:b w:val="0"/>
                <w:bCs w:val="0"/>
                <w:sz w:val="24"/>
                <w:szCs w:val="20"/>
                <w:lang w:val="en-US" w:eastAsia="zh-CN"/>
              </w:rPr>
              <w:t>海外利益安全、资源安全的</w:t>
            </w:r>
            <w:r>
              <w:rPr>
                <w:rFonts w:hint="eastAsia" w:cs="仿宋"/>
                <w:sz w:val="24"/>
                <w:szCs w:val="24"/>
                <w:lang w:val="en-US" w:eastAsia="zh-CN"/>
              </w:rPr>
              <w:t>重要性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434"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教学</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难点</w:t>
            </w:r>
          </w:p>
        </w:tc>
        <w:tc>
          <w:tcPr>
            <w:tcW w:w="8043" w:type="dxa"/>
            <w:gridSpan w:val="5"/>
            <w:vAlign w:val="center"/>
          </w:tcPr>
          <w:p>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textAlignment w:val="auto"/>
              <w:rPr>
                <w:rFonts w:hint="default" w:ascii="仿宋" w:hAnsi="仿宋" w:eastAsia="仿宋" w:cs="仿宋"/>
                <w:kern w:val="0"/>
                <w:sz w:val="22"/>
                <w:szCs w:val="22"/>
                <w:lang w:val="en-US"/>
              </w:rPr>
            </w:pPr>
            <w:r>
              <w:rPr>
                <w:rFonts w:hint="eastAsia" w:cs="仿宋"/>
                <w:sz w:val="24"/>
                <w:szCs w:val="24"/>
                <w:lang w:val="en-US" w:eastAsia="zh-CN"/>
              </w:rPr>
              <w:t>带领学生理解</w:t>
            </w:r>
            <w:r>
              <w:rPr>
                <w:rFonts w:hint="eastAsia" w:cs="仿宋"/>
                <w:b w:val="0"/>
                <w:bCs w:val="0"/>
                <w:sz w:val="24"/>
                <w:szCs w:val="20"/>
                <w:lang w:val="en-US" w:eastAsia="zh-CN"/>
              </w:rPr>
              <w:t>海外利益安全、资源安全的</w:t>
            </w:r>
            <w:r>
              <w:rPr>
                <w:rFonts w:hint="eastAsia" w:cs="仿宋"/>
                <w:sz w:val="24"/>
                <w:szCs w:val="24"/>
                <w:lang w:val="en-US" w:eastAsia="zh-CN"/>
              </w:rPr>
              <w:t>意义、挑战和措施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434"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教学</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方法</w:t>
            </w:r>
          </w:p>
        </w:tc>
        <w:tc>
          <w:tcPr>
            <w:tcW w:w="4565" w:type="pct"/>
            <w:gridSpan w:val="5"/>
            <w:vAlign w:val="center"/>
          </w:tcPr>
          <w:p>
            <w:pPr>
              <w:pStyle w:val="9"/>
              <w:keepNext w:val="0"/>
              <w:keepLines w:val="0"/>
              <w:pageBreakBefore w:val="0"/>
              <w:widowControl w:val="0"/>
              <w:kinsoku/>
              <w:wordWrap/>
              <w:overflowPunct/>
              <w:topLinePunct w:val="0"/>
              <w:autoSpaceDE/>
              <w:autoSpaceDN/>
              <w:bidi w:val="0"/>
              <w:adjustRightInd/>
              <w:snapToGrid/>
              <w:spacing w:after="0" w:afterLines="0" w:line="288" w:lineRule="auto"/>
              <w:ind w:left="0" w:leftChars="0" w:firstLine="0" w:firstLineChars="0"/>
              <w:jc w:val="left"/>
              <w:textAlignment w:val="auto"/>
              <w:rPr>
                <w:rFonts w:hint="eastAsia" w:ascii="仿宋" w:hAnsi="仿宋" w:eastAsia="仿宋" w:cs="仿宋"/>
                <w:sz w:val="24"/>
                <w:szCs w:val="20"/>
              </w:rPr>
            </w:pPr>
            <w:r>
              <w:rPr>
                <w:rFonts w:hint="eastAsia" w:cs="仿宋"/>
                <w:sz w:val="24"/>
                <w:szCs w:val="24"/>
                <w:lang w:val="en-US" w:eastAsia="zh-CN"/>
              </w:rPr>
              <w:t>主题引入法、问答法、讨论法</w:t>
            </w:r>
            <w:r>
              <w:rPr>
                <w:rFonts w:hint="eastAsia" w:ascii="仿宋" w:hAnsi="仿宋" w:eastAsia="仿宋" w:cs="仿宋"/>
                <w:sz w:val="24"/>
                <w:szCs w:val="24"/>
                <w:lang w:val="en-US" w:eastAsia="zh-CN"/>
              </w:rPr>
              <w:t>、案例教学、课后实践、答疑等。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434"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教学用具</w:t>
            </w:r>
          </w:p>
        </w:tc>
        <w:tc>
          <w:tcPr>
            <w:tcW w:w="4565" w:type="pct"/>
            <w:gridSpan w:val="5"/>
            <w:vAlign w:val="center"/>
          </w:tcPr>
          <w:p>
            <w:pPr>
              <w:pStyle w:val="9"/>
              <w:keepNext w:val="0"/>
              <w:keepLines w:val="0"/>
              <w:pageBreakBefore w:val="0"/>
              <w:widowControl w:val="0"/>
              <w:kinsoku/>
              <w:wordWrap/>
              <w:overflowPunct/>
              <w:topLinePunct w:val="0"/>
              <w:autoSpaceDE/>
              <w:autoSpaceDN/>
              <w:bidi w:val="0"/>
              <w:adjustRightInd/>
              <w:snapToGrid/>
              <w:spacing w:after="0" w:afterLines="0" w:line="288" w:lineRule="auto"/>
              <w:ind w:left="0" w:leftChars="0" w:firstLine="0" w:firstLineChars="0"/>
              <w:textAlignment w:val="auto"/>
              <w:rPr>
                <w:rFonts w:hint="eastAsia" w:ascii="仿宋" w:hAnsi="仿宋" w:eastAsia="仿宋" w:cs="仿宋"/>
                <w:sz w:val="24"/>
                <w:szCs w:val="20"/>
                <w:lang w:val="en-US" w:eastAsia="zh-CN"/>
              </w:rPr>
            </w:pPr>
            <w:r>
              <w:rPr>
                <w:rFonts w:hint="eastAsia" w:ascii="仿宋" w:hAnsi="仿宋" w:eastAsia="仿宋" w:cs="仿宋"/>
                <w:sz w:val="24"/>
                <w:szCs w:val="24"/>
                <w:lang w:val="en-US" w:eastAsia="zh-CN"/>
              </w:rPr>
              <w:t>课堂讲授、多媒体教学、课堂讨论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8" w:hRule="atLeast"/>
        </w:trPr>
        <w:tc>
          <w:tcPr>
            <w:tcW w:w="434"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教学设计</w:t>
            </w:r>
          </w:p>
        </w:tc>
        <w:tc>
          <w:tcPr>
            <w:tcW w:w="4565" w:type="pct"/>
            <w:gridSpan w:val="5"/>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shd w:val="clear" w:fill="ADB9CA" w:themeFill="text2" w:themeFillTint="66"/>
              </w:rPr>
            </w:pPr>
            <w:r>
              <w:rPr>
                <w:rFonts w:hint="eastAsia" w:ascii="仿宋" w:hAnsi="仿宋" w:eastAsia="仿宋" w:cs="仿宋"/>
                <w:sz w:val="24"/>
                <w:szCs w:val="20"/>
                <w:shd w:val="clear" w:fill="ADB9CA" w:themeFill="text2" w:themeFillTint="66"/>
              </w:rPr>
              <w:t>第1节课：</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课前任务→考勤（2 min）→新课预热（10 min）→</w:t>
            </w:r>
            <w:r>
              <w:rPr>
                <w:rFonts w:hint="eastAsia" w:ascii="仿宋" w:hAnsi="仿宋" w:eastAsia="仿宋" w:cs="仿宋"/>
                <w:sz w:val="24"/>
                <w:szCs w:val="20"/>
                <w:lang w:val="en-US" w:eastAsia="zh-CN"/>
              </w:rPr>
              <w:t>话题导入</w:t>
            </w:r>
            <w:r>
              <w:rPr>
                <w:rFonts w:hint="eastAsia" w:ascii="仿宋" w:hAnsi="仿宋" w:eastAsia="仿宋" w:cs="仿宋"/>
                <w:sz w:val="24"/>
                <w:szCs w:val="20"/>
              </w:rPr>
              <w:t>（8 min）→</w:t>
            </w:r>
            <w:r>
              <w:rPr>
                <w:rFonts w:hint="eastAsia" w:ascii="仿宋" w:hAnsi="仿宋" w:eastAsia="仿宋" w:cs="仿宋"/>
                <w:sz w:val="24"/>
                <w:szCs w:val="20"/>
                <w:lang w:val="en-US" w:eastAsia="zh-CN"/>
              </w:rPr>
              <w:t>知识讲解</w:t>
            </w:r>
            <w:r>
              <w:rPr>
                <w:rFonts w:hint="eastAsia" w:ascii="仿宋" w:hAnsi="仿宋" w:eastAsia="仿宋" w:cs="仿宋"/>
                <w:sz w:val="24"/>
                <w:szCs w:val="20"/>
              </w:rPr>
              <w:t>（</w:t>
            </w:r>
            <w:r>
              <w:rPr>
                <w:rFonts w:hint="eastAsia" w:cs="仿宋"/>
                <w:sz w:val="24"/>
                <w:szCs w:val="20"/>
                <w:lang w:val="en-US" w:eastAsia="zh-CN"/>
              </w:rPr>
              <w:t>22</w:t>
            </w:r>
            <w:r>
              <w:rPr>
                <w:rFonts w:hint="eastAsia" w:ascii="仿宋" w:hAnsi="仿宋" w:eastAsia="仿宋" w:cs="仿宋"/>
                <w:sz w:val="24"/>
                <w:szCs w:val="20"/>
              </w:rPr>
              <w:t xml:space="preserve"> min）→ 课堂</w:t>
            </w:r>
            <w:r>
              <w:rPr>
                <w:rFonts w:hint="eastAsia" w:cs="仿宋"/>
                <w:sz w:val="24"/>
                <w:szCs w:val="20"/>
                <w:lang w:val="en-US" w:eastAsia="zh-CN"/>
              </w:rPr>
              <w:t>总结</w:t>
            </w:r>
            <w:r>
              <w:rPr>
                <w:rFonts w:hint="eastAsia" w:ascii="仿宋" w:hAnsi="仿宋" w:eastAsia="仿宋" w:cs="仿宋"/>
                <w:sz w:val="24"/>
                <w:szCs w:val="20"/>
              </w:rPr>
              <w:t>（</w:t>
            </w:r>
            <w:r>
              <w:rPr>
                <w:rFonts w:hint="eastAsia" w:cs="仿宋"/>
                <w:sz w:val="24"/>
                <w:szCs w:val="20"/>
                <w:lang w:val="en-US" w:eastAsia="zh-CN"/>
              </w:rPr>
              <w:t>3</w:t>
            </w:r>
            <w:r>
              <w:rPr>
                <w:rFonts w:hint="eastAsia" w:ascii="仿宋" w:hAnsi="仿宋" w:eastAsia="仿宋" w:cs="仿宋"/>
                <w:sz w:val="24"/>
                <w:szCs w:val="20"/>
              </w:rPr>
              <w:t xml:space="preserve"> min）</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shd w:val="clear" w:fill="ADB9CA" w:themeFill="text2" w:themeFillTint="66"/>
              </w:rPr>
            </w:pPr>
            <w:r>
              <w:rPr>
                <w:rFonts w:hint="eastAsia" w:ascii="仿宋" w:hAnsi="仿宋" w:eastAsia="仿宋" w:cs="仿宋"/>
                <w:sz w:val="24"/>
                <w:szCs w:val="20"/>
                <w:shd w:val="clear" w:fill="ADB9CA" w:themeFill="text2" w:themeFillTint="66"/>
              </w:rPr>
              <w:t>第2节课：</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4"/>
              </w:rPr>
            </w:pPr>
            <w:r>
              <w:rPr>
                <w:rFonts w:hint="eastAsia" w:ascii="仿宋" w:hAnsi="仿宋" w:eastAsia="仿宋" w:cs="仿宋"/>
                <w:sz w:val="24"/>
                <w:szCs w:val="20"/>
                <w:lang w:val="en-US" w:eastAsia="zh-CN"/>
              </w:rPr>
              <w:t>话题导入</w:t>
            </w:r>
            <w:r>
              <w:rPr>
                <w:rFonts w:hint="eastAsia" w:ascii="仿宋" w:hAnsi="仿宋" w:eastAsia="仿宋" w:cs="仿宋"/>
                <w:sz w:val="24"/>
                <w:szCs w:val="20"/>
              </w:rPr>
              <w:t>（10 min）</w:t>
            </w:r>
            <w:r>
              <w:rPr>
                <w:rFonts w:hint="eastAsia" w:ascii="仿宋" w:hAnsi="仿宋" w:eastAsia="仿宋" w:cs="仿宋"/>
                <w:sz w:val="24"/>
                <w:szCs w:val="20"/>
                <w:lang w:val="en-US" w:eastAsia="zh-CN"/>
              </w:rPr>
              <w:t>→知识讲解</w:t>
            </w:r>
            <w:r>
              <w:rPr>
                <w:rFonts w:hint="eastAsia" w:ascii="仿宋" w:hAnsi="仿宋" w:eastAsia="仿宋" w:cs="仿宋"/>
                <w:sz w:val="24"/>
                <w:szCs w:val="20"/>
              </w:rPr>
              <w:t>（30 min）→课堂小结（3 min）→作业布置（2 min）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41" w:type="pct"/>
            <w:gridSpan w:val="2"/>
            <w:vAlign w:val="center"/>
          </w:tcPr>
          <w:p>
            <w:pPr>
              <w:keepNext w:val="0"/>
              <w:keepLines w:val="0"/>
              <w:pageBreakBefore w:val="0"/>
              <w:widowControl/>
              <w:kinsoku/>
              <w:wordWrap/>
              <w:overflowPunct/>
              <w:topLinePunct w:val="0"/>
              <w:autoSpaceDE/>
              <w:autoSpaceDN/>
              <w:bidi w:val="0"/>
              <w:adjustRightInd/>
              <w:snapToGrid/>
              <w:spacing w:before="100" w:beforeAutospacing="1" w:after="100" w:afterAutospacing="1" w:line="48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教学过程</w:t>
            </w:r>
          </w:p>
        </w:tc>
        <w:tc>
          <w:tcPr>
            <w:tcW w:w="3477" w:type="pct"/>
            <w:gridSpan w:val="3"/>
            <w:vAlign w:val="center"/>
          </w:tcPr>
          <w:p>
            <w:pPr>
              <w:keepNext w:val="0"/>
              <w:keepLines w:val="0"/>
              <w:pageBreakBefore w:val="0"/>
              <w:widowControl/>
              <w:kinsoku/>
              <w:wordWrap/>
              <w:overflowPunct/>
              <w:topLinePunct w:val="0"/>
              <w:autoSpaceDE/>
              <w:autoSpaceDN/>
              <w:bidi w:val="0"/>
              <w:adjustRightInd/>
              <w:snapToGrid/>
              <w:spacing w:before="100" w:beforeAutospacing="1" w:after="100" w:afterAutospacing="1" w:line="48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主要教学内容及步骤</w:t>
            </w:r>
          </w:p>
        </w:tc>
        <w:tc>
          <w:tcPr>
            <w:tcW w:w="781" w:type="pct"/>
            <w:vAlign w:val="center"/>
          </w:tcPr>
          <w:p>
            <w:pPr>
              <w:keepNext w:val="0"/>
              <w:keepLines w:val="0"/>
              <w:pageBreakBefore w:val="0"/>
              <w:widowControl/>
              <w:kinsoku/>
              <w:wordWrap/>
              <w:overflowPunct/>
              <w:topLinePunct w:val="0"/>
              <w:autoSpaceDE/>
              <w:autoSpaceDN/>
              <w:bidi w:val="0"/>
              <w:adjustRightInd/>
              <w:snapToGrid/>
              <w:spacing w:before="100" w:beforeAutospacing="1" w:after="100" w:afterAutospacing="1" w:line="48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设计意图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5000" w:type="pct"/>
            <w:gridSpan w:val="6"/>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b/>
                <w:bCs/>
                <w:sz w:val="24"/>
                <w:szCs w:val="20"/>
              </w:rPr>
              <w:t>第一节课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41"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课前任务</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【教师】</w:t>
            </w:r>
            <w:r>
              <w:rPr>
                <w:rFonts w:hint="eastAsia" w:ascii="仿宋" w:hAnsi="仿宋" w:eastAsia="仿宋" w:cs="仿宋"/>
                <w:sz w:val="24"/>
                <w:szCs w:val="20"/>
              </w:rPr>
              <w:t>布置课前任务</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b/>
                <w:bCs/>
                <w:sz w:val="24"/>
                <w:szCs w:val="20"/>
              </w:rPr>
              <w:t>【学生】</w:t>
            </w:r>
            <w:r>
              <w:rPr>
                <w:rFonts w:hint="eastAsia" w:ascii="仿宋" w:hAnsi="仿宋" w:eastAsia="仿宋" w:cs="仿宋"/>
                <w:sz w:val="24"/>
                <w:szCs w:val="20"/>
              </w:rPr>
              <w:t>提前熟悉教材</w:t>
            </w:r>
            <w:r>
              <w:rPr>
                <w:rFonts w:hint="eastAsia" w:ascii="仿宋" w:hAnsi="仿宋" w:eastAsia="仿宋" w:cs="仿宋"/>
                <w:sz w:val="24"/>
                <w:szCs w:val="20"/>
                <w:lang w:eastAsia="zh-CN"/>
              </w:rPr>
              <w:t>、</w:t>
            </w:r>
            <w:r>
              <w:rPr>
                <w:rFonts w:hint="eastAsia" w:ascii="仿宋" w:hAnsi="仿宋" w:eastAsia="仿宋" w:cs="仿宋"/>
                <w:sz w:val="24"/>
                <w:szCs w:val="20"/>
                <w:lang w:val="en-US" w:eastAsia="zh-CN"/>
              </w:rPr>
              <w:t>课程情况</w:t>
            </w:r>
          </w:p>
        </w:tc>
        <w:tc>
          <w:tcPr>
            <w:tcW w:w="781"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通过课前的预热，让学生了解所学课程的大概内容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41"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考勤</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（2min）</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【教师】</w:t>
            </w:r>
            <w:r>
              <w:rPr>
                <w:rFonts w:hint="eastAsia" w:ascii="仿宋" w:hAnsi="仿宋" w:eastAsia="仿宋" w:cs="仿宋"/>
                <w:sz w:val="24"/>
                <w:szCs w:val="20"/>
              </w:rPr>
              <w:t>使用</w:t>
            </w:r>
            <w:r>
              <w:rPr>
                <w:rFonts w:hint="eastAsia" w:ascii="仿宋" w:hAnsi="仿宋" w:eastAsia="仿宋" w:cs="仿宋"/>
                <w:sz w:val="24"/>
                <w:szCs w:val="20"/>
                <w:lang w:val="en-US" w:eastAsia="zh-CN"/>
              </w:rPr>
              <w:t>点名等方式</w:t>
            </w:r>
            <w:r>
              <w:rPr>
                <w:rFonts w:hint="eastAsia" w:ascii="仿宋" w:hAnsi="仿宋" w:eastAsia="仿宋" w:cs="仿宋"/>
                <w:sz w:val="24"/>
                <w:szCs w:val="20"/>
              </w:rPr>
              <w:t>进行签到</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【学生】</w:t>
            </w:r>
            <w:r>
              <w:rPr>
                <w:rFonts w:hint="eastAsia" w:ascii="仿宋" w:hAnsi="仿宋" w:eastAsia="仿宋" w:cs="仿宋"/>
                <w:sz w:val="24"/>
                <w:szCs w:val="20"/>
              </w:rPr>
              <w:t>按照老师要求签到</w:t>
            </w:r>
          </w:p>
        </w:tc>
        <w:tc>
          <w:tcPr>
            <w:tcW w:w="781"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培养学生的组织纪律性，掌握学生的出勤情况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41"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新课预热</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（10 min）</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【教师】</w:t>
            </w:r>
            <w:r>
              <w:rPr>
                <w:rFonts w:hint="eastAsia" w:ascii="仿宋" w:hAnsi="仿宋" w:eastAsia="仿宋" w:cs="仿宋"/>
                <w:sz w:val="24"/>
                <w:szCs w:val="20"/>
              </w:rPr>
              <w:t>自我介绍，与学生简单互动，介绍课程内容、考核标准等</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【学生】</w:t>
            </w:r>
            <w:r>
              <w:rPr>
                <w:rFonts w:hint="eastAsia" w:ascii="仿宋" w:hAnsi="仿宋" w:eastAsia="仿宋" w:cs="仿宋"/>
                <w:sz w:val="24"/>
                <w:szCs w:val="20"/>
              </w:rPr>
              <w:t>聆听、互动</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【教师】</w:t>
            </w:r>
            <w:r>
              <w:rPr>
                <w:rFonts w:hint="eastAsia" w:ascii="仿宋" w:hAnsi="仿宋" w:eastAsia="仿宋" w:cs="仿宋"/>
                <w:sz w:val="24"/>
                <w:szCs w:val="20"/>
              </w:rPr>
              <w:t>课件文字、图片展示</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《中华人民共和国国家安全法》第三十三条规定：“国家依法采取必要措施，保护海外中国公民、组织和机构的安全和正当权益，保护国家的海外利益不受威胁和侵害。”</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【学生】</w:t>
            </w:r>
            <w:r>
              <w:rPr>
                <w:rFonts w:hint="eastAsia" w:ascii="仿宋" w:hAnsi="仿宋" w:eastAsia="仿宋" w:cs="仿宋"/>
                <w:sz w:val="24"/>
                <w:szCs w:val="20"/>
              </w:rPr>
              <w:t>聆听、思考</w:t>
            </w:r>
          </w:p>
        </w:tc>
        <w:tc>
          <w:tcPr>
            <w:tcW w:w="781"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sz w:val="24"/>
                <w:szCs w:val="20"/>
              </w:rPr>
              <w:t>通过新课预热，让学生了解</w:t>
            </w:r>
            <w:r>
              <w:rPr>
                <w:rFonts w:hint="eastAsia" w:cs="仿宋"/>
                <w:sz w:val="24"/>
                <w:szCs w:val="20"/>
                <w:lang w:val="en-US" w:eastAsia="zh-CN"/>
              </w:rPr>
              <w:t>本</w:t>
            </w:r>
            <w:r>
              <w:rPr>
                <w:rFonts w:hint="eastAsia" w:ascii="仿宋" w:hAnsi="仿宋" w:eastAsia="仿宋" w:cs="仿宋"/>
                <w:sz w:val="24"/>
                <w:szCs w:val="20"/>
              </w:rPr>
              <w:t>课</w:t>
            </w:r>
            <w:r>
              <w:rPr>
                <w:rFonts w:hint="eastAsia" w:ascii="仿宋" w:hAnsi="仿宋" w:eastAsia="仿宋" w:cs="仿宋"/>
                <w:sz w:val="24"/>
                <w:szCs w:val="20"/>
                <w:lang w:val="en-US" w:eastAsia="zh-CN"/>
              </w:rPr>
              <w:t>的重要性以及开设的意义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41"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话题导入</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（8 min）</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lang w:val="en-US" w:eastAsia="zh-CN"/>
              </w:rPr>
            </w:pPr>
            <w:r>
              <w:rPr>
                <w:rFonts w:hint="eastAsia" w:ascii="仿宋" w:hAnsi="仿宋" w:eastAsia="仿宋" w:cs="仿宋"/>
                <w:b/>
                <w:bCs/>
                <w:sz w:val="24"/>
                <w:szCs w:val="20"/>
              </w:rPr>
              <w:t>【教师】</w:t>
            </w:r>
            <w:r>
              <w:rPr>
                <w:rFonts w:hint="eastAsia" w:cs="仿宋"/>
                <w:b w:val="0"/>
                <w:bCs w:val="0"/>
                <w:sz w:val="24"/>
                <w:szCs w:val="20"/>
                <w:lang w:val="en-US" w:eastAsia="zh-CN"/>
              </w:rPr>
              <w:t>讲述例子，引导学生发言</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【学生】</w:t>
            </w:r>
            <w:r>
              <w:rPr>
                <w:rFonts w:hint="eastAsia" w:ascii="仿宋" w:hAnsi="仿宋" w:eastAsia="仿宋" w:cs="仿宋"/>
                <w:sz w:val="24"/>
                <w:szCs w:val="20"/>
              </w:rPr>
              <w:t>聆听、思考、举手回答</w:t>
            </w:r>
          </w:p>
        </w:tc>
        <w:tc>
          <w:tcPr>
            <w:tcW w:w="781"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通过相关的案例引出</w:t>
            </w:r>
            <w:r>
              <w:rPr>
                <w:rFonts w:hint="eastAsia" w:ascii="仿宋" w:hAnsi="仿宋" w:eastAsia="仿宋" w:cs="仿宋"/>
                <w:sz w:val="24"/>
                <w:szCs w:val="20"/>
                <w:lang w:val="en-US" w:eastAsia="zh-CN"/>
              </w:rPr>
              <w:t>本节</w:t>
            </w:r>
            <w:r>
              <w:rPr>
                <w:rFonts w:hint="eastAsia" w:ascii="仿宋" w:hAnsi="仿宋" w:eastAsia="仿宋" w:cs="仿宋"/>
                <w:sz w:val="24"/>
                <w:szCs w:val="20"/>
              </w:rPr>
              <w:t>，激发学生的学习兴趣，让学生带着相关背景去探索新知识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741"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知识讲解</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w:t>
            </w:r>
            <w:r>
              <w:rPr>
                <w:rFonts w:hint="eastAsia" w:cs="仿宋"/>
                <w:b/>
                <w:bCs/>
                <w:sz w:val="24"/>
                <w:szCs w:val="20"/>
                <w:lang w:val="en-US" w:eastAsia="zh-CN"/>
              </w:rPr>
              <w:t xml:space="preserve">22 </w:t>
            </w:r>
            <w:r>
              <w:rPr>
                <w:rFonts w:hint="eastAsia" w:ascii="仿宋" w:hAnsi="仿宋" w:eastAsia="仿宋" w:cs="仿宋"/>
                <w:b/>
                <w:bCs/>
                <w:sz w:val="24"/>
                <w:szCs w:val="20"/>
                <w:lang w:val="en-US" w:eastAsia="zh-CN"/>
              </w:rPr>
              <w:t>min）</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sz w:val="24"/>
                <w:szCs w:val="20"/>
                <w:lang w:eastAsia="zh-CN"/>
              </w:rPr>
            </w:pPr>
            <w:r>
              <w:rPr>
                <w:rFonts w:hint="eastAsia" w:ascii="仿宋" w:hAnsi="仿宋" w:eastAsia="仿宋" w:cs="仿宋"/>
                <w:b/>
                <w:bCs/>
                <w:sz w:val="24"/>
                <w:szCs w:val="20"/>
              </w:rPr>
              <w:t>【教师】</w:t>
            </w:r>
            <w:r>
              <w:rPr>
                <w:rFonts w:hint="eastAsia" w:ascii="仿宋" w:hAnsi="仿宋" w:eastAsia="仿宋" w:cs="仿宋"/>
                <w:sz w:val="24"/>
                <w:szCs w:val="20"/>
              </w:rPr>
              <w:t>通过大家的发言，引入新知</w:t>
            </w:r>
            <w:r>
              <w:rPr>
                <w:rFonts w:hint="eastAsia" w:cs="仿宋"/>
                <w:sz w:val="24"/>
                <w:szCs w:val="20"/>
                <w:lang w:eastAsia="zh-CN"/>
              </w:rPr>
              <w:t>。</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第十节 维护海外利益安全</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left"/>
              <w:textAlignment w:val="auto"/>
              <w:rPr>
                <w:rFonts w:hint="eastAsia" w:cs="仿宋"/>
                <w:b w:val="0"/>
                <w:bCs w:val="0"/>
                <w:sz w:val="24"/>
                <w:szCs w:val="20"/>
                <w:lang w:val="en-US" w:eastAsia="zh-CN"/>
              </w:rPr>
            </w:pPr>
            <w:r>
              <w:rPr>
                <w:rFonts w:hint="eastAsia" w:cs="仿宋"/>
                <w:b w:val="0"/>
                <w:bCs w:val="0"/>
                <w:sz w:val="24"/>
                <w:szCs w:val="20"/>
                <w:lang w:val="en-US" w:eastAsia="zh-CN"/>
              </w:rPr>
              <w:t>“海外利益”实际上是指“境外的国家利益”，属于国家利益的组成部分，维护海外利益安全是国家安全的重要组成部分，既关系到我国海外人员和财产安全，又关系到国家的形象和荣誉。</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一、维护海外利益安全的意义</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（一）确保海外资产利益的安全</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（二）确保人身不受侵害</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（三）确保海外商品市场拓展</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（四）保证重要物资和能源的获取与海上运输通畅</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二、我国海外利益面临的挑战</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（一）投资面临双重风险</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（二）海外华人的安全威胁</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（三）频繁遭遇出口贸易摩擦</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（四）重要物资和能源及海上运输通道安全面临威胁</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（一）建立健全海外投资的风险评估预警体系与风险补偿体系</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（二）尽快推出保护海外华侨安全的新战略</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（三）有效应对出口贸易摩擦</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（四）加强战略储备和军事力量准备的支撑</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eastAsia="zh-CN"/>
              </w:rPr>
            </w:pPr>
            <w:r>
              <w:rPr>
                <w:rFonts w:hint="eastAsia" w:ascii="仿宋" w:hAnsi="仿宋" w:eastAsia="仿宋" w:cs="仿宋"/>
                <w:b/>
                <w:bCs/>
                <w:sz w:val="24"/>
                <w:szCs w:val="20"/>
                <w:highlight w:val="none"/>
                <w:lang w:eastAsia="zh-CN"/>
              </w:rPr>
              <w:t>【</w:t>
            </w:r>
            <w:r>
              <w:rPr>
                <w:rFonts w:hint="eastAsia" w:cs="仿宋"/>
                <w:b/>
                <w:bCs/>
                <w:sz w:val="24"/>
                <w:szCs w:val="20"/>
                <w:highlight w:val="none"/>
                <w:lang w:val="en-US" w:eastAsia="zh-CN"/>
              </w:rPr>
              <w:t>护国安邦</w:t>
            </w:r>
            <w:r>
              <w:rPr>
                <w:rFonts w:hint="eastAsia" w:ascii="仿宋" w:hAnsi="仿宋" w:eastAsia="仿宋" w:cs="仿宋"/>
                <w:b/>
                <w:bCs/>
                <w:sz w:val="24"/>
                <w:szCs w:val="20"/>
                <w:highlight w:val="none"/>
                <w:lang w:eastAsia="zh-CN"/>
              </w:rPr>
              <w:t>】</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b/>
                <w:bCs/>
                <w:sz w:val="24"/>
                <w:szCs w:val="20"/>
                <w:highlight w:val="none"/>
                <w:lang w:eastAsia="zh-CN"/>
              </w:rPr>
            </w:pPr>
            <w:r>
              <w:rPr>
                <w:rFonts w:hint="eastAsia" w:ascii="仿宋" w:hAnsi="仿宋" w:eastAsia="仿宋" w:cs="仿宋"/>
                <w:b/>
                <w:bCs/>
                <w:sz w:val="24"/>
                <w:szCs w:val="20"/>
                <w:highlight w:val="none"/>
                <w:lang w:eastAsia="zh-CN"/>
              </w:rPr>
              <w:t>初心如磐守边关——边疆上的国安卫士</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highlight w:val="none"/>
                <w:lang w:eastAsia="zh-CN"/>
              </w:rPr>
            </w:pPr>
            <w:r>
              <w:rPr>
                <w:rFonts w:hint="eastAsia" w:ascii="仿宋" w:hAnsi="仿宋" w:eastAsia="仿宋" w:cs="仿宋"/>
                <w:b w:val="0"/>
                <w:bCs w:val="0"/>
                <w:sz w:val="24"/>
                <w:szCs w:val="20"/>
                <w:highlight w:val="none"/>
                <w:lang w:eastAsia="zh-CN"/>
              </w:rPr>
              <w:t>他们是忠诚的卫士，奋战在反颠覆、反分裂、反恐怖、反间谍斗争一线，总是在危难时刻挺身而出；他们隐蔽于无声，亮剑于无形，在没有硝烟的战场上护国安宁。</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highlight w:val="none"/>
                <w:lang w:eastAsia="zh-CN"/>
              </w:rPr>
            </w:pPr>
            <w:r>
              <w:rPr>
                <w:rFonts w:hint="eastAsia" w:ascii="仿宋" w:hAnsi="仿宋" w:eastAsia="仿宋" w:cs="仿宋"/>
                <w:b w:val="0"/>
                <w:bCs w:val="0"/>
                <w:sz w:val="24"/>
                <w:szCs w:val="20"/>
                <w:highlight w:val="none"/>
                <w:lang w:eastAsia="zh-CN"/>
              </w:rPr>
              <w:t>2.2万余千米的陆地边境线上，国安干警如同一座座“移动的界碑”，扎进深山老林、挺立雪岭冰峰、走入百姓人家，筑牢国家安全的钢铁防线。</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highlight w:val="none"/>
                <w:lang w:eastAsia="zh-CN"/>
              </w:rPr>
              <w:t>【学生】</w:t>
            </w:r>
            <w:r>
              <w:rPr>
                <w:rFonts w:hint="eastAsia" w:ascii="仿宋" w:hAnsi="仿宋" w:eastAsia="仿宋" w:cs="仿宋"/>
                <w:b w:val="0"/>
                <w:bCs w:val="0"/>
                <w:sz w:val="24"/>
                <w:szCs w:val="20"/>
                <w:highlight w:val="none"/>
                <w:lang w:eastAsia="zh-CN"/>
              </w:rPr>
              <w:t>聆听、思考、回答</w:t>
            </w:r>
          </w:p>
        </w:tc>
        <w:tc>
          <w:tcPr>
            <w:tcW w:w="781"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eastAsia="zh-CN"/>
              </w:rPr>
            </w:pPr>
            <w:r>
              <w:rPr>
                <w:rFonts w:hint="eastAsia" w:ascii="仿宋" w:hAnsi="仿宋" w:eastAsia="仿宋" w:cs="仿宋"/>
                <w:sz w:val="24"/>
                <w:szCs w:val="20"/>
              </w:rPr>
              <w:t>通过讲解</w:t>
            </w:r>
            <w:r>
              <w:rPr>
                <w:rFonts w:hint="eastAsia" w:cs="仿宋"/>
                <w:sz w:val="24"/>
                <w:szCs w:val="20"/>
                <w:lang w:val="en-US" w:eastAsia="zh-CN"/>
              </w:rPr>
              <w:t>课件</w:t>
            </w:r>
            <w:r>
              <w:rPr>
                <w:rFonts w:hint="eastAsia" w:ascii="仿宋" w:hAnsi="仿宋" w:eastAsia="仿宋" w:cs="仿宋"/>
                <w:sz w:val="24"/>
                <w:szCs w:val="20"/>
              </w:rPr>
              <w:t>、图片展示、课堂互动等教学方法，让学生</w:t>
            </w:r>
            <w:r>
              <w:rPr>
                <w:rFonts w:hint="eastAsia" w:cs="仿宋"/>
                <w:sz w:val="24"/>
                <w:szCs w:val="20"/>
                <w:lang w:val="en-US" w:eastAsia="zh-CN"/>
              </w:rPr>
              <w:t>掌握知识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41"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课堂总结</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default" w:cs="仿宋"/>
                <w:b/>
                <w:bCs/>
                <w:sz w:val="24"/>
                <w:szCs w:val="20"/>
                <w:lang w:val="en-US" w:eastAsia="zh-CN"/>
              </w:rPr>
            </w:pPr>
            <w:r>
              <w:rPr>
                <w:rFonts w:hint="eastAsia" w:cs="仿宋"/>
                <w:b/>
                <w:bCs/>
                <w:sz w:val="24"/>
                <w:szCs w:val="20"/>
                <w:lang w:val="en-US" w:eastAsia="zh-CN"/>
              </w:rPr>
              <w:t>（3 min）</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b/>
                <w:bCs/>
                <w:sz w:val="24"/>
                <w:szCs w:val="20"/>
              </w:rPr>
              <w:t>【教师】</w:t>
            </w:r>
            <w:r>
              <w:rPr>
                <w:rFonts w:hint="eastAsia" w:ascii="仿宋" w:hAnsi="仿宋" w:eastAsia="仿宋" w:cs="仿宋"/>
                <w:sz w:val="24"/>
                <w:szCs w:val="20"/>
                <w:lang w:val="en-US" w:eastAsia="zh-CN"/>
              </w:rPr>
              <w:t>课件文字、图片展示</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【学生】</w:t>
            </w:r>
            <w:r>
              <w:rPr>
                <w:rFonts w:hint="eastAsia" w:ascii="仿宋" w:hAnsi="仿宋" w:eastAsia="仿宋" w:cs="仿宋"/>
                <w:sz w:val="24"/>
                <w:szCs w:val="20"/>
              </w:rPr>
              <w:t>思考、</w:t>
            </w:r>
            <w:r>
              <w:rPr>
                <w:rFonts w:hint="eastAsia" w:ascii="仿宋" w:hAnsi="仿宋" w:eastAsia="仿宋" w:cs="仿宋"/>
                <w:sz w:val="24"/>
                <w:szCs w:val="20"/>
                <w:lang w:val="en-US" w:eastAsia="zh-CN"/>
              </w:rPr>
              <w:t>发言、讨论</w:t>
            </w:r>
          </w:p>
        </w:tc>
        <w:tc>
          <w:tcPr>
            <w:tcW w:w="781"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5000" w:type="pct"/>
            <w:gridSpan w:val="6"/>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b/>
                <w:bCs/>
                <w:sz w:val="24"/>
                <w:szCs w:val="20"/>
                <w:lang w:val="en-US" w:eastAsia="zh-CN"/>
              </w:rPr>
              <w:t>第二节课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trPr>
        <w:tc>
          <w:tcPr>
            <w:tcW w:w="741"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话题导入</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（10 min）</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b/>
                <w:bCs/>
                <w:sz w:val="24"/>
                <w:szCs w:val="20"/>
              </w:rPr>
              <w:t>【教师】</w:t>
            </w:r>
            <w:r>
              <w:rPr>
                <w:rFonts w:hint="eastAsia" w:ascii="仿宋" w:hAnsi="仿宋" w:eastAsia="仿宋" w:cs="仿宋"/>
                <w:sz w:val="24"/>
                <w:szCs w:val="20"/>
                <w:lang w:val="en-US" w:eastAsia="zh-CN"/>
              </w:rPr>
              <w:t>课件文字、图片展示</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中华人民共和国国家安全法》第二十一条规定：“国家合理利用和保护资源能源，有效管控战略资源能源的开发，加强战略资源能源储备，完善资源能源运输战略通道建设和安全保护措施，加强国际资源能源合作，全面提升应急保障能力，保障经济社会发展所需的资源能源持续、可靠和有效供给。”</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b/>
                <w:bCs/>
                <w:sz w:val="24"/>
                <w:szCs w:val="20"/>
              </w:rPr>
              <w:t>【学生】</w:t>
            </w:r>
            <w:r>
              <w:rPr>
                <w:rFonts w:hint="eastAsia" w:ascii="仿宋" w:hAnsi="仿宋" w:eastAsia="仿宋" w:cs="仿宋"/>
                <w:sz w:val="24"/>
                <w:szCs w:val="20"/>
              </w:rPr>
              <w:t>思考、</w:t>
            </w:r>
            <w:r>
              <w:rPr>
                <w:rFonts w:hint="eastAsia" w:ascii="仿宋" w:hAnsi="仿宋" w:eastAsia="仿宋" w:cs="仿宋"/>
                <w:sz w:val="24"/>
                <w:szCs w:val="20"/>
                <w:lang w:val="en-US" w:eastAsia="zh-CN"/>
              </w:rPr>
              <w:t>发言、讨论</w:t>
            </w:r>
          </w:p>
        </w:tc>
        <w:tc>
          <w:tcPr>
            <w:tcW w:w="781"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通过相关的案例引出本节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41"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知识讲解</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w:t>
            </w:r>
            <w:r>
              <w:rPr>
                <w:rFonts w:hint="eastAsia" w:cs="仿宋"/>
                <w:b/>
                <w:bCs/>
                <w:sz w:val="24"/>
                <w:szCs w:val="20"/>
                <w:lang w:val="en-US" w:eastAsia="zh-CN"/>
              </w:rPr>
              <w:t>30</w:t>
            </w:r>
            <w:r>
              <w:rPr>
                <w:rFonts w:hint="eastAsia" w:ascii="仿宋" w:hAnsi="仿宋" w:eastAsia="仿宋" w:cs="仿宋"/>
                <w:b/>
                <w:bCs/>
                <w:sz w:val="24"/>
                <w:szCs w:val="20"/>
                <w:lang w:val="en-US" w:eastAsia="zh-CN"/>
              </w:rPr>
              <w:t xml:space="preserve"> min）</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eastAsia="zh-CN"/>
              </w:rPr>
            </w:pPr>
            <w:r>
              <w:rPr>
                <w:rFonts w:hint="eastAsia" w:ascii="仿宋" w:hAnsi="仿宋" w:eastAsia="仿宋" w:cs="仿宋"/>
                <w:b/>
                <w:bCs/>
                <w:sz w:val="24"/>
                <w:szCs w:val="20"/>
              </w:rPr>
              <w:t>【教师】</w:t>
            </w:r>
            <w:r>
              <w:rPr>
                <w:rFonts w:hint="eastAsia" w:ascii="仿宋" w:hAnsi="仿宋" w:eastAsia="仿宋" w:cs="仿宋"/>
                <w:sz w:val="24"/>
                <w:szCs w:val="20"/>
              </w:rPr>
              <w:t>引入新知，讲解</w:t>
            </w:r>
            <w:r>
              <w:rPr>
                <w:rFonts w:hint="eastAsia" w:cs="仿宋"/>
                <w:sz w:val="24"/>
                <w:szCs w:val="20"/>
                <w:lang w:val="en-US" w:eastAsia="zh-CN"/>
              </w:rPr>
              <w:t>本节课</w:t>
            </w:r>
            <w:r>
              <w:rPr>
                <w:rFonts w:hint="eastAsia" w:ascii="仿宋" w:hAnsi="仿宋" w:eastAsia="仿宋" w:cs="仿宋"/>
                <w:sz w:val="24"/>
                <w:szCs w:val="20"/>
              </w:rPr>
              <w:t>内容</w:t>
            </w:r>
            <w:r>
              <w:rPr>
                <w:rFonts w:hint="eastAsia" w:ascii="仿宋" w:hAnsi="仿宋" w:eastAsia="仿宋" w:cs="仿宋"/>
                <w:sz w:val="24"/>
                <w:szCs w:val="20"/>
                <w:lang w:eastAsia="zh-CN"/>
              </w:rPr>
              <w:t>。</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val="en-US" w:eastAsia="zh-CN"/>
              </w:rPr>
            </w:pPr>
            <w:r>
              <w:rPr>
                <w:rFonts w:hint="eastAsia" w:ascii="仿宋" w:hAnsi="仿宋" w:eastAsia="仿宋" w:cs="仿宋"/>
                <w:b/>
                <w:bCs/>
                <w:sz w:val="24"/>
                <w:szCs w:val="20"/>
              </w:rPr>
              <w:t>第</w:t>
            </w:r>
            <w:r>
              <w:rPr>
                <w:rFonts w:hint="eastAsia" w:cs="仿宋"/>
                <w:b/>
                <w:bCs/>
                <w:sz w:val="24"/>
                <w:szCs w:val="20"/>
                <w:lang w:val="en-US" w:eastAsia="zh-CN"/>
              </w:rPr>
              <w:t>十一节</w:t>
            </w:r>
            <w:r>
              <w:rPr>
                <w:rFonts w:hint="eastAsia" w:ascii="仿宋" w:hAnsi="仿宋" w:eastAsia="仿宋" w:cs="仿宋"/>
                <w:b/>
                <w:bCs/>
                <w:sz w:val="24"/>
                <w:szCs w:val="20"/>
              </w:rPr>
              <w:tab/>
            </w:r>
            <w:r>
              <w:rPr>
                <w:rFonts w:hint="eastAsia" w:cs="仿宋"/>
                <w:b/>
                <w:bCs/>
                <w:sz w:val="24"/>
                <w:szCs w:val="20"/>
                <w:lang w:val="en-US" w:eastAsia="zh-CN"/>
              </w:rPr>
              <w:t>维护资源安全</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一、资源安全形势分析</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lang w:val="en-US" w:eastAsia="zh-CN"/>
              </w:rPr>
            </w:pPr>
            <w:r>
              <w:rPr>
                <w:rFonts w:hint="eastAsia" w:cs="仿宋"/>
                <w:b w:val="0"/>
                <w:bCs w:val="0"/>
                <w:sz w:val="24"/>
                <w:szCs w:val="20"/>
                <w:lang w:val="en-US" w:eastAsia="zh-CN"/>
              </w:rPr>
              <w:t>资源安全是一个国家或地区可以持续、稳定、及时、足量和经济地获取所需自然资源的状态。资源安全分为战略性资源安全和非战略性资源安全，又可分为水资源安全、能源资源安全、土地资源安全、矿产资源安全、海洋资源安全、环境资源安全等。</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lang w:val="en-US" w:eastAsia="zh-CN"/>
              </w:rPr>
            </w:pPr>
            <w:r>
              <w:rPr>
                <w:rFonts w:hint="eastAsia" w:cs="仿宋"/>
                <w:b w:val="0"/>
                <w:bCs w:val="0"/>
                <w:sz w:val="24"/>
                <w:szCs w:val="20"/>
                <w:lang w:val="en-US" w:eastAsia="zh-CN"/>
              </w:rPr>
              <w:t>这些年，美国加紧对我国实施战略围堵，我国利用境外资源的国际环境不容乐观。</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lang w:val="en-US" w:eastAsia="zh-CN"/>
              </w:rPr>
            </w:pPr>
            <w:r>
              <w:rPr>
                <w:rFonts w:hint="eastAsia" w:cs="仿宋"/>
                <w:b w:val="0"/>
                <w:bCs w:val="0"/>
                <w:sz w:val="24"/>
                <w:szCs w:val="20"/>
                <w:lang w:val="en-US" w:eastAsia="zh-CN"/>
              </w:rPr>
              <w:t>此外，资源民族主义和贸易保护主义抬头，我国资源企业“走出去”开展国际合作面临更多的棘手问题。</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二、我国资源安全面临的挑战</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lang w:val="en-US" w:eastAsia="zh-CN"/>
              </w:rPr>
            </w:pPr>
            <w:r>
              <w:rPr>
                <w:rFonts w:hint="eastAsia" w:cs="仿宋"/>
                <w:b w:val="0"/>
                <w:bCs w:val="0"/>
                <w:sz w:val="24"/>
                <w:szCs w:val="20"/>
                <w:lang w:val="en-US" w:eastAsia="zh-CN"/>
              </w:rPr>
              <w:t>从实现经济发展战略目标的矿产资源保障程度看，我国矿产资源需求增长旺盛，保障严重不足，对外依存度逐步逼近临界点，矿产资源供求矛盾日益加剧。</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lang w:val="en-US" w:eastAsia="zh-CN"/>
              </w:rPr>
            </w:pPr>
            <w:r>
              <w:rPr>
                <w:rFonts w:hint="eastAsia" w:cs="仿宋"/>
                <w:b w:val="0"/>
                <w:bCs w:val="0"/>
                <w:sz w:val="24"/>
                <w:szCs w:val="20"/>
                <w:lang w:val="en-US" w:eastAsia="zh-CN"/>
              </w:rPr>
              <w:t>在矿产资源保障能力上，我国虽然还有一定的潜力，但矿产资源开发利用难度日益增大。</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lang w:val="en-US" w:eastAsia="zh-CN"/>
              </w:rPr>
            </w:pPr>
            <w:r>
              <w:rPr>
                <w:rFonts w:hint="eastAsia" w:cs="仿宋"/>
                <w:b w:val="0"/>
                <w:bCs w:val="0"/>
                <w:sz w:val="24"/>
                <w:szCs w:val="20"/>
                <w:lang w:val="en-US" w:eastAsia="zh-CN"/>
              </w:rPr>
              <w:t>从20世纪80年代末开始，中国资源能源管理机构分分合合、不断调整。在很长一段时间内，与资源能源相关的管理、开发和研究职能，分散在国家发展改革委、自然资源部、生态环境部等部门，权限不明、职责不清。由于缺乏有效的资源能源安全管理体制，一方面统一协调的政策措施难以出台，另一方面即使出台宏观能源政策，也无专门机构贯彻实施，更无法实现长远的政策目标，这暴露了资源能源安全的制度性危机。</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三、维护资源安全的措施</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（一）建立有效的资源保障机制</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lang w:val="en-US" w:eastAsia="zh-CN"/>
              </w:rPr>
            </w:pPr>
            <w:r>
              <w:rPr>
                <w:rFonts w:hint="eastAsia" w:cs="仿宋"/>
                <w:b w:val="0"/>
                <w:bCs w:val="0"/>
                <w:sz w:val="24"/>
                <w:szCs w:val="20"/>
                <w:lang w:val="en-US" w:eastAsia="zh-CN"/>
              </w:rPr>
              <w:t>我国应强化资源保护的产权约束机制。加强资源产权制度建设，明确土地、水、矿等自然资源的资产属性和物权属性，明晰产权主体和权能。</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（二）发挥政府的宏观调控能力</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lang w:val="en-US" w:eastAsia="zh-CN"/>
              </w:rPr>
            </w:pPr>
            <w:r>
              <w:rPr>
                <w:rFonts w:hint="eastAsia" w:cs="仿宋"/>
                <w:b w:val="0"/>
                <w:bCs w:val="0"/>
                <w:sz w:val="24"/>
                <w:szCs w:val="20"/>
                <w:lang w:val="en-US" w:eastAsia="zh-CN"/>
              </w:rPr>
              <w:t>我国应建立以土地、水、矿产、森林等资源规划和国土规划为主体，与相关规划相协调的国土利用空间布局规划体系，从总体上实现资源的优化配置。</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（三）构建新型国际资源秩序</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lang w:val="en-US" w:eastAsia="zh-CN"/>
              </w:rPr>
            </w:pPr>
            <w:r>
              <w:rPr>
                <w:rFonts w:hint="eastAsia" w:cs="仿宋"/>
                <w:b w:val="0"/>
                <w:bCs w:val="0"/>
                <w:sz w:val="24"/>
                <w:szCs w:val="20"/>
                <w:lang w:val="en-US" w:eastAsia="zh-CN"/>
              </w:rPr>
              <w:t>在做好经济自我保护的基础上，我国应扩展经济安全的边界，面向全球主动出击，进军国际市场，开发国外资源，参与国际贸易规则的制定和获取重要战略资源市场的相应定价权力。</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（四）合理开发与利用海洋资源</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lang w:val="en-US" w:eastAsia="zh-CN"/>
              </w:rPr>
            </w:pPr>
            <w:r>
              <w:rPr>
                <w:rFonts w:hint="eastAsia" w:cs="仿宋"/>
                <w:b w:val="0"/>
                <w:bCs w:val="0"/>
                <w:sz w:val="24"/>
                <w:szCs w:val="20"/>
                <w:lang w:val="en-US" w:eastAsia="zh-CN"/>
              </w:rPr>
              <w:t>能否成为名副其实的海洋大国，是中国崛起为世界强国的一大关键。海洋油气开发是进军海洋的重中之重，加强海洋能源资源开发，既可增强国家的能源安全，又可宣示我国的海洋主权，既是能源经济活动，也是国际政治活动，必须给予高度重视。</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（五）开展资源外交</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lang w:val="en-US" w:eastAsia="zh-CN"/>
              </w:rPr>
            </w:pPr>
            <w:r>
              <w:rPr>
                <w:rFonts w:hint="eastAsia" w:cs="仿宋"/>
                <w:b w:val="0"/>
                <w:bCs w:val="0"/>
                <w:sz w:val="24"/>
                <w:szCs w:val="20"/>
                <w:lang w:val="en-US" w:eastAsia="zh-CN"/>
              </w:rPr>
              <w:t>我国应加强与资源出口国的外交关系，积极拓展新的资源进口来源，保证资源进口渠道多元化，降低世界资源市场动荡对我国的不利影响，加强外交国防资源能源等部门的合作，积极发展拓宽资源进口渠道，发展资源开发总体合作项目，改善和维护与资源出口国的外交关系，保证进口来源地稳定，综合考虑各方面的因素，进一步加强我国资源进口，运输通道的安全，尽量减少对海运的依赖。</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（六）维护我国在海外的资源能源利益</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lang w:val="en-US" w:eastAsia="zh-CN"/>
              </w:rPr>
            </w:pPr>
            <w:r>
              <w:rPr>
                <w:rFonts w:hint="eastAsia" w:cs="仿宋"/>
                <w:b w:val="0"/>
                <w:bCs w:val="0"/>
                <w:sz w:val="24"/>
                <w:szCs w:val="20"/>
                <w:lang w:val="en-US" w:eastAsia="zh-CN"/>
              </w:rPr>
              <w:t>保护我国的海上运输线，维护我国在海外的矿产资源利益，处理我国与周边国家有关资源的领海争端，</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lang w:val="en-US" w:eastAsia="zh-CN"/>
              </w:rPr>
            </w:pPr>
            <w:r>
              <w:rPr>
                <w:rFonts w:hint="eastAsia" w:cs="仿宋"/>
                <w:b w:val="0"/>
                <w:bCs w:val="0"/>
                <w:sz w:val="24"/>
                <w:szCs w:val="20"/>
                <w:lang w:val="en-US" w:eastAsia="zh-CN"/>
              </w:rPr>
              <w:t>我国要加强海军的建设，积极地走向远海，不断积累远洋作战经验，开展与资源出口国的军事外交活动，加强双边、多边在资源能源安全方面的合作，共同维护中国资源进口的安全与稳定。</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eastAsia="zh-CN"/>
              </w:rPr>
            </w:pPr>
            <w:r>
              <w:rPr>
                <w:rFonts w:hint="eastAsia" w:ascii="仿宋" w:hAnsi="仿宋" w:eastAsia="仿宋" w:cs="仿宋"/>
                <w:b/>
                <w:bCs/>
                <w:sz w:val="24"/>
                <w:szCs w:val="20"/>
                <w:highlight w:val="none"/>
                <w:lang w:eastAsia="zh-CN"/>
              </w:rPr>
              <w:t>【</w:t>
            </w:r>
            <w:r>
              <w:rPr>
                <w:rFonts w:hint="eastAsia" w:cs="仿宋"/>
                <w:b/>
                <w:bCs/>
                <w:sz w:val="24"/>
                <w:szCs w:val="20"/>
                <w:highlight w:val="none"/>
                <w:lang w:val="en-US" w:eastAsia="zh-CN"/>
              </w:rPr>
              <w:t>互动讨论</w:t>
            </w:r>
            <w:r>
              <w:rPr>
                <w:rFonts w:hint="eastAsia" w:ascii="仿宋" w:hAnsi="仿宋" w:eastAsia="仿宋" w:cs="仿宋"/>
                <w:b/>
                <w:bCs/>
                <w:sz w:val="24"/>
                <w:szCs w:val="20"/>
                <w:highlight w:val="none"/>
                <w:lang w:eastAsia="zh-CN"/>
              </w:rPr>
              <w:t>】</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highlight w:val="none"/>
                <w:lang w:val="en-US" w:eastAsia="zh-CN"/>
              </w:rPr>
            </w:pPr>
            <w:r>
              <w:rPr>
                <w:rFonts w:hint="eastAsia" w:ascii="仿宋" w:hAnsi="仿宋" w:eastAsia="仿宋" w:cs="仿宋"/>
                <w:b w:val="0"/>
                <w:bCs w:val="0"/>
                <w:sz w:val="24"/>
                <w:szCs w:val="20"/>
                <w:highlight w:val="none"/>
                <w:lang w:eastAsia="zh-CN"/>
              </w:rPr>
              <w:t>【</w:t>
            </w:r>
            <w:r>
              <w:rPr>
                <w:rFonts w:hint="eastAsia" w:ascii="仿宋" w:hAnsi="仿宋" w:eastAsia="仿宋" w:cs="仿宋"/>
                <w:b/>
                <w:bCs/>
                <w:sz w:val="24"/>
                <w:szCs w:val="20"/>
                <w:highlight w:val="none"/>
                <w:lang w:eastAsia="zh-CN"/>
              </w:rPr>
              <w:t>教师</w:t>
            </w:r>
            <w:r>
              <w:rPr>
                <w:rFonts w:hint="eastAsia" w:ascii="仿宋" w:hAnsi="仿宋" w:eastAsia="仿宋" w:cs="仿宋"/>
                <w:b w:val="0"/>
                <w:bCs w:val="0"/>
                <w:sz w:val="24"/>
                <w:szCs w:val="20"/>
                <w:highlight w:val="none"/>
                <w:lang w:eastAsia="zh-CN"/>
              </w:rPr>
              <w:t>】</w:t>
            </w:r>
            <w:r>
              <w:rPr>
                <w:rFonts w:hint="eastAsia" w:cs="仿宋"/>
                <w:b w:val="0"/>
                <w:bCs w:val="0"/>
                <w:sz w:val="24"/>
                <w:szCs w:val="20"/>
                <w:highlight w:val="none"/>
                <w:lang w:val="en-US" w:eastAsia="zh-CN"/>
              </w:rPr>
              <w:t>保护资源，我们能做些什么？引导学生发言</w:t>
            </w:r>
            <w:r>
              <w:rPr>
                <w:rFonts w:hint="eastAsia" w:ascii="仿宋" w:hAnsi="仿宋" w:eastAsia="仿宋" w:cs="仿宋"/>
                <w:b w:val="0"/>
                <w:bCs w:val="0"/>
                <w:sz w:val="24"/>
                <w:szCs w:val="20"/>
                <w:highlight w:val="none"/>
                <w:lang w:eastAsia="zh-CN"/>
              </w:rPr>
              <w:t>。</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lang w:val="en-US" w:eastAsia="zh-CN"/>
              </w:rPr>
            </w:pPr>
            <w:r>
              <w:rPr>
                <w:rFonts w:hint="eastAsia" w:cs="仿宋"/>
                <w:b w:val="0"/>
                <w:bCs w:val="0"/>
                <w:sz w:val="24"/>
                <w:szCs w:val="20"/>
                <w:highlight w:val="none"/>
                <w:lang w:val="en-US" w:eastAsia="zh-CN"/>
              </w:rPr>
              <w:t>【学生】聆听、思考、回答</w:t>
            </w:r>
          </w:p>
        </w:tc>
        <w:tc>
          <w:tcPr>
            <w:tcW w:w="781"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sz w:val="24"/>
                <w:szCs w:val="20"/>
              </w:rPr>
              <w:t>通过讲解、图片展示、课堂互动等教学方法，让学生了解如何</w:t>
            </w:r>
            <w:r>
              <w:rPr>
                <w:rFonts w:hint="eastAsia" w:cs="仿宋"/>
                <w:sz w:val="24"/>
                <w:szCs w:val="20"/>
                <w:lang w:val="en-US" w:eastAsia="zh-CN"/>
              </w:rPr>
              <w:t>就业等</w:t>
            </w:r>
            <w:r>
              <w:rPr>
                <w:rFonts w:hint="eastAsia" w:ascii="仿宋" w:hAnsi="仿宋" w:eastAsia="仿宋" w:cs="仿宋"/>
                <w:sz w:val="24"/>
                <w:szCs w:val="20"/>
                <w:lang w:val="en-US" w:eastAsia="zh-CN"/>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41"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课堂小结</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w:t>
            </w:r>
            <w:r>
              <w:rPr>
                <w:rFonts w:hint="eastAsia" w:cs="仿宋"/>
                <w:b/>
                <w:bCs/>
                <w:sz w:val="24"/>
                <w:szCs w:val="20"/>
                <w:lang w:val="en-US" w:eastAsia="zh-CN"/>
              </w:rPr>
              <w:t>3</w:t>
            </w:r>
            <w:r>
              <w:rPr>
                <w:rFonts w:hint="eastAsia" w:ascii="仿宋" w:hAnsi="仿宋" w:eastAsia="仿宋" w:cs="仿宋"/>
                <w:b/>
                <w:bCs/>
                <w:sz w:val="24"/>
                <w:szCs w:val="20"/>
                <w:lang w:val="en-US" w:eastAsia="zh-CN"/>
              </w:rPr>
              <w:t>min）</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本节课中，学生积极参与互动，提出了许多有见地的问题和建议。通过师生的共同探讨，不仅加深了学生对知识点的理解，也营造了良好的课堂氛围。</w:t>
            </w:r>
          </w:p>
        </w:tc>
        <w:tc>
          <w:tcPr>
            <w:tcW w:w="781"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总结知识点，巩固印象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6" w:hRule="atLeast"/>
        </w:trPr>
        <w:tc>
          <w:tcPr>
            <w:tcW w:w="741"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作业布置</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（2 min）</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课后思考与讨论</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cs="仿宋"/>
                <w:sz w:val="24"/>
                <w:szCs w:val="20"/>
                <w:lang w:val="en-US" w:eastAsia="zh-CN"/>
              </w:rPr>
              <w:t>1</w:t>
            </w:r>
            <w:r>
              <w:rPr>
                <w:rFonts w:hint="eastAsia" w:ascii="仿宋" w:hAnsi="仿宋" w:eastAsia="仿宋" w:cs="仿宋"/>
                <w:sz w:val="24"/>
                <w:szCs w:val="20"/>
              </w:rPr>
              <w:t>.请结合</w:t>
            </w:r>
            <w:r>
              <w:rPr>
                <w:rFonts w:hint="eastAsia" w:cs="仿宋"/>
                <w:sz w:val="24"/>
                <w:szCs w:val="20"/>
                <w:lang w:val="en-US" w:eastAsia="zh-CN"/>
              </w:rPr>
              <w:t>维护海外利益安全</w:t>
            </w:r>
            <w:r>
              <w:rPr>
                <w:rFonts w:hint="eastAsia" w:ascii="仿宋" w:hAnsi="仿宋" w:eastAsia="仿宋" w:cs="仿宋"/>
                <w:sz w:val="24"/>
                <w:szCs w:val="20"/>
              </w:rPr>
              <w:t>的相关内容，谈谈我国</w:t>
            </w:r>
            <w:r>
              <w:rPr>
                <w:rFonts w:hint="eastAsia" w:cs="仿宋"/>
                <w:sz w:val="24"/>
                <w:szCs w:val="20"/>
                <w:lang w:val="en-US" w:eastAsia="zh-CN"/>
              </w:rPr>
              <w:t>海外利益</w:t>
            </w:r>
            <w:r>
              <w:rPr>
                <w:rFonts w:hint="eastAsia" w:ascii="仿宋" w:hAnsi="仿宋" w:eastAsia="仿宋" w:cs="仿宋"/>
                <w:sz w:val="24"/>
                <w:szCs w:val="20"/>
              </w:rPr>
              <w:t>安全面临着哪些威胁，以及如何面对这些威胁。</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cs="仿宋"/>
                <w:sz w:val="24"/>
                <w:szCs w:val="20"/>
                <w:lang w:val="en-US" w:eastAsia="zh-CN"/>
              </w:rPr>
              <w:t>2</w:t>
            </w:r>
            <w:r>
              <w:rPr>
                <w:rFonts w:hint="eastAsia" w:ascii="仿宋" w:hAnsi="仿宋" w:eastAsia="仿宋" w:cs="仿宋"/>
                <w:sz w:val="24"/>
                <w:szCs w:val="20"/>
              </w:rPr>
              <w:t>.增强我国</w:t>
            </w:r>
            <w:r>
              <w:rPr>
                <w:rFonts w:hint="eastAsia" w:cs="仿宋"/>
                <w:sz w:val="24"/>
                <w:szCs w:val="20"/>
                <w:lang w:val="en-US" w:eastAsia="zh-CN"/>
              </w:rPr>
              <w:t>资源安全</w:t>
            </w:r>
            <w:r>
              <w:rPr>
                <w:rFonts w:hint="eastAsia" w:ascii="仿宋" w:hAnsi="仿宋" w:eastAsia="仿宋" w:cs="仿宋"/>
                <w:sz w:val="24"/>
                <w:szCs w:val="20"/>
              </w:rPr>
              <w:t>的措施有哪些？</w:t>
            </w:r>
          </w:p>
        </w:tc>
        <w:tc>
          <w:tcPr>
            <w:tcW w:w="781"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741"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教学反思</w:t>
            </w:r>
          </w:p>
        </w:tc>
        <w:tc>
          <w:tcPr>
            <w:tcW w:w="4258" w:type="pct"/>
            <w:gridSpan w:val="4"/>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cs="仿宋"/>
                <w:sz w:val="24"/>
                <w:szCs w:val="20"/>
                <w:lang w:val="en-US" w:eastAsia="zh-CN"/>
              </w:rPr>
              <w:t>对于</w:t>
            </w:r>
            <w:r>
              <w:rPr>
                <w:rFonts w:hint="eastAsia" w:ascii="仿宋" w:hAnsi="仿宋" w:eastAsia="仿宋" w:cs="仿宋"/>
                <w:sz w:val="24"/>
                <w:szCs w:val="20"/>
              </w:rPr>
              <w:t>身边的</w:t>
            </w:r>
            <w:r>
              <w:rPr>
                <w:rFonts w:hint="eastAsia" w:cs="仿宋"/>
                <w:sz w:val="24"/>
                <w:szCs w:val="20"/>
                <w:lang w:val="en-US" w:eastAsia="zh-CN"/>
              </w:rPr>
              <w:t>政治</w:t>
            </w:r>
            <w:r>
              <w:rPr>
                <w:rFonts w:hint="eastAsia" w:ascii="仿宋" w:hAnsi="仿宋" w:eastAsia="仿宋" w:cs="仿宋"/>
                <w:sz w:val="24"/>
                <w:szCs w:val="20"/>
              </w:rPr>
              <w:t>安全的探讨，可能一些政治语言相对陌生，表达不是很到位。如何让学生关心时事，学会辩证思维，提升政治素养，是教学中面临的困境，</w:t>
            </w:r>
            <w:r>
              <w:rPr>
                <w:rFonts w:hint="eastAsia" w:cs="仿宋"/>
                <w:sz w:val="24"/>
                <w:szCs w:val="20"/>
                <w:lang w:val="en-US" w:eastAsia="zh-CN"/>
              </w:rPr>
              <w:t>应该</w:t>
            </w:r>
            <w:r>
              <w:rPr>
                <w:rFonts w:hint="eastAsia" w:ascii="仿宋" w:hAnsi="仿宋" w:eastAsia="仿宋" w:cs="仿宋"/>
                <w:sz w:val="24"/>
                <w:szCs w:val="20"/>
              </w:rPr>
              <w:t>通过创建生活化、情景化课堂改变这一现状。</w:t>
            </w:r>
          </w:p>
        </w:tc>
      </w:tr>
    </w:tbl>
    <w:p>
      <w:r>
        <w:br w:type="page"/>
      </w:r>
    </w:p>
    <w:p>
      <w:pPr>
        <w:pStyle w:val="3"/>
        <w:keepNext w:val="0"/>
        <w:keepLines w:val="0"/>
        <w:pageBreakBefore w:val="0"/>
        <w:widowControl w:val="0"/>
        <w:kinsoku/>
        <w:wordWrap/>
        <w:overflowPunct/>
        <w:topLinePunct w:val="0"/>
        <w:autoSpaceDE/>
        <w:autoSpaceDN/>
        <w:bidi w:val="0"/>
        <w:adjustRightInd/>
        <w:snapToGrid/>
        <w:spacing w:line="480" w:lineRule="auto"/>
        <w:ind w:firstLine="0" w:firstLineChars="0"/>
        <w:jc w:val="center"/>
        <w:textAlignment w:val="auto"/>
        <w:rPr>
          <w:rFonts w:hint="eastAsia" w:ascii="仿宋" w:hAnsi="仿宋" w:eastAsia="仿宋" w:cs="仿宋"/>
          <w:b/>
          <w:bCs/>
          <w:sz w:val="32"/>
          <w:szCs w:val="40"/>
          <w:lang w:val="en-US" w:eastAsia="zh-CN"/>
        </w:rPr>
      </w:pPr>
      <w:r>
        <w:rPr>
          <w:rFonts w:hint="eastAsia" w:ascii="仿宋" w:hAnsi="仿宋" w:cs="仿宋"/>
          <w:b/>
          <w:bCs/>
          <w:sz w:val="32"/>
          <w:szCs w:val="40"/>
          <w:lang w:val="en-US" w:eastAsia="zh-CN"/>
        </w:rPr>
        <w:t>六</w:t>
      </w:r>
      <w:r>
        <w:rPr>
          <w:rFonts w:hint="eastAsia" w:ascii="仿宋" w:hAnsi="仿宋" w:eastAsia="仿宋" w:cs="仿宋"/>
          <w:b/>
          <w:bCs/>
          <w:sz w:val="32"/>
          <w:szCs w:val="40"/>
          <w:lang w:val="en-US" w:eastAsia="zh-CN"/>
        </w:rPr>
        <w:t>、维护核安全，维护新兴领域安全</w:t>
      </w:r>
    </w:p>
    <w:tbl>
      <w:tblPr>
        <w:tblStyle w:val="10"/>
        <w:tblW w:w="5167" w:type="pct"/>
        <w:tblInd w:w="-1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4"/>
        <w:gridCol w:w="541"/>
        <w:gridCol w:w="2642"/>
        <w:gridCol w:w="1642"/>
        <w:gridCol w:w="1841"/>
        <w:gridCol w:w="13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434"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学校</w:t>
            </w:r>
          </w:p>
        </w:tc>
        <w:tc>
          <w:tcPr>
            <w:tcW w:w="1807" w:type="pct"/>
            <w:gridSpan w:val="2"/>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lang w:val="en-US" w:eastAsia="zh-CN"/>
              </w:rPr>
              <w:t>******</w:t>
            </w:r>
            <w:r>
              <w:rPr>
                <w:rFonts w:hint="eastAsia" w:ascii="仿宋" w:hAnsi="仿宋" w:eastAsia="仿宋" w:cs="仿宋"/>
                <w:sz w:val="24"/>
                <w:szCs w:val="20"/>
              </w:rPr>
              <w:t>大学</w:t>
            </w:r>
          </w:p>
        </w:tc>
        <w:tc>
          <w:tcPr>
            <w:tcW w:w="932"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任课教师</w:t>
            </w:r>
          </w:p>
        </w:tc>
        <w:tc>
          <w:tcPr>
            <w:tcW w:w="1826" w:type="pct"/>
            <w:gridSpan w:val="2"/>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sz w:val="24"/>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434"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授课</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题目</w:t>
            </w:r>
          </w:p>
        </w:tc>
        <w:tc>
          <w:tcPr>
            <w:tcW w:w="2739" w:type="pct"/>
            <w:gridSpan w:val="3"/>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维护核安全，维护新兴领域安全</w:t>
            </w:r>
          </w:p>
        </w:tc>
        <w:tc>
          <w:tcPr>
            <w:tcW w:w="1045"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授    课</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时间长度</w:t>
            </w:r>
          </w:p>
        </w:tc>
        <w:tc>
          <w:tcPr>
            <w:tcW w:w="781"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lang w:eastAsia="zh-CN"/>
              </w:rPr>
            </w:pPr>
            <w:r>
              <w:rPr>
                <w:rFonts w:hint="eastAsia" w:ascii="仿宋" w:hAnsi="仿宋" w:eastAsia="仿宋" w:cs="仿宋"/>
                <w:sz w:val="24"/>
                <w:szCs w:val="20"/>
                <w:u w:val="single"/>
              </w:rPr>
              <w:t xml:space="preserve">  </w:t>
            </w:r>
            <w:r>
              <w:rPr>
                <w:rFonts w:hint="eastAsia" w:cs="仿宋"/>
                <w:sz w:val="24"/>
                <w:szCs w:val="20"/>
                <w:u w:val="single"/>
                <w:lang w:val="en-US" w:eastAsia="zh-CN"/>
              </w:rPr>
              <w:t>2</w:t>
            </w:r>
            <w:r>
              <w:rPr>
                <w:rFonts w:hint="eastAsia" w:ascii="仿宋" w:hAnsi="仿宋" w:eastAsia="仿宋" w:cs="仿宋"/>
                <w:sz w:val="24"/>
                <w:szCs w:val="20"/>
                <w:u w:val="single"/>
              </w:rPr>
              <w:t xml:space="preserve">  </w:t>
            </w:r>
            <w:r>
              <w:rPr>
                <w:rFonts w:hint="eastAsia" w:ascii="仿宋" w:hAnsi="仿宋" w:eastAsia="仿宋" w:cs="仿宋"/>
                <w:sz w:val="24"/>
                <w:szCs w:val="20"/>
                <w:lang w:val="en-US" w:eastAsia="zh-CN"/>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434"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所用教材</w:t>
            </w:r>
          </w:p>
        </w:tc>
        <w:tc>
          <w:tcPr>
            <w:tcW w:w="4565" w:type="pct"/>
            <w:gridSpan w:val="5"/>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sz w:val="24"/>
                <w:szCs w:val="20"/>
              </w:rPr>
              <w:t>吕云震、陈波、蔺玄晋主编：《大学生国家安全教育教程》慕课版，中国民主法制出版社2024年版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atLeast"/>
        </w:trPr>
        <w:tc>
          <w:tcPr>
            <w:tcW w:w="434"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教学</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目标</w:t>
            </w:r>
          </w:p>
        </w:tc>
        <w:tc>
          <w:tcPr>
            <w:tcW w:w="4565" w:type="pct"/>
            <w:gridSpan w:val="5"/>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知识目标</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lang w:eastAsia="zh-CN"/>
              </w:rPr>
            </w:pPr>
            <w:r>
              <w:rPr>
                <w:rFonts w:hint="eastAsia" w:ascii="仿宋" w:hAnsi="仿宋" w:eastAsia="仿宋" w:cs="仿宋"/>
                <w:b w:val="0"/>
                <w:bCs w:val="0"/>
                <w:sz w:val="24"/>
                <w:szCs w:val="20"/>
              </w:rPr>
              <w:t>了解国家安全的基本内容和重点领域、重要作用以及当前维护国家安全所面临的风险和挑战，并学会正确认识和看待各类社会实践，维护国家安全</w:t>
            </w:r>
            <w:r>
              <w:rPr>
                <w:rFonts w:hint="eastAsia" w:cs="仿宋"/>
                <w:b w:val="0"/>
                <w:bCs w:val="0"/>
                <w:sz w:val="24"/>
                <w:szCs w:val="20"/>
                <w:lang w:eastAsia="zh-CN"/>
              </w:rPr>
              <w:t>。</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能力目标</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科学把握</w:t>
            </w:r>
            <w:r>
              <w:rPr>
                <w:rFonts w:hint="eastAsia" w:cs="仿宋"/>
                <w:b w:val="0"/>
                <w:bCs w:val="0"/>
                <w:sz w:val="24"/>
                <w:szCs w:val="20"/>
                <w:lang w:val="en-US" w:eastAsia="zh-CN"/>
              </w:rPr>
              <w:t>核安全、新兴领域安全的</w:t>
            </w:r>
            <w:r>
              <w:rPr>
                <w:rFonts w:hint="eastAsia" w:ascii="仿宋" w:hAnsi="仿宋" w:eastAsia="仿宋" w:cs="仿宋"/>
                <w:b w:val="0"/>
                <w:bCs w:val="0"/>
                <w:sz w:val="24"/>
                <w:szCs w:val="20"/>
              </w:rPr>
              <w:t>内涵，了解</w:t>
            </w:r>
            <w:r>
              <w:rPr>
                <w:rFonts w:hint="eastAsia" w:cs="仿宋"/>
                <w:b w:val="0"/>
                <w:bCs w:val="0"/>
                <w:sz w:val="24"/>
                <w:szCs w:val="20"/>
                <w:lang w:val="en-US" w:eastAsia="zh-CN"/>
              </w:rPr>
              <w:t>核安全、新兴领域安全的</w:t>
            </w:r>
            <w:r>
              <w:rPr>
                <w:rFonts w:hint="eastAsia" w:ascii="仿宋" w:hAnsi="仿宋" w:eastAsia="仿宋" w:cs="仿宋"/>
                <w:b w:val="0"/>
                <w:bCs w:val="0"/>
                <w:sz w:val="24"/>
                <w:szCs w:val="20"/>
              </w:rPr>
              <w:t>重要性</w:t>
            </w:r>
            <w:r>
              <w:rPr>
                <w:rFonts w:hint="eastAsia" w:cs="仿宋"/>
                <w:b w:val="0"/>
                <w:bCs w:val="0"/>
                <w:sz w:val="24"/>
                <w:szCs w:val="20"/>
                <w:lang w:eastAsia="zh-CN"/>
              </w:rPr>
              <w:t>，</w:t>
            </w:r>
            <w:r>
              <w:rPr>
                <w:rFonts w:hint="eastAsia" w:cs="仿宋"/>
                <w:b w:val="0"/>
                <w:bCs w:val="0"/>
                <w:sz w:val="24"/>
                <w:szCs w:val="20"/>
                <w:lang w:val="en-US" w:eastAsia="zh-CN"/>
              </w:rPr>
              <w:t>掌握</w:t>
            </w:r>
            <w:r>
              <w:rPr>
                <w:rFonts w:hint="eastAsia" w:ascii="仿宋" w:hAnsi="仿宋" w:eastAsia="仿宋" w:cs="仿宋"/>
                <w:b w:val="0"/>
                <w:bCs w:val="0"/>
                <w:sz w:val="24"/>
                <w:szCs w:val="20"/>
              </w:rPr>
              <w:t>维护</w:t>
            </w:r>
            <w:r>
              <w:rPr>
                <w:rFonts w:hint="eastAsia" w:cs="仿宋"/>
                <w:b w:val="0"/>
                <w:bCs w:val="0"/>
                <w:sz w:val="24"/>
                <w:szCs w:val="20"/>
                <w:lang w:val="en-US" w:eastAsia="zh-CN"/>
              </w:rPr>
              <w:t>海外利益安全、资源安全的</w:t>
            </w:r>
            <w:r>
              <w:rPr>
                <w:rFonts w:hint="eastAsia" w:ascii="仿宋" w:hAnsi="仿宋" w:eastAsia="仿宋" w:cs="仿宋"/>
                <w:b w:val="0"/>
                <w:bCs w:val="0"/>
                <w:sz w:val="24"/>
                <w:szCs w:val="20"/>
              </w:rPr>
              <w:t>基本措施。</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素养目标</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kern w:val="0"/>
                <w:sz w:val="22"/>
                <w:szCs w:val="22"/>
              </w:rPr>
            </w:pPr>
            <w:r>
              <w:rPr>
                <w:rFonts w:hint="eastAsia" w:cs="仿宋"/>
                <w:b w:val="0"/>
                <w:bCs w:val="0"/>
                <w:sz w:val="24"/>
                <w:szCs w:val="20"/>
                <w:lang w:val="en-US" w:eastAsia="zh-CN"/>
              </w:rPr>
              <w:t>增强维护国家安全的责任感和能力，增强忧患意识，做到常怀远虑、居安思危</w:t>
            </w:r>
            <w:r>
              <w:rPr>
                <w:rFonts w:hint="eastAsia" w:ascii="仿宋" w:hAnsi="仿宋" w:eastAsia="仿宋" w:cs="仿宋"/>
                <w:b w:val="0"/>
                <w:bCs w:val="0"/>
                <w:sz w:val="24"/>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trPr>
        <w:tc>
          <w:tcPr>
            <w:tcW w:w="434"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教学</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重点</w:t>
            </w:r>
          </w:p>
        </w:tc>
        <w:tc>
          <w:tcPr>
            <w:tcW w:w="8043" w:type="dxa"/>
            <w:gridSpan w:val="5"/>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firstLine="0" w:firstLineChars="0"/>
              <w:textAlignment w:val="auto"/>
              <w:rPr>
                <w:rFonts w:hint="default" w:ascii="仿宋" w:hAnsi="仿宋" w:eastAsia="仿宋" w:cs="仿宋"/>
                <w:kern w:val="0"/>
                <w:sz w:val="22"/>
                <w:szCs w:val="22"/>
                <w:lang w:val="en-US"/>
              </w:rPr>
            </w:pPr>
            <w:r>
              <w:rPr>
                <w:rFonts w:hint="eastAsia" w:cs="仿宋"/>
                <w:sz w:val="24"/>
                <w:szCs w:val="24"/>
                <w:lang w:val="en-US" w:eastAsia="zh-CN"/>
              </w:rPr>
              <w:t>如何理解</w:t>
            </w:r>
            <w:r>
              <w:rPr>
                <w:rFonts w:hint="eastAsia" w:cs="仿宋"/>
                <w:b w:val="0"/>
                <w:bCs w:val="0"/>
                <w:sz w:val="24"/>
                <w:szCs w:val="20"/>
                <w:lang w:val="en-US" w:eastAsia="zh-CN"/>
              </w:rPr>
              <w:t>核安全、新兴领域安全的</w:t>
            </w:r>
            <w:r>
              <w:rPr>
                <w:rFonts w:hint="eastAsia" w:cs="仿宋"/>
                <w:sz w:val="24"/>
                <w:szCs w:val="24"/>
                <w:lang w:val="en-US" w:eastAsia="zh-CN"/>
              </w:rPr>
              <w:t>重要性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434"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教学</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难点</w:t>
            </w:r>
          </w:p>
        </w:tc>
        <w:tc>
          <w:tcPr>
            <w:tcW w:w="8043" w:type="dxa"/>
            <w:gridSpan w:val="5"/>
            <w:vAlign w:val="center"/>
          </w:tcPr>
          <w:p>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textAlignment w:val="auto"/>
              <w:rPr>
                <w:rFonts w:hint="default" w:ascii="仿宋" w:hAnsi="仿宋" w:eastAsia="仿宋" w:cs="仿宋"/>
                <w:kern w:val="0"/>
                <w:sz w:val="22"/>
                <w:szCs w:val="22"/>
                <w:lang w:val="en-US"/>
              </w:rPr>
            </w:pPr>
            <w:r>
              <w:rPr>
                <w:rFonts w:hint="eastAsia" w:cs="仿宋"/>
                <w:sz w:val="24"/>
                <w:szCs w:val="24"/>
                <w:lang w:val="en-US" w:eastAsia="zh-CN"/>
              </w:rPr>
              <w:t>带领学生理解</w:t>
            </w:r>
            <w:r>
              <w:rPr>
                <w:rFonts w:hint="eastAsia" w:cs="仿宋"/>
                <w:b w:val="0"/>
                <w:bCs w:val="0"/>
                <w:sz w:val="24"/>
                <w:szCs w:val="20"/>
                <w:lang w:val="en-US" w:eastAsia="zh-CN"/>
              </w:rPr>
              <w:t>核安全、新兴领域安全的</w:t>
            </w:r>
            <w:r>
              <w:rPr>
                <w:rFonts w:hint="eastAsia" w:cs="仿宋"/>
                <w:sz w:val="24"/>
                <w:szCs w:val="24"/>
                <w:lang w:val="en-US" w:eastAsia="zh-CN"/>
              </w:rPr>
              <w:t>意义、挑战和措施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434"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教学</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方法</w:t>
            </w:r>
          </w:p>
        </w:tc>
        <w:tc>
          <w:tcPr>
            <w:tcW w:w="4565" w:type="pct"/>
            <w:gridSpan w:val="5"/>
            <w:vAlign w:val="center"/>
          </w:tcPr>
          <w:p>
            <w:pPr>
              <w:pStyle w:val="9"/>
              <w:keepNext w:val="0"/>
              <w:keepLines w:val="0"/>
              <w:pageBreakBefore w:val="0"/>
              <w:widowControl w:val="0"/>
              <w:kinsoku/>
              <w:wordWrap/>
              <w:overflowPunct/>
              <w:topLinePunct w:val="0"/>
              <w:autoSpaceDE/>
              <w:autoSpaceDN/>
              <w:bidi w:val="0"/>
              <w:adjustRightInd/>
              <w:snapToGrid/>
              <w:spacing w:after="0" w:afterLines="0" w:line="288" w:lineRule="auto"/>
              <w:ind w:left="0" w:leftChars="0" w:firstLine="0" w:firstLineChars="0"/>
              <w:jc w:val="left"/>
              <w:textAlignment w:val="auto"/>
              <w:rPr>
                <w:rFonts w:hint="eastAsia" w:ascii="仿宋" w:hAnsi="仿宋" w:eastAsia="仿宋" w:cs="仿宋"/>
                <w:sz w:val="24"/>
                <w:szCs w:val="20"/>
              </w:rPr>
            </w:pPr>
            <w:r>
              <w:rPr>
                <w:rFonts w:hint="eastAsia" w:cs="仿宋"/>
                <w:sz w:val="24"/>
                <w:szCs w:val="24"/>
                <w:lang w:val="en-US" w:eastAsia="zh-CN"/>
              </w:rPr>
              <w:t>主题引入法、问答法、讨论法</w:t>
            </w:r>
            <w:r>
              <w:rPr>
                <w:rFonts w:hint="eastAsia" w:ascii="仿宋" w:hAnsi="仿宋" w:eastAsia="仿宋" w:cs="仿宋"/>
                <w:sz w:val="24"/>
                <w:szCs w:val="24"/>
                <w:lang w:val="en-US" w:eastAsia="zh-CN"/>
              </w:rPr>
              <w:t>、案例教学、课后实践、答疑等。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434"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教学用具</w:t>
            </w:r>
          </w:p>
        </w:tc>
        <w:tc>
          <w:tcPr>
            <w:tcW w:w="4565" w:type="pct"/>
            <w:gridSpan w:val="5"/>
            <w:vAlign w:val="center"/>
          </w:tcPr>
          <w:p>
            <w:pPr>
              <w:pStyle w:val="9"/>
              <w:keepNext w:val="0"/>
              <w:keepLines w:val="0"/>
              <w:pageBreakBefore w:val="0"/>
              <w:widowControl w:val="0"/>
              <w:kinsoku/>
              <w:wordWrap/>
              <w:overflowPunct/>
              <w:topLinePunct w:val="0"/>
              <w:autoSpaceDE/>
              <w:autoSpaceDN/>
              <w:bidi w:val="0"/>
              <w:adjustRightInd/>
              <w:snapToGrid/>
              <w:spacing w:after="0" w:afterLines="0" w:line="288" w:lineRule="auto"/>
              <w:ind w:left="0" w:leftChars="0" w:firstLine="0" w:firstLineChars="0"/>
              <w:textAlignment w:val="auto"/>
              <w:rPr>
                <w:rFonts w:hint="eastAsia" w:ascii="仿宋" w:hAnsi="仿宋" w:eastAsia="仿宋" w:cs="仿宋"/>
                <w:sz w:val="24"/>
                <w:szCs w:val="20"/>
                <w:lang w:val="en-US" w:eastAsia="zh-CN"/>
              </w:rPr>
            </w:pPr>
            <w:r>
              <w:rPr>
                <w:rFonts w:hint="eastAsia" w:ascii="仿宋" w:hAnsi="仿宋" w:eastAsia="仿宋" w:cs="仿宋"/>
                <w:sz w:val="24"/>
                <w:szCs w:val="24"/>
                <w:lang w:val="en-US" w:eastAsia="zh-CN"/>
              </w:rPr>
              <w:t>课堂讲授、多媒体教学、课堂讨论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8" w:hRule="atLeast"/>
        </w:trPr>
        <w:tc>
          <w:tcPr>
            <w:tcW w:w="434"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教学设计</w:t>
            </w:r>
          </w:p>
        </w:tc>
        <w:tc>
          <w:tcPr>
            <w:tcW w:w="4565" w:type="pct"/>
            <w:gridSpan w:val="5"/>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shd w:val="clear" w:fill="ADB9CA" w:themeFill="text2" w:themeFillTint="66"/>
              </w:rPr>
            </w:pPr>
            <w:r>
              <w:rPr>
                <w:rFonts w:hint="eastAsia" w:ascii="仿宋" w:hAnsi="仿宋" w:eastAsia="仿宋" w:cs="仿宋"/>
                <w:sz w:val="24"/>
                <w:szCs w:val="20"/>
                <w:shd w:val="clear" w:fill="ADB9CA" w:themeFill="text2" w:themeFillTint="66"/>
              </w:rPr>
              <w:t>第1节课：</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课前任务→考勤（2 min）→新课预热（10 min）→</w:t>
            </w:r>
            <w:r>
              <w:rPr>
                <w:rFonts w:hint="eastAsia" w:ascii="仿宋" w:hAnsi="仿宋" w:eastAsia="仿宋" w:cs="仿宋"/>
                <w:sz w:val="24"/>
                <w:szCs w:val="20"/>
                <w:lang w:val="en-US" w:eastAsia="zh-CN"/>
              </w:rPr>
              <w:t>话题导入</w:t>
            </w:r>
            <w:r>
              <w:rPr>
                <w:rFonts w:hint="eastAsia" w:ascii="仿宋" w:hAnsi="仿宋" w:eastAsia="仿宋" w:cs="仿宋"/>
                <w:sz w:val="24"/>
                <w:szCs w:val="20"/>
              </w:rPr>
              <w:t>（8 min）→</w:t>
            </w:r>
            <w:r>
              <w:rPr>
                <w:rFonts w:hint="eastAsia" w:ascii="仿宋" w:hAnsi="仿宋" w:eastAsia="仿宋" w:cs="仿宋"/>
                <w:sz w:val="24"/>
                <w:szCs w:val="20"/>
                <w:lang w:val="en-US" w:eastAsia="zh-CN"/>
              </w:rPr>
              <w:t>知识讲解</w:t>
            </w:r>
            <w:r>
              <w:rPr>
                <w:rFonts w:hint="eastAsia" w:ascii="仿宋" w:hAnsi="仿宋" w:eastAsia="仿宋" w:cs="仿宋"/>
                <w:sz w:val="24"/>
                <w:szCs w:val="20"/>
              </w:rPr>
              <w:t>（</w:t>
            </w:r>
            <w:r>
              <w:rPr>
                <w:rFonts w:hint="eastAsia" w:cs="仿宋"/>
                <w:sz w:val="24"/>
                <w:szCs w:val="20"/>
                <w:lang w:val="en-US" w:eastAsia="zh-CN"/>
              </w:rPr>
              <w:t>22</w:t>
            </w:r>
            <w:r>
              <w:rPr>
                <w:rFonts w:hint="eastAsia" w:ascii="仿宋" w:hAnsi="仿宋" w:eastAsia="仿宋" w:cs="仿宋"/>
                <w:sz w:val="24"/>
                <w:szCs w:val="20"/>
              </w:rPr>
              <w:t xml:space="preserve"> min）→ 课堂</w:t>
            </w:r>
            <w:r>
              <w:rPr>
                <w:rFonts w:hint="eastAsia" w:cs="仿宋"/>
                <w:sz w:val="24"/>
                <w:szCs w:val="20"/>
                <w:lang w:val="en-US" w:eastAsia="zh-CN"/>
              </w:rPr>
              <w:t>总结</w:t>
            </w:r>
            <w:r>
              <w:rPr>
                <w:rFonts w:hint="eastAsia" w:ascii="仿宋" w:hAnsi="仿宋" w:eastAsia="仿宋" w:cs="仿宋"/>
                <w:sz w:val="24"/>
                <w:szCs w:val="20"/>
              </w:rPr>
              <w:t>（</w:t>
            </w:r>
            <w:r>
              <w:rPr>
                <w:rFonts w:hint="eastAsia" w:cs="仿宋"/>
                <w:sz w:val="24"/>
                <w:szCs w:val="20"/>
                <w:lang w:val="en-US" w:eastAsia="zh-CN"/>
              </w:rPr>
              <w:t>3</w:t>
            </w:r>
            <w:r>
              <w:rPr>
                <w:rFonts w:hint="eastAsia" w:ascii="仿宋" w:hAnsi="仿宋" w:eastAsia="仿宋" w:cs="仿宋"/>
                <w:sz w:val="24"/>
                <w:szCs w:val="20"/>
              </w:rPr>
              <w:t xml:space="preserve"> min）</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shd w:val="clear" w:fill="ADB9CA" w:themeFill="text2" w:themeFillTint="66"/>
              </w:rPr>
            </w:pPr>
            <w:r>
              <w:rPr>
                <w:rFonts w:hint="eastAsia" w:ascii="仿宋" w:hAnsi="仿宋" w:eastAsia="仿宋" w:cs="仿宋"/>
                <w:sz w:val="24"/>
                <w:szCs w:val="20"/>
                <w:shd w:val="clear" w:fill="ADB9CA" w:themeFill="text2" w:themeFillTint="66"/>
              </w:rPr>
              <w:t>第2节课：</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4"/>
              </w:rPr>
            </w:pPr>
            <w:r>
              <w:rPr>
                <w:rFonts w:hint="eastAsia" w:ascii="仿宋" w:hAnsi="仿宋" w:eastAsia="仿宋" w:cs="仿宋"/>
                <w:sz w:val="24"/>
                <w:szCs w:val="20"/>
                <w:lang w:val="en-US" w:eastAsia="zh-CN"/>
              </w:rPr>
              <w:t>话题导入</w:t>
            </w:r>
            <w:r>
              <w:rPr>
                <w:rFonts w:hint="eastAsia" w:ascii="仿宋" w:hAnsi="仿宋" w:eastAsia="仿宋" w:cs="仿宋"/>
                <w:sz w:val="24"/>
                <w:szCs w:val="20"/>
              </w:rPr>
              <w:t>（10 min）</w:t>
            </w:r>
            <w:r>
              <w:rPr>
                <w:rFonts w:hint="eastAsia" w:ascii="仿宋" w:hAnsi="仿宋" w:eastAsia="仿宋" w:cs="仿宋"/>
                <w:sz w:val="24"/>
                <w:szCs w:val="20"/>
                <w:lang w:val="en-US" w:eastAsia="zh-CN"/>
              </w:rPr>
              <w:t>→知识讲解</w:t>
            </w:r>
            <w:r>
              <w:rPr>
                <w:rFonts w:hint="eastAsia" w:ascii="仿宋" w:hAnsi="仿宋" w:eastAsia="仿宋" w:cs="仿宋"/>
                <w:sz w:val="24"/>
                <w:szCs w:val="20"/>
              </w:rPr>
              <w:t>（30 min）→课堂小结（3 min）→作业布置（2 min）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41" w:type="pct"/>
            <w:gridSpan w:val="2"/>
            <w:vAlign w:val="center"/>
          </w:tcPr>
          <w:p>
            <w:pPr>
              <w:keepNext w:val="0"/>
              <w:keepLines w:val="0"/>
              <w:pageBreakBefore w:val="0"/>
              <w:widowControl/>
              <w:kinsoku/>
              <w:wordWrap/>
              <w:overflowPunct/>
              <w:topLinePunct w:val="0"/>
              <w:autoSpaceDE/>
              <w:autoSpaceDN/>
              <w:bidi w:val="0"/>
              <w:adjustRightInd/>
              <w:snapToGrid/>
              <w:spacing w:before="100" w:beforeAutospacing="1" w:after="100" w:afterAutospacing="1" w:line="48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教学过程</w:t>
            </w:r>
          </w:p>
        </w:tc>
        <w:tc>
          <w:tcPr>
            <w:tcW w:w="3477" w:type="pct"/>
            <w:gridSpan w:val="3"/>
            <w:vAlign w:val="center"/>
          </w:tcPr>
          <w:p>
            <w:pPr>
              <w:keepNext w:val="0"/>
              <w:keepLines w:val="0"/>
              <w:pageBreakBefore w:val="0"/>
              <w:widowControl/>
              <w:kinsoku/>
              <w:wordWrap/>
              <w:overflowPunct/>
              <w:topLinePunct w:val="0"/>
              <w:autoSpaceDE/>
              <w:autoSpaceDN/>
              <w:bidi w:val="0"/>
              <w:adjustRightInd/>
              <w:snapToGrid/>
              <w:spacing w:before="100" w:beforeAutospacing="1" w:after="100" w:afterAutospacing="1" w:line="48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主要教学内容及步骤</w:t>
            </w:r>
          </w:p>
        </w:tc>
        <w:tc>
          <w:tcPr>
            <w:tcW w:w="781" w:type="pct"/>
            <w:vAlign w:val="center"/>
          </w:tcPr>
          <w:p>
            <w:pPr>
              <w:keepNext w:val="0"/>
              <w:keepLines w:val="0"/>
              <w:pageBreakBefore w:val="0"/>
              <w:widowControl/>
              <w:kinsoku/>
              <w:wordWrap/>
              <w:overflowPunct/>
              <w:topLinePunct w:val="0"/>
              <w:autoSpaceDE/>
              <w:autoSpaceDN/>
              <w:bidi w:val="0"/>
              <w:adjustRightInd/>
              <w:snapToGrid/>
              <w:spacing w:before="100" w:beforeAutospacing="1" w:after="100" w:afterAutospacing="1" w:line="48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设计意图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5000" w:type="pct"/>
            <w:gridSpan w:val="6"/>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b/>
                <w:bCs/>
                <w:sz w:val="24"/>
                <w:szCs w:val="20"/>
              </w:rPr>
              <w:t>第一节课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41"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课前任务</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【教师】</w:t>
            </w:r>
            <w:r>
              <w:rPr>
                <w:rFonts w:hint="eastAsia" w:ascii="仿宋" w:hAnsi="仿宋" w:eastAsia="仿宋" w:cs="仿宋"/>
                <w:sz w:val="24"/>
                <w:szCs w:val="20"/>
              </w:rPr>
              <w:t>布置课前任务</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b/>
                <w:bCs/>
                <w:sz w:val="24"/>
                <w:szCs w:val="20"/>
              </w:rPr>
              <w:t>【学生】</w:t>
            </w:r>
            <w:r>
              <w:rPr>
                <w:rFonts w:hint="eastAsia" w:ascii="仿宋" w:hAnsi="仿宋" w:eastAsia="仿宋" w:cs="仿宋"/>
                <w:sz w:val="24"/>
                <w:szCs w:val="20"/>
              </w:rPr>
              <w:t>提前熟悉教材</w:t>
            </w:r>
            <w:r>
              <w:rPr>
                <w:rFonts w:hint="eastAsia" w:ascii="仿宋" w:hAnsi="仿宋" w:eastAsia="仿宋" w:cs="仿宋"/>
                <w:sz w:val="24"/>
                <w:szCs w:val="20"/>
                <w:lang w:eastAsia="zh-CN"/>
              </w:rPr>
              <w:t>、</w:t>
            </w:r>
            <w:r>
              <w:rPr>
                <w:rFonts w:hint="eastAsia" w:ascii="仿宋" w:hAnsi="仿宋" w:eastAsia="仿宋" w:cs="仿宋"/>
                <w:sz w:val="24"/>
                <w:szCs w:val="20"/>
                <w:lang w:val="en-US" w:eastAsia="zh-CN"/>
              </w:rPr>
              <w:t>课程情况</w:t>
            </w:r>
          </w:p>
        </w:tc>
        <w:tc>
          <w:tcPr>
            <w:tcW w:w="781"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通过课前的预热，让学生了解所学课程的大概内容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41"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考勤</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（2min）</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【教师】</w:t>
            </w:r>
            <w:r>
              <w:rPr>
                <w:rFonts w:hint="eastAsia" w:ascii="仿宋" w:hAnsi="仿宋" w:eastAsia="仿宋" w:cs="仿宋"/>
                <w:sz w:val="24"/>
                <w:szCs w:val="20"/>
              </w:rPr>
              <w:t>使用</w:t>
            </w:r>
            <w:r>
              <w:rPr>
                <w:rFonts w:hint="eastAsia" w:ascii="仿宋" w:hAnsi="仿宋" w:eastAsia="仿宋" w:cs="仿宋"/>
                <w:sz w:val="24"/>
                <w:szCs w:val="20"/>
                <w:lang w:val="en-US" w:eastAsia="zh-CN"/>
              </w:rPr>
              <w:t>点名等方式</w:t>
            </w:r>
            <w:r>
              <w:rPr>
                <w:rFonts w:hint="eastAsia" w:ascii="仿宋" w:hAnsi="仿宋" w:eastAsia="仿宋" w:cs="仿宋"/>
                <w:sz w:val="24"/>
                <w:szCs w:val="20"/>
              </w:rPr>
              <w:t>进行签到</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【学生】</w:t>
            </w:r>
            <w:r>
              <w:rPr>
                <w:rFonts w:hint="eastAsia" w:ascii="仿宋" w:hAnsi="仿宋" w:eastAsia="仿宋" w:cs="仿宋"/>
                <w:sz w:val="24"/>
                <w:szCs w:val="20"/>
              </w:rPr>
              <w:t>按照老师要求签到</w:t>
            </w:r>
          </w:p>
        </w:tc>
        <w:tc>
          <w:tcPr>
            <w:tcW w:w="781"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培养学生的组织纪律性，掌握学生的出勤情况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41"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新课预热</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（10 min）</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【教师】</w:t>
            </w:r>
            <w:r>
              <w:rPr>
                <w:rFonts w:hint="eastAsia" w:ascii="仿宋" w:hAnsi="仿宋" w:eastAsia="仿宋" w:cs="仿宋"/>
                <w:sz w:val="24"/>
                <w:szCs w:val="20"/>
              </w:rPr>
              <w:t>自我介绍，与学生简单互动，介绍课程内容、考核标准等</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【学生】</w:t>
            </w:r>
            <w:r>
              <w:rPr>
                <w:rFonts w:hint="eastAsia" w:ascii="仿宋" w:hAnsi="仿宋" w:eastAsia="仿宋" w:cs="仿宋"/>
                <w:sz w:val="24"/>
                <w:szCs w:val="20"/>
              </w:rPr>
              <w:t>聆听、互动</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【教师】</w:t>
            </w:r>
            <w:r>
              <w:rPr>
                <w:rFonts w:hint="eastAsia" w:ascii="仿宋" w:hAnsi="仿宋" w:eastAsia="仿宋" w:cs="仿宋"/>
                <w:sz w:val="24"/>
                <w:szCs w:val="20"/>
              </w:rPr>
              <w:t>课件文字、图片展示</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中华人民共和国国家安全法》第三十一条规定：“国家坚持和平利用核能和核技术，加强国际合作，防止核扩散，完善防扩散机制，加强对核设施、核材料、核活动和核废料处置的安全管理、监管和保护，加强核事故应急体系和应急能力建设，防止、控制和消除核事故对公民生命健康和生态环境的危害，不断增强有效应对和防范核威胁、核攻击的能力。”</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【学生】</w:t>
            </w:r>
            <w:r>
              <w:rPr>
                <w:rFonts w:hint="eastAsia" w:ascii="仿宋" w:hAnsi="仿宋" w:eastAsia="仿宋" w:cs="仿宋"/>
                <w:sz w:val="24"/>
                <w:szCs w:val="20"/>
              </w:rPr>
              <w:t>聆听、思考</w:t>
            </w:r>
          </w:p>
        </w:tc>
        <w:tc>
          <w:tcPr>
            <w:tcW w:w="781"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sz w:val="24"/>
                <w:szCs w:val="20"/>
              </w:rPr>
              <w:t>通过新课预热，让学生了解</w:t>
            </w:r>
            <w:r>
              <w:rPr>
                <w:rFonts w:hint="eastAsia" w:cs="仿宋"/>
                <w:sz w:val="24"/>
                <w:szCs w:val="20"/>
                <w:lang w:val="en-US" w:eastAsia="zh-CN"/>
              </w:rPr>
              <w:t>本</w:t>
            </w:r>
            <w:r>
              <w:rPr>
                <w:rFonts w:hint="eastAsia" w:ascii="仿宋" w:hAnsi="仿宋" w:eastAsia="仿宋" w:cs="仿宋"/>
                <w:sz w:val="24"/>
                <w:szCs w:val="20"/>
              </w:rPr>
              <w:t>课</w:t>
            </w:r>
            <w:r>
              <w:rPr>
                <w:rFonts w:hint="eastAsia" w:ascii="仿宋" w:hAnsi="仿宋" w:eastAsia="仿宋" w:cs="仿宋"/>
                <w:sz w:val="24"/>
                <w:szCs w:val="20"/>
                <w:lang w:val="en-US" w:eastAsia="zh-CN"/>
              </w:rPr>
              <w:t>的重要性以及开设的意义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41"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话题导入</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（8 min）</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lang w:val="en-US" w:eastAsia="zh-CN"/>
              </w:rPr>
            </w:pPr>
            <w:r>
              <w:rPr>
                <w:rFonts w:hint="eastAsia" w:ascii="仿宋" w:hAnsi="仿宋" w:eastAsia="仿宋" w:cs="仿宋"/>
                <w:b/>
                <w:bCs/>
                <w:sz w:val="24"/>
                <w:szCs w:val="20"/>
              </w:rPr>
              <w:t>【教师】</w:t>
            </w:r>
            <w:r>
              <w:rPr>
                <w:rFonts w:hint="eastAsia" w:cs="仿宋"/>
                <w:b w:val="0"/>
                <w:bCs w:val="0"/>
                <w:sz w:val="24"/>
                <w:szCs w:val="20"/>
                <w:lang w:val="en-US" w:eastAsia="zh-CN"/>
              </w:rPr>
              <w:t>讲述例子，引导学生发言</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【学生】</w:t>
            </w:r>
            <w:r>
              <w:rPr>
                <w:rFonts w:hint="eastAsia" w:ascii="仿宋" w:hAnsi="仿宋" w:eastAsia="仿宋" w:cs="仿宋"/>
                <w:sz w:val="24"/>
                <w:szCs w:val="20"/>
              </w:rPr>
              <w:t>聆听、思考、举手回答</w:t>
            </w:r>
          </w:p>
        </w:tc>
        <w:tc>
          <w:tcPr>
            <w:tcW w:w="781"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通过相关的案例引出</w:t>
            </w:r>
            <w:r>
              <w:rPr>
                <w:rFonts w:hint="eastAsia" w:ascii="仿宋" w:hAnsi="仿宋" w:eastAsia="仿宋" w:cs="仿宋"/>
                <w:sz w:val="24"/>
                <w:szCs w:val="20"/>
                <w:lang w:val="en-US" w:eastAsia="zh-CN"/>
              </w:rPr>
              <w:t>本节</w:t>
            </w:r>
            <w:r>
              <w:rPr>
                <w:rFonts w:hint="eastAsia" w:ascii="仿宋" w:hAnsi="仿宋" w:eastAsia="仿宋" w:cs="仿宋"/>
                <w:sz w:val="24"/>
                <w:szCs w:val="20"/>
              </w:rPr>
              <w:t>，激发学生的学习兴趣，让学生带着相关背景去探索新知识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741"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知识讲解</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w:t>
            </w:r>
            <w:r>
              <w:rPr>
                <w:rFonts w:hint="eastAsia" w:cs="仿宋"/>
                <w:b/>
                <w:bCs/>
                <w:sz w:val="24"/>
                <w:szCs w:val="20"/>
                <w:lang w:val="en-US" w:eastAsia="zh-CN"/>
              </w:rPr>
              <w:t xml:space="preserve">22 </w:t>
            </w:r>
            <w:r>
              <w:rPr>
                <w:rFonts w:hint="eastAsia" w:ascii="仿宋" w:hAnsi="仿宋" w:eastAsia="仿宋" w:cs="仿宋"/>
                <w:b/>
                <w:bCs/>
                <w:sz w:val="24"/>
                <w:szCs w:val="20"/>
                <w:lang w:val="en-US" w:eastAsia="zh-CN"/>
              </w:rPr>
              <w:t>min）</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sz w:val="24"/>
                <w:szCs w:val="20"/>
                <w:lang w:eastAsia="zh-CN"/>
              </w:rPr>
            </w:pPr>
            <w:r>
              <w:rPr>
                <w:rFonts w:hint="eastAsia" w:ascii="仿宋" w:hAnsi="仿宋" w:eastAsia="仿宋" w:cs="仿宋"/>
                <w:b/>
                <w:bCs/>
                <w:sz w:val="24"/>
                <w:szCs w:val="20"/>
              </w:rPr>
              <w:t>【教师】</w:t>
            </w:r>
            <w:r>
              <w:rPr>
                <w:rFonts w:hint="eastAsia" w:ascii="仿宋" w:hAnsi="仿宋" w:eastAsia="仿宋" w:cs="仿宋"/>
                <w:sz w:val="24"/>
                <w:szCs w:val="20"/>
              </w:rPr>
              <w:t>通过大家的发言，引入新知</w:t>
            </w:r>
            <w:r>
              <w:rPr>
                <w:rFonts w:hint="eastAsia" w:cs="仿宋"/>
                <w:sz w:val="24"/>
                <w:szCs w:val="20"/>
                <w:lang w:eastAsia="zh-CN"/>
              </w:rPr>
              <w:t>。</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第十二节 维护核安全</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一、核安全形势分析</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left"/>
              <w:textAlignment w:val="auto"/>
              <w:rPr>
                <w:rFonts w:hint="eastAsia" w:cs="仿宋"/>
                <w:b w:val="0"/>
                <w:bCs w:val="0"/>
                <w:sz w:val="24"/>
                <w:szCs w:val="20"/>
                <w:lang w:val="en-US" w:eastAsia="zh-CN"/>
              </w:rPr>
            </w:pPr>
            <w:r>
              <w:rPr>
                <w:rFonts w:hint="eastAsia" w:cs="仿宋"/>
                <w:b w:val="0"/>
                <w:bCs w:val="0"/>
                <w:sz w:val="24"/>
                <w:szCs w:val="20"/>
                <w:lang w:val="en-US" w:eastAsia="zh-CN"/>
              </w:rPr>
              <w:t>广义的核安全是指对核设施、核活动、核材料和放射性物质采取必要和充分的监控、保护、预防和缓解等安全措施，防止由于任何技术原因、人为原因或自然灾害造成的事故发生，并最大限度减少事故情况下的放射性后果，从而保护工作人员、公众和环境免受不当辐射危害。狭义的核安全是指在核设施的设计、建造、运行和退役期间，为保护人员、社会和环境免受可能的放射性危害所采取的技术和组织上的措施的综合。该措施包括确保核设施的正常运行、预防事故的发生、限制可能的事故后果。</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left"/>
              <w:textAlignment w:val="auto"/>
              <w:rPr>
                <w:rFonts w:hint="eastAsia" w:cs="仿宋"/>
                <w:b w:val="0"/>
                <w:bCs w:val="0"/>
                <w:sz w:val="24"/>
                <w:szCs w:val="20"/>
                <w:lang w:val="en-US" w:eastAsia="zh-CN"/>
              </w:rPr>
            </w:pPr>
            <w:r>
              <w:rPr>
                <w:rFonts w:hint="eastAsia" w:cs="仿宋"/>
                <w:b w:val="0"/>
                <w:bCs w:val="0"/>
                <w:sz w:val="24"/>
                <w:szCs w:val="20"/>
                <w:lang w:val="en-US" w:eastAsia="zh-CN"/>
              </w:rPr>
              <w:t>核安全与放射性污染的防治关系到经济社会发展全局和人民群众的切身利益，是全民关注的重大问题。</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二、全球范围内核安全面临的挑战</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left"/>
              <w:textAlignment w:val="auto"/>
              <w:rPr>
                <w:rFonts w:hint="eastAsia" w:cs="仿宋"/>
                <w:b w:val="0"/>
                <w:bCs w:val="0"/>
                <w:sz w:val="24"/>
                <w:szCs w:val="20"/>
                <w:lang w:val="en-US" w:eastAsia="zh-CN"/>
              </w:rPr>
            </w:pPr>
            <w:r>
              <w:rPr>
                <w:rFonts w:hint="eastAsia" w:cs="仿宋"/>
                <w:b w:val="0"/>
                <w:bCs w:val="0"/>
                <w:sz w:val="24"/>
                <w:szCs w:val="20"/>
                <w:lang w:val="en-US" w:eastAsia="zh-CN"/>
              </w:rPr>
              <w:t>1.世界核安全形势十分严峻。国际恐怖主义活动进入新一轮活跃期，其中核恐怖威胁尤其不容忽视，核材料扩散的风险在增加，一些恐怖组织实力大增，核恐怖主义威胁较之前更大。</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left"/>
              <w:textAlignment w:val="auto"/>
              <w:rPr>
                <w:rFonts w:hint="eastAsia" w:cs="仿宋"/>
                <w:b w:val="0"/>
                <w:bCs w:val="0"/>
                <w:sz w:val="24"/>
                <w:szCs w:val="20"/>
                <w:lang w:val="en-US" w:eastAsia="zh-CN"/>
              </w:rPr>
            </w:pPr>
            <w:r>
              <w:rPr>
                <w:rFonts w:hint="eastAsia" w:cs="仿宋"/>
                <w:b w:val="0"/>
                <w:bCs w:val="0"/>
                <w:sz w:val="24"/>
                <w:szCs w:val="20"/>
                <w:lang w:val="en-US" w:eastAsia="zh-CN"/>
              </w:rPr>
              <w:t>2.核事故是人为错误与机械故障混合造成的，也会造成非常严重的后果，对人和环境都会有极大的伤害。</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left"/>
              <w:textAlignment w:val="auto"/>
              <w:rPr>
                <w:rFonts w:hint="eastAsia" w:cs="仿宋"/>
                <w:b w:val="0"/>
                <w:bCs w:val="0"/>
                <w:sz w:val="24"/>
                <w:szCs w:val="20"/>
                <w:lang w:val="en-US" w:eastAsia="zh-CN"/>
              </w:rPr>
            </w:pPr>
            <w:r>
              <w:rPr>
                <w:rFonts w:hint="eastAsia" w:cs="仿宋"/>
                <w:b w:val="0"/>
                <w:bCs w:val="0"/>
                <w:sz w:val="24"/>
                <w:szCs w:val="20"/>
                <w:lang w:val="en-US" w:eastAsia="zh-CN"/>
              </w:rPr>
              <w:t>3.核反应堆在很多方面都有可能出现故障，正常情况下，根据设计，核反应堆的冷却系统会处理并带走异常产生过多的热量。然而，如果核反应堆同时发生冷却剂的故障，燃料就可能熔化，甚至是包容燃料的压力容器过热并熔化，这就叫作反应堆熔毁。</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left"/>
              <w:textAlignment w:val="auto"/>
              <w:rPr>
                <w:rFonts w:hint="eastAsia" w:cs="仿宋"/>
                <w:b w:val="0"/>
                <w:bCs w:val="0"/>
                <w:sz w:val="24"/>
                <w:szCs w:val="20"/>
                <w:lang w:val="en-US" w:eastAsia="zh-CN"/>
              </w:rPr>
            </w:pPr>
            <w:r>
              <w:rPr>
                <w:rFonts w:hint="eastAsia" w:cs="仿宋"/>
                <w:b w:val="0"/>
                <w:bCs w:val="0"/>
                <w:sz w:val="24"/>
                <w:szCs w:val="20"/>
                <w:lang w:val="en-US" w:eastAsia="zh-CN"/>
              </w:rPr>
              <w:t>4.核物质如果不进行适当的处理，可能会有很大的危害性。根据实验，接近临界质量的核物质具有发生临界事故的危险。</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left"/>
              <w:textAlignment w:val="auto"/>
              <w:rPr>
                <w:rFonts w:hint="eastAsia" w:cs="仿宋"/>
                <w:b w:val="0"/>
                <w:bCs w:val="0"/>
                <w:sz w:val="24"/>
                <w:szCs w:val="20"/>
                <w:lang w:val="en-US" w:eastAsia="zh-CN"/>
              </w:rPr>
            </w:pPr>
            <w:r>
              <w:rPr>
                <w:rFonts w:hint="eastAsia" w:cs="仿宋"/>
                <w:b w:val="0"/>
                <w:bCs w:val="0"/>
                <w:sz w:val="24"/>
                <w:szCs w:val="20"/>
                <w:lang w:val="en-US" w:eastAsia="zh-CN"/>
              </w:rPr>
              <w:t>5.即使裂变的副产物被适当地封装，当封装不再有效时依然会产生放射性废物。这些放射性废物必须使用适当手段进行处理。</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三、我国维护核安全的立场与措施</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（一）中国的核对策</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left"/>
              <w:textAlignment w:val="auto"/>
              <w:rPr>
                <w:rFonts w:hint="eastAsia" w:cs="仿宋"/>
                <w:b w:val="0"/>
                <w:bCs w:val="0"/>
                <w:sz w:val="24"/>
                <w:szCs w:val="20"/>
                <w:lang w:val="en-US" w:eastAsia="zh-CN"/>
              </w:rPr>
            </w:pPr>
            <w:r>
              <w:rPr>
                <w:rFonts w:hint="eastAsia" w:cs="仿宋"/>
                <w:b w:val="0"/>
                <w:bCs w:val="0"/>
                <w:sz w:val="24"/>
                <w:szCs w:val="20"/>
                <w:lang w:val="en-US" w:eastAsia="zh-CN"/>
              </w:rPr>
              <w:t>第一，发展和安全并重，以确保安全为前提发展核能事业。我们要秉持为发展求安全、以安全促发展理念。任何以牺牲安全为代价的核能发展，都难以持续，都不是真正的发展。</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left"/>
              <w:textAlignment w:val="auto"/>
              <w:rPr>
                <w:rFonts w:hint="eastAsia" w:cs="仿宋"/>
                <w:b w:val="0"/>
                <w:bCs w:val="0"/>
                <w:sz w:val="24"/>
                <w:szCs w:val="20"/>
                <w:lang w:val="en-US" w:eastAsia="zh-CN"/>
              </w:rPr>
            </w:pPr>
            <w:r>
              <w:rPr>
                <w:rFonts w:hint="eastAsia" w:cs="仿宋"/>
                <w:b w:val="0"/>
                <w:bCs w:val="0"/>
                <w:sz w:val="24"/>
                <w:szCs w:val="20"/>
                <w:lang w:val="en-US" w:eastAsia="zh-CN"/>
              </w:rPr>
              <w:t>第二，权利和义务并重，以尊重各国权益为基础推进国际核安全进程。我们要切实履行核安全国际法律文书规定的义务，全面执行联合国安理会有关决议，在强调各国履行有关国际义务的同时，尊重各国根据本国国情采取最适合的核安全政策和举措的权利。</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left"/>
              <w:textAlignment w:val="auto"/>
              <w:rPr>
                <w:rFonts w:hint="eastAsia" w:cs="仿宋"/>
                <w:b w:val="0"/>
                <w:bCs w:val="0"/>
                <w:sz w:val="24"/>
                <w:szCs w:val="20"/>
                <w:lang w:val="en-US" w:eastAsia="zh-CN"/>
              </w:rPr>
            </w:pPr>
            <w:r>
              <w:rPr>
                <w:rFonts w:hint="eastAsia" w:cs="仿宋"/>
                <w:b w:val="0"/>
                <w:bCs w:val="0"/>
                <w:sz w:val="24"/>
                <w:szCs w:val="20"/>
                <w:lang w:val="en-US" w:eastAsia="zh-CN"/>
              </w:rPr>
              <w:t>第三，自主和协作并重，以互利共赢为途径寻求普遍核安全。核安全首要责任应该由各国政府承担，各国政府要强化核安全意识，加强机制建设，提升技术水平。核安全也是全球性课题，要吸引更多国家加入国际核安全进程，加强交流、互鉴、共享，有关多边机制和倡议要统筹协调、协同努力。</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left"/>
              <w:textAlignment w:val="auto"/>
              <w:rPr>
                <w:rFonts w:hint="eastAsia" w:cs="仿宋"/>
                <w:b w:val="0"/>
                <w:bCs w:val="0"/>
                <w:sz w:val="24"/>
                <w:szCs w:val="20"/>
                <w:lang w:val="en-US" w:eastAsia="zh-CN"/>
              </w:rPr>
            </w:pPr>
            <w:r>
              <w:rPr>
                <w:rFonts w:hint="eastAsia" w:cs="仿宋"/>
                <w:b w:val="0"/>
                <w:bCs w:val="0"/>
                <w:sz w:val="24"/>
                <w:szCs w:val="20"/>
                <w:lang w:val="en-US" w:eastAsia="zh-CN"/>
              </w:rPr>
              <w:t>第四，治标和治本并重，以消除根源为目标全面推进核安全。努力完善核安全政策举措，坚持核材料供需平衡，深化打击核恐怖主义国际合作，是消除核安全隐患和核扩散风险的直接和有效途径。只有营造和平稳定的国际环境，才能从根本上解决核恐怖主义和核扩散问题，实现核能的安全和持久发展。</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（二）中国的全球核安全治理主张</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left"/>
              <w:textAlignment w:val="auto"/>
              <w:rPr>
                <w:rFonts w:hint="eastAsia" w:cs="仿宋"/>
                <w:b w:val="0"/>
                <w:bCs w:val="0"/>
                <w:sz w:val="24"/>
                <w:szCs w:val="20"/>
                <w:lang w:val="en-US" w:eastAsia="zh-CN"/>
              </w:rPr>
            </w:pPr>
            <w:r>
              <w:rPr>
                <w:rFonts w:hint="eastAsia" w:cs="仿宋"/>
                <w:b w:val="0"/>
                <w:bCs w:val="0"/>
                <w:sz w:val="24"/>
                <w:szCs w:val="20"/>
                <w:lang w:val="en-US" w:eastAsia="zh-CN"/>
              </w:rPr>
              <w:t>1.我国一贯反对核威胁、核讹诈、核战争，主张全面禁止和彻底销毁核武器，奉行自卫防御的核战略，</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left"/>
              <w:textAlignment w:val="auto"/>
              <w:rPr>
                <w:rFonts w:hint="eastAsia" w:cs="仿宋"/>
                <w:b w:val="0"/>
                <w:bCs w:val="0"/>
                <w:sz w:val="24"/>
                <w:szCs w:val="20"/>
                <w:lang w:val="en-US" w:eastAsia="zh-CN"/>
              </w:rPr>
            </w:pPr>
            <w:r>
              <w:rPr>
                <w:rFonts w:hint="eastAsia" w:cs="仿宋"/>
                <w:b w:val="0"/>
                <w:bCs w:val="0"/>
                <w:sz w:val="24"/>
                <w:szCs w:val="20"/>
                <w:lang w:val="en-US" w:eastAsia="zh-CN"/>
              </w:rPr>
              <w:t>2.当今社会，和平、发展、合作、共赢是不可阻挡的时代潮流。打造核安全命运共同体，是顺应时代潮流、呼应世界关切的战略举措，是不冲突不对抗、相互尊重、合作共赢新型国际关系在核领域里的体现</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left"/>
              <w:textAlignment w:val="auto"/>
              <w:rPr>
                <w:rFonts w:hint="eastAsia" w:cs="仿宋"/>
                <w:b w:val="0"/>
                <w:bCs w:val="0"/>
                <w:sz w:val="24"/>
                <w:szCs w:val="20"/>
                <w:lang w:val="en-US" w:eastAsia="zh-CN"/>
              </w:rPr>
            </w:pPr>
            <w:r>
              <w:rPr>
                <w:rFonts w:hint="eastAsia" w:cs="仿宋"/>
                <w:b w:val="0"/>
                <w:bCs w:val="0"/>
                <w:sz w:val="24"/>
                <w:szCs w:val="20"/>
                <w:lang w:val="en-US" w:eastAsia="zh-CN"/>
              </w:rPr>
              <w:t>3.核安全命运共同体，是全球治理新体系的重要组成部分。这是我国在建立完善全球治理体系问题上的新突破，是对人类和平与发展的历史新贡献。</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eastAsia="zh-CN"/>
              </w:rPr>
            </w:pPr>
            <w:r>
              <w:rPr>
                <w:rFonts w:hint="eastAsia" w:ascii="仿宋" w:hAnsi="仿宋" w:eastAsia="仿宋" w:cs="仿宋"/>
                <w:b/>
                <w:bCs/>
                <w:sz w:val="24"/>
                <w:szCs w:val="20"/>
                <w:highlight w:val="none"/>
                <w:lang w:eastAsia="zh-CN"/>
              </w:rPr>
              <w:t>【</w:t>
            </w:r>
            <w:r>
              <w:rPr>
                <w:rFonts w:hint="eastAsia" w:cs="仿宋"/>
                <w:b/>
                <w:bCs/>
                <w:sz w:val="24"/>
                <w:szCs w:val="20"/>
                <w:highlight w:val="none"/>
                <w:lang w:val="en-US" w:eastAsia="zh-CN"/>
              </w:rPr>
              <w:t>护国安邦</w:t>
            </w:r>
            <w:r>
              <w:rPr>
                <w:rFonts w:hint="eastAsia" w:ascii="仿宋" w:hAnsi="仿宋" w:eastAsia="仿宋" w:cs="仿宋"/>
                <w:b/>
                <w:bCs/>
                <w:sz w:val="24"/>
                <w:szCs w:val="20"/>
                <w:highlight w:val="none"/>
                <w:lang w:eastAsia="zh-CN"/>
              </w:rPr>
              <w:t>】</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b/>
                <w:bCs/>
                <w:sz w:val="24"/>
                <w:szCs w:val="20"/>
                <w:highlight w:val="none"/>
                <w:lang w:eastAsia="zh-CN"/>
              </w:rPr>
            </w:pPr>
            <w:r>
              <w:rPr>
                <w:rFonts w:hint="eastAsia" w:ascii="仿宋" w:hAnsi="仿宋" w:eastAsia="仿宋" w:cs="仿宋"/>
                <w:b/>
                <w:bCs/>
                <w:sz w:val="24"/>
                <w:szCs w:val="20"/>
                <w:highlight w:val="none"/>
                <w:lang w:eastAsia="zh-CN"/>
              </w:rPr>
              <w:t>高温气冷堆——自主创新铸就国之重器</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highlight w:val="none"/>
                <w:lang w:eastAsia="zh-CN"/>
              </w:rPr>
            </w:pPr>
            <w:r>
              <w:rPr>
                <w:rFonts w:hint="eastAsia" w:ascii="仿宋" w:hAnsi="仿宋" w:eastAsia="仿宋" w:cs="仿宋"/>
                <w:b w:val="0"/>
                <w:bCs w:val="0"/>
                <w:sz w:val="24"/>
                <w:szCs w:val="20"/>
                <w:highlight w:val="none"/>
                <w:lang w:eastAsia="zh-CN"/>
              </w:rPr>
              <w:t>2021年12月20日，我国高温气冷堆核电站示范工程首次并网发电成功，我国成为世界少数几个掌握第四代核能技术的国家之一。高温气冷堆被称作“傻瓜堆”——发生异常情况时，该堆可以在不需要任何人为干预的情况下保持安全状态。这对视安全为生命线的核电意义重大。</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highlight w:val="none"/>
                <w:lang w:eastAsia="zh-CN"/>
              </w:rPr>
            </w:pPr>
            <w:r>
              <w:rPr>
                <w:rFonts w:hint="eastAsia" w:ascii="仿宋" w:hAnsi="仿宋" w:eastAsia="仿宋" w:cs="仿宋"/>
                <w:b w:val="0"/>
                <w:bCs w:val="0"/>
                <w:sz w:val="24"/>
                <w:szCs w:val="20"/>
                <w:highlight w:val="none"/>
                <w:lang w:eastAsia="zh-CN"/>
              </w:rPr>
              <w:t>（资料来源：科技日报，2022年8月3日）</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highlight w:val="none"/>
                <w:lang w:eastAsia="zh-CN"/>
              </w:rPr>
              <w:t>【学生】</w:t>
            </w:r>
            <w:r>
              <w:rPr>
                <w:rFonts w:hint="eastAsia" w:ascii="仿宋" w:hAnsi="仿宋" w:eastAsia="仿宋" w:cs="仿宋"/>
                <w:b w:val="0"/>
                <w:bCs w:val="0"/>
                <w:sz w:val="24"/>
                <w:szCs w:val="20"/>
                <w:highlight w:val="none"/>
                <w:lang w:eastAsia="zh-CN"/>
              </w:rPr>
              <w:t>聆听、思考、回答</w:t>
            </w:r>
          </w:p>
        </w:tc>
        <w:tc>
          <w:tcPr>
            <w:tcW w:w="781"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eastAsia="zh-CN"/>
              </w:rPr>
            </w:pPr>
            <w:r>
              <w:rPr>
                <w:rFonts w:hint="eastAsia" w:ascii="仿宋" w:hAnsi="仿宋" w:eastAsia="仿宋" w:cs="仿宋"/>
                <w:sz w:val="24"/>
                <w:szCs w:val="20"/>
              </w:rPr>
              <w:t>通过讲解</w:t>
            </w:r>
            <w:r>
              <w:rPr>
                <w:rFonts w:hint="eastAsia" w:cs="仿宋"/>
                <w:sz w:val="24"/>
                <w:szCs w:val="20"/>
                <w:lang w:val="en-US" w:eastAsia="zh-CN"/>
              </w:rPr>
              <w:t>课件</w:t>
            </w:r>
            <w:r>
              <w:rPr>
                <w:rFonts w:hint="eastAsia" w:ascii="仿宋" w:hAnsi="仿宋" w:eastAsia="仿宋" w:cs="仿宋"/>
                <w:sz w:val="24"/>
                <w:szCs w:val="20"/>
              </w:rPr>
              <w:t>、图片展示、课堂互动等教学方法，让学生</w:t>
            </w:r>
            <w:r>
              <w:rPr>
                <w:rFonts w:hint="eastAsia" w:cs="仿宋"/>
                <w:sz w:val="24"/>
                <w:szCs w:val="20"/>
                <w:lang w:val="en-US" w:eastAsia="zh-CN"/>
              </w:rPr>
              <w:t>掌握知识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41"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课堂总结</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default" w:cs="仿宋"/>
                <w:b/>
                <w:bCs/>
                <w:sz w:val="24"/>
                <w:szCs w:val="20"/>
                <w:lang w:val="en-US" w:eastAsia="zh-CN"/>
              </w:rPr>
            </w:pPr>
            <w:r>
              <w:rPr>
                <w:rFonts w:hint="eastAsia" w:cs="仿宋"/>
                <w:b/>
                <w:bCs/>
                <w:sz w:val="24"/>
                <w:szCs w:val="20"/>
                <w:lang w:val="en-US" w:eastAsia="zh-CN"/>
              </w:rPr>
              <w:t>（3 min）</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b/>
                <w:bCs/>
                <w:sz w:val="24"/>
                <w:szCs w:val="20"/>
              </w:rPr>
              <w:t>【教师】</w:t>
            </w:r>
            <w:r>
              <w:rPr>
                <w:rFonts w:hint="eastAsia" w:ascii="仿宋" w:hAnsi="仿宋" w:eastAsia="仿宋" w:cs="仿宋"/>
                <w:sz w:val="24"/>
                <w:szCs w:val="20"/>
                <w:lang w:val="en-US" w:eastAsia="zh-CN"/>
              </w:rPr>
              <w:t>课件文字、图片展示</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【学生】</w:t>
            </w:r>
            <w:r>
              <w:rPr>
                <w:rFonts w:hint="eastAsia" w:ascii="仿宋" w:hAnsi="仿宋" w:eastAsia="仿宋" w:cs="仿宋"/>
                <w:sz w:val="24"/>
                <w:szCs w:val="20"/>
              </w:rPr>
              <w:t>思考、</w:t>
            </w:r>
            <w:r>
              <w:rPr>
                <w:rFonts w:hint="eastAsia" w:ascii="仿宋" w:hAnsi="仿宋" w:eastAsia="仿宋" w:cs="仿宋"/>
                <w:sz w:val="24"/>
                <w:szCs w:val="20"/>
                <w:lang w:val="en-US" w:eastAsia="zh-CN"/>
              </w:rPr>
              <w:t>发言、讨论</w:t>
            </w:r>
          </w:p>
        </w:tc>
        <w:tc>
          <w:tcPr>
            <w:tcW w:w="781"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5000" w:type="pct"/>
            <w:gridSpan w:val="6"/>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b/>
                <w:bCs/>
                <w:sz w:val="24"/>
                <w:szCs w:val="20"/>
                <w:lang w:val="en-US" w:eastAsia="zh-CN"/>
              </w:rPr>
              <w:t>第二节课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trPr>
        <w:tc>
          <w:tcPr>
            <w:tcW w:w="741"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话题导入</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（10 min）</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b/>
                <w:bCs/>
                <w:sz w:val="24"/>
                <w:szCs w:val="20"/>
              </w:rPr>
              <w:t>【教师】</w:t>
            </w:r>
            <w:r>
              <w:rPr>
                <w:rFonts w:hint="eastAsia" w:ascii="仿宋" w:hAnsi="仿宋" w:eastAsia="仿宋" w:cs="仿宋"/>
                <w:sz w:val="24"/>
                <w:szCs w:val="20"/>
                <w:lang w:val="en-US" w:eastAsia="zh-CN"/>
              </w:rPr>
              <w:t>课件文字、图片展示</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中华人民共和国国家安全法》第三十二条规定：“国家坚持和平探索和利用外层空间、国际海底区域和极地，增强安全进出、科学考察、开发利用的能力，加强国际合作，维护我国在外层空间、国际海底区域和极地的活动、资产和其他利益的安全。”</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b/>
                <w:bCs/>
                <w:sz w:val="24"/>
                <w:szCs w:val="20"/>
              </w:rPr>
              <w:t>【学生】</w:t>
            </w:r>
            <w:r>
              <w:rPr>
                <w:rFonts w:hint="eastAsia" w:ascii="仿宋" w:hAnsi="仿宋" w:eastAsia="仿宋" w:cs="仿宋"/>
                <w:sz w:val="24"/>
                <w:szCs w:val="20"/>
              </w:rPr>
              <w:t>思考、</w:t>
            </w:r>
            <w:r>
              <w:rPr>
                <w:rFonts w:hint="eastAsia" w:ascii="仿宋" w:hAnsi="仿宋" w:eastAsia="仿宋" w:cs="仿宋"/>
                <w:sz w:val="24"/>
                <w:szCs w:val="20"/>
                <w:lang w:val="en-US" w:eastAsia="zh-CN"/>
              </w:rPr>
              <w:t>发言、讨论</w:t>
            </w:r>
          </w:p>
        </w:tc>
        <w:tc>
          <w:tcPr>
            <w:tcW w:w="781"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通过相关的案例引出本节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41"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知识讲解</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w:t>
            </w:r>
            <w:r>
              <w:rPr>
                <w:rFonts w:hint="eastAsia" w:cs="仿宋"/>
                <w:b/>
                <w:bCs/>
                <w:sz w:val="24"/>
                <w:szCs w:val="20"/>
                <w:lang w:val="en-US" w:eastAsia="zh-CN"/>
              </w:rPr>
              <w:t>30</w:t>
            </w:r>
            <w:r>
              <w:rPr>
                <w:rFonts w:hint="eastAsia" w:ascii="仿宋" w:hAnsi="仿宋" w:eastAsia="仿宋" w:cs="仿宋"/>
                <w:b/>
                <w:bCs/>
                <w:sz w:val="24"/>
                <w:szCs w:val="20"/>
                <w:lang w:val="en-US" w:eastAsia="zh-CN"/>
              </w:rPr>
              <w:t xml:space="preserve"> min）</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eastAsia="zh-CN"/>
              </w:rPr>
            </w:pPr>
            <w:r>
              <w:rPr>
                <w:rFonts w:hint="eastAsia" w:ascii="仿宋" w:hAnsi="仿宋" w:eastAsia="仿宋" w:cs="仿宋"/>
                <w:b/>
                <w:bCs/>
                <w:sz w:val="24"/>
                <w:szCs w:val="20"/>
              </w:rPr>
              <w:t>【教师】</w:t>
            </w:r>
            <w:r>
              <w:rPr>
                <w:rFonts w:hint="eastAsia" w:ascii="仿宋" w:hAnsi="仿宋" w:eastAsia="仿宋" w:cs="仿宋"/>
                <w:sz w:val="24"/>
                <w:szCs w:val="20"/>
              </w:rPr>
              <w:t>引入新知，讲解</w:t>
            </w:r>
            <w:r>
              <w:rPr>
                <w:rFonts w:hint="eastAsia" w:cs="仿宋"/>
                <w:sz w:val="24"/>
                <w:szCs w:val="20"/>
                <w:lang w:val="en-US" w:eastAsia="zh-CN"/>
              </w:rPr>
              <w:t>本节课</w:t>
            </w:r>
            <w:r>
              <w:rPr>
                <w:rFonts w:hint="eastAsia" w:ascii="仿宋" w:hAnsi="仿宋" w:eastAsia="仿宋" w:cs="仿宋"/>
                <w:sz w:val="24"/>
                <w:szCs w:val="20"/>
              </w:rPr>
              <w:t>内容</w:t>
            </w:r>
            <w:r>
              <w:rPr>
                <w:rFonts w:hint="eastAsia" w:ascii="仿宋" w:hAnsi="仿宋" w:eastAsia="仿宋" w:cs="仿宋"/>
                <w:sz w:val="24"/>
                <w:szCs w:val="20"/>
                <w:lang w:eastAsia="zh-CN"/>
              </w:rPr>
              <w:t>。</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第</w:t>
            </w:r>
            <w:r>
              <w:rPr>
                <w:rFonts w:hint="eastAsia" w:cs="仿宋"/>
                <w:b/>
                <w:bCs/>
                <w:sz w:val="24"/>
                <w:szCs w:val="20"/>
                <w:lang w:val="en-US" w:eastAsia="zh-CN"/>
              </w:rPr>
              <w:t>十三节</w:t>
            </w:r>
            <w:r>
              <w:rPr>
                <w:rFonts w:hint="eastAsia" w:ascii="仿宋" w:hAnsi="仿宋" w:eastAsia="仿宋" w:cs="仿宋"/>
                <w:b/>
                <w:bCs/>
                <w:sz w:val="24"/>
                <w:szCs w:val="20"/>
              </w:rPr>
              <w:tab/>
            </w:r>
            <w:r>
              <w:rPr>
                <w:rFonts w:hint="eastAsia" w:ascii="仿宋" w:hAnsi="仿宋" w:eastAsia="仿宋" w:cs="仿宋"/>
                <w:b/>
                <w:bCs/>
                <w:sz w:val="24"/>
                <w:szCs w:val="20"/>
              </w:rPr>
              <w:t>维护新兴领域安全</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lang w:val="en-US" w:eastAsia="zh-CN"/>
              </w:rPr>
            </w:pPr>
            <w:r>
              <w:rPr>
                <w:rFonts w:hint="eastAsia" w:ascii="仿宋" w:hAnsi="仿宋" w:eastAsia="仿宋" w:cs="仿宋"/>
                <w:b w:val="0"/>
                <w:bCs w:val="0"/>
                <w:sz w:val="24"/>
                <w:szCs w:val="20"/>
                <w:lang w:val="en-US" w:eastAsia="zh-CN"/>
              </w:rPr>
              <w:t>新兴领域是指生物、太空、深海、极地等领域。国家利益拓展到哪里，国家安全边界就该到哪里。在全球化、信息化时代，我们对安全主体的认知从人民、国家扩展到全球，同时要避免局限于当下的安全领域而忽视生物、太空、深海、极地等新兴领域安全。</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一、新兴领域安全的内容</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（一）生物领域安全</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（二）太空领域安全</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（三）深海领域安全</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（四）极地领域安全</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二、我国新兴领域安全面临的挑战</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（一）生物安全问题越来越令人担忧</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（二）太空安全面临多种威胁</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（三）深海安全面临的威胁与挑战</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（四）极地持续成为美俄博弈“热土”</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三、维护新兴领域安全应把握的主要问题</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（一）维护生物安全应把握的主要问题</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（二）维护太空安全应把握的主要问题</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（三）维护深海安全应把握的主要问题</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（四）维护极地安全应把握的主要问题</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eastAsia="zh-CN"/>
              </w:rPr>
            </w:pPr>
            <w:r>
              <w:rPr>
                <w:rFonts w:hint="eastAsia" w:ascii="仿宋" w:hAnsi="仿宋" w:eastAsia="仿宋" w:cs="仿宋"/>
                <w:b/>
                <w:bCs/>
                <w:sz w:val="24"/>
                <w:szCs w:val="20"/>
                <w:highlight w:val="none"/>
                <w:lang w:eastAsia="zh-CN"/>
              </w:rPr>
              <w:t>【</w:t>
            </w:r>
            <w:r>
              <w:rPr>
                <w:rFonts w:hint="eastAsia" w:cs="仿宋"/>
                <w:b/>
                <w:bCs/>
                <w:sz w:val="24"/>
                <w:szCs w:val="20"/>
                <w:highlight w:val="none"/>
                <w:lang w:val="en-US" w:eastAsia="zh-CN"/>
              </w:rPr>
              <w:t>互动讨论</w:t>
            </w:r>
            <w:r>
              <w:rPr>
                <w:rFonts w:hint="eastAsia" w:ascii="仿宋" w:hAnsi="仿宋" w:eastAsia="仿宋" w:cs="仿宋"/>
                <w:b/>
                <w:bCs/>
                <w:sz w:val="24"/>
                <w:szCs w:val="20"/>
                <w:highlight w:val="none"/>
                <w:lang w:eastAsia="zh-CN"/>
              </w:rPr>
              <w:t>】</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highlight w:val="none"/>
                <w:lang w:val="en-US" w:eastAsia="zh-CN"/>
              </w:rPr>
            </w:pPr>
            <w:r>
              <w:rPr>
                <w:rFonts w:hint="eastAsia" w:ascii="仿宋" w:hAnsi="仿宋" w:eastAsia="仿宋" w:cs="仿宋"/>
                <w:b w:val="0"/>
                <w:bCs w:val="0"/>
                <w:sz w:val="24"/>
                <w:szCs w:val="20"/>
                <w:highlight w:val="none"/>
                <w:lang w:eastAsia="zh-CN"/>
              </w:rPr>
              <w:t>【</w:t>
            </w:r>
            <w:r>
              <w:rPr>
                <w:rFonts w:hint="eastAsia" w:ascii="仿宋" w:hAnsi="仿宋" w:eastAsia="仿宋" w:cs="仿宋"/>
                <w:b/>
                <w:bCs/>
                <w:sz w:val="24"/>
                <w:szCs w:val="20"/>
                <w:highlight w:val="none"/>
                <w:lang w:eastAsia="zh-CN"/>
              </w:rPr>
              <w:t>教师</w:t>
            </w:r>
            <w:r>
              <w:rPr>
                <w:rFonts w:hint="eastAsia" w:ascii="仿宋" w:hAnsi="仿宋" w:eastAsia="仿宋" w:cs="仿宋"/>
                <w:b w:val="0"/>
                <w:bCs w:val="0"/>
                <w:sz w:val="24"/>
                <w:szCs w:val="20"/>
                <w:highlight w:val="none"/>
                <w:lang w:eastAsia="zh-CN"/>
              </w:rPr>
              <w:t>】</w:t>
            </w:r>
            <w:r>
              <w:rPr>
                <w:rFonts w:hint="eastAsia" w:cs="仿宋"/>
                <w:b w:val="0"/>
                <w:bCs w:val="0"/>
                <w:sz w:val="24"/>
                <w:szCs w:val="20"/>
                <w:highlight w:val="none"/>
                <w:lang w:val="en-US" w:eastAsia="zh-CN"/>
              </w:rPr>
              <w:t>维护新兴领域安全</w:t>
            </w:r>
            <w:bookmarkStart w:id="1" w:name="_GoBack"/>
            <w:bookmarkEnd w:id="1"/>
            <w:r>
              <w:rPr>
                <w:rFonts w:hint="eastAsia" w:cs="仿宋"/>
                <w:b w:val="0"/>
                <w:bCs w:val="0"/>
                <w:sz w:val="24"/>
                <w:szCs w:val="20"/>
                <w:highlight w:val="none"/>
                <w:lang w:val="en-US" w:eastAsia="zh-CN"/>
              </w:rPr>
              <w:t>，我们能做些什么？引导学生发言</w:t>
            </w:r>
            <w:r>
              <w:rPr>
                <w:rFonts w:hint="eastAsia" w:ascii="仿宋" w:hAnsi="仿宋" w:eastAsia="仿宋" w:cs="仿宋"/>
                <w:b w:val="0"/>
                <w:bCs w:val="0"/>
                <w:sz w:val="24"/>
                <w:szCs w:val="20"/>
                <w:highlight w:val="none"/>
                <w:lang w:eastAsia="zh-CN"/>
              </w:rPr>
              <w:t>。</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lang w:val="en-US" w:eastAsia="zh-CN"/>
              </w:rPr>
            </w:pPr>
            <w:r>
              <w:rPr>
                <w:rFonts w:hint="eastAsia" w:cs="仿宋"/>
                <w:b w:val="0"/>
                <w:bCs w:val="0"/>
                <w:sz w:val="24"/>
                <w:szCs w:val="20"/>
                <w:highlight w:val="none"/>
                <w:lang w:val="en-US" w:eastAsia="zh-CN"/>
              </w:rPr>
              <w:t>【学生】聆听、思考、回答</w:t>
            </w:r>
          </w:p>
        </w:tc>
        <w:tc>
          <w:tcPr>
            <w:tcW w:w="781"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sz w:val="24"/>
                <w:szCs w:val="20"/>
              </w:rPr>
              <w:t>通过讲解、图片展示、课堂互动等教学方法，让学生了解如何</w:t>
            </w:r>
            <w:r>
              <w:rPr>
                <w:rFonts w:hint="eastAsia" w:cs="仿宋"/>
                <w:sz w:val="24"/>
                <w:szCs w:val="20"/>
                <w:lang w:val="en-US" w:eastAsia="zh-CN"/>
              </w:rPr>
              <w:t>就业等</w:t>
            </w:r>
            <w:r>
              <w:rPr>
                <w:rFonts w:hint="eastAsia" w:ascii="仿宋" w:hAnsi="仿宋" w:eastAsia="仿宋" w:cs="仿宋"/>
                <w:sz w:val="24"/>
                <w:szCs w:val="20"/>
                <w:lang w:val="en-US" w:eastAsia="zh-CN"/>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41"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课堂小结</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w:t>
            </w:r>
            <w:r>
              <w:rPr>
                <w:rFonts w:hint="eastAsia" w:cs="仿宋"/>
                <w:b/>
                <w:bCs/>
                <w:sz w:val="24"/>
                <w:szCs w:val="20"/>
                <w:lang w:val="en-US" w:eastAsia="zh-CN"/>
              </w:rPr>
              <w:t>3</w:t>
            </w:r>
            <w:r>
              <w:rPr>
                <w:rFonts w:hint="eastAsia" w:ascii="仿宋" w:hAnsi="仿宋" w:eastAsia="仿宋" w:cs="仿宋"/>
                <w:b/>
                <w:bCs/>
                <w:sz w:val="24"/>
                <w:szCs w:val="20"/>
                <w:lang w:val="en-US" w:eastAsia="zh-CN"/>
              </w:rPr>
              <w:t>min）</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本节课中，学生积极参与互动，提出了许多有见地的问题和建议。通过师生的共同探讨，不仅加深了学生对知识点的理解，也营造了良好的课堂氛围。</w:t>
            </w:r>
          </w:p>
        </w:tc>
        <w:tc>
          <w:tcPr>
            <w:tcW w:w="781"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总结知识点，巩固印象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6" w:hRule="atLeast"/>
        </w:trPr>
        <w:tc>
          <w:tcPr>
            <w:tcW w:w="741"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作业布置</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（2 min）</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课后思考与讨论</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cs="仿宋"/>
                <w:sz w:val="24"/>
                <w:szCs w:val="20"/>
                <w:lang w:val="en-US" w:eastAsia="zh-CN"/>
              </w:rPr>
              <w:t>1</w:t>
            </w:r>
            <w:r>
              <w:rPr>
                <w:rFonts w:hint="eastAsia" w:ascii="仿宋" w:hAnsi="仿宋" w:eastAsia="仿宋" w:cs="仿宋"/>
                <w:sz w:val="24"/>
                <w:szCs w:val="20"/>
              </w:rPr>
              <w:t>.新兴领域安全有哪些？</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default" w:ascii="仿宋" w:hAnsi="仿宋" w:eastAsia="仿宋" w:cs="仿宋"/>
                <w:sz w:val="24"/>
                <w:szCs w:val="20"/>
                <w:lang w:val="en-US" w:eastAsia="zh-CN"/>
              </w:rPr>
            </w:pPr>
            <w:r>
              <w:rPr>
                <w:rFonts w:hint="eastAsia" w:cs="仿宋"/>
                <w:sz w:val="24"/>
                <w:szCs w:val="20"/>
                <w:lang w:val="en-US" w:eastAsia="zh-CN"/>
              </w:rPr>
              <w:t>2.如何维护新兴领域安全？</w:t>
            </w:r>
          </w:p>
        </w:tc>
        <w:tc>
          <w:tcPr>
            <w:tcW w:w="781"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741"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教学反思</w:t>
            </w:r>
          </w:p>
        </w:tc>
        <w:tc>
          <w:tcPr>
            <w:tcW w:w="4258" w:type="pct"/>
            <w:gridSpan w:val="4"/>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cs="仿宋"/>
                <w:sz w:val="24"/>
                <w:szCs w:val="20"/>
                <w:lang w:val="en-US" w:eastAsia="zh-CN"/>
              </w:rPr>
              <w:t>对于</w:t>
            </w:r>
            <w:r>
              <w:rPr>
                <w:rFonts w:hint="eastAsia" w:ascii="仿宋" w:hAnsi="仿宋" w:eastAsia="仿宋" w:cs="仿宋"/>
                <w:sz w:val="24"/>
                <w:szCs w:val="20"/>
              </w:rPr>
              <w:t>身边的</w:t>
            </w:r>
            <w:r>
              <w:rPr>
                <w:rFonts w:hint="eastAsia" w:cs="仿宋"/>
                <w:sz w:val="24"/>
                <w:szCs w:val="20"/>
                <w:lang w:val="en-US" w:eastAsia="zh-CN"/>
              </w:rPr>
              <w:t>政治</w:t>
            </w:r>
            <w:r>
              <w:rPr>
                <w:rFonts w:hint="eastAsia" w:ascii="仿宋" w:hAnsi="仿宋" w:eastAsia="仿宋" w:cs="仿宋"/>
                <w:sz w:val="24"/>
                <w:szCs w:val="20"/>
              </w:rPr>
              <w:t>安全的探讨，可能一些政治语言相对陌生，表达不是很到位。如何让学生关心时事，学会辩证思维，提升政治素养，是教学中面临的困境，</w:t>
            </w:r>
            <w:r>
              <w:rPr>
                <w:rFonts w:hint="eastAsia" w:cs="仿宋"/>
                <w:sz w:val="24"/>
                <w:szCs w:val="20"/>
                <w:lang w:val="en-US" w:eastAsia="zh-CN"/>
              </w:rPr>
              <w:t>应该</w:t>
            </w:r>
            <w:r>
              <w:rPr>
                <w:rFonts w:hint="eastAsia" w:ascii="仿宋" w:hAnsi="仿宋" w:eastAsia="仿宋" w:cs="仿宋"/>
                <w:sz w:val="24"/>
                <w:szCs w:val="20"/>
              </w:rPr>
              <w:t>通过创建生活化、情景化课堂改变这一现状。</w:t>
            </w:r>
          </w:p>
        </w:tc>
      </w:tr>
    </w:tbl>
    <w:p>
      <w:pPr>
        <w:ind w:left="0" w:leftChars="0" w:firstLine="0" w:firstLineChars="0"/>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Calibri">
    <w:panose1 w:val="020F0502020204030204"/>
    <w:charset w:val="86"/>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AzMTRkZjMwNTliNmMzODI0ZjdhMWMyMzc2MjJiNjkifQ=="/>
  </w:docVars>
  <w:rsids>
    <w:rsidRoot w:val="00172A27"/>
    <w:rsid w:val="029F791E"/>
    <w:rsid w:val="03F139E0"/>
    <w:rsid w:val="042B26C2"/>
    <w:rsid w:val="057711DE"/>
    <w:rsid w:val="05F15D67"/>
    <w:rsid w:val="05F3274C"/>
    <w:rsid w:val="06F54D85"/>
    <w:rsid w:val="08481994"/>
    <w:rsid w:val="08DC4280"/>
    <w:rsid w:val="096E24C3"/>
    <w:rsid w:val="0BB21CA6"/>
    <w:rsid w:val="0D583973"/>
    <w:rsid w:val="0DC34588"/>
    <w:rsid w:val="0E1A5AD0"/>
    <w:rsid w:val="0E23063C"/>
    <w:rsid w:val="0E736223"/>
    <w:rsid w:val="0ED023A4"/>
    <w:rsid w:val="10DC4F71"/>
    <w:rsid w:val="130A23C8"/>
    <w:rsid w:val="13456928"/>
    <w:rsid w:val="14A02886"/>
    <w:rsid w:val="15891D45"/>
    <w:rsid w:val="1595558F"/>
    <w:rsid w:val="165A01A6"/>
    <w:rsid w:val="167E0F82"/>
    <w:rsid w:val="16F220B5"/>
    <w:rsid w:val="17D50FE4"/>
    <w:rsid w:val="190A0ECA"/>
    <w:rsid w:val="1A0635F7"/>
    <w:rsid w:val="1BC27E9A"/>
    <w:rsid w:val="1D44260C"/>
    <w:rsid w:val="1DC75107"/>
    <w:rsid w:val="1EAC1325"/>
    <w:rsid w:val="20E93E38"/>
    <w:rsid w:val="21182AFA"/>
    <w:rsid w:val="218A2372"/>
    <w:rsid w:val="22164DF5"/>
    <w:rsid w:val="232D3CCB"/>
    <w:rsid w:val="23DC475D"/>
    <w:rsid w:val="25B40966"/>
    <w:rsid w:val="26003C84"/>
    <w:rsid w:val="262D0FFE"/>
    <w:rsid w:val="27FF466B"/>
    <w:rsid w:val="28B01696"/>
    <w:rsid w:val="29B80440"/>
    <w:rsid w:val="2A88659C"/>
    <w:rsid w:val="2AF63588"/>
    <w:rsid w:val="2B0379D1"/>
    <w:rsid w:val="2B5C67DA"/>
    <w:rsid w:val="32586854"/>
    <w:rsid w:val="33585DAC"/>
    <w:rsid w:val="36412810"/>
    <w:rsid w:val="367D0F7F"/>
    <w:rsid w:val="36965B9D"/>
    <w:rsid w:val="375B253A"/>
    <w:rsid w:val="37737234"/>
    <w:rsid w:val="38016358"/>
    <w:rsid w:val="3B183024"/>
    <w:rsid w:val="3B64380F"/>
    <w:rsid w:val="3BD95A5A"/>
    <w:rsid w:val="3C9B215F"/>
    <w:rsid w:val="3CD30B15"/>
    <w:rsid w:val="3FA806EF"/>
    <w:rsid w:val="405555F3"/>
    <w:rsid w:val="42E10B89"/>
    <w:rsid w:val="451529CA"/>
    <w:rsid w:val="457F68E6"/>
    <w:rsid w:val="46DC75FC"/>
    <w:rsid w:val="4790390F"/>
    <w:rsid w:val="481C7D4C"/>
    <w:rsid w:val="49200CC2"/>
    <w:rsid w:val="499155B7"/>
    <w:rsid w:val="499F404D"/>
    <w:rsid w:val="4A131702"/>
    <w:rsid w:val="4A722025"/>
    <w:rsid w:val="4A8E6915"/>
    <w:rsid w:val="4B7158CB"/>
    <w:rsid w:val="4B952C62"/>
    <w:rsid w:val="4C5449A0"/>
    <w:rsid w:val="4D0D79B2"/>
    <w:rsid w:val="4D2947C9"/>
    <w:rsid w:val="4DE85677"/>
    <w:rsid w:val="4E190AA5"/>
    <w:rsid w:val="4ED86494"/>
    <w:rsid w:val="4FC81464"/>
    <w:rsid w:val="4FF30448"/>
    <w:rsid w:val="4FF5172F"/>
    <w:rsid w:val="50D77086"/>
    <w:rsid w:val="52750905"/>
    <w:rsid w:val="530323D9"/>
    <w:rsid w:val="544A44E6"/>
    <w:rsid w:val="5516017D"/>
    <w:rsid w:val="571A31F5"/>
    <w:rsid w:val="57B323AE"/>
    <w:rsid w:val="58E14988"/>
    <w:rsid w:val="5A0A5DD6"/>
    <w:rsid w:val="5B425E25"/>
    <w:rsid w:val="5BEF0AD5"/>
    <w:rsid w:val="5D185554"/>
    <w:rsid w:val="5D253ED0"/>
    <w:rsid w:val="5D6233E4"/>
    <w:rsid w:val="5D847211"/>
    <w:rsid w:val="5EE4753E"/>
    <w:rsid w:val="5F280C90"/>
    <w:rsid w:val="5FE77383"/>
    <w:rsid w:val="60854409"/>
    <w:rsid w:val="60B259DA"/>
    <w:rsid w:val="610417D1"/>
    <w:rsid w:val="61383843"/>
    <w:rsid w:val="6154353C"/>
    <w:rsid w:val="61973A88"/>
    <w:rsid w:val="620A1069"/>
    <w:rsid w:val="622E64D7"/>
    <w:rsid w:val="63E636A7"/>
    <w:rsid w:val="6422373F"/>
    <w:rsid w:val="64FE36A7"/>
    <w:rsid w:val="651D7A00"/>
    <w:rsid w:val="65555212"/>
    <w:rsid w:val="657B0784"/>
    <w:rsid w:val="66F52C1B"/>
    <w:rsid w:val="68AA0DA2"/>
    <w:rsid w:val="693C36F0"/>
    <w:rsid w:val="69BE3CC8"/>
    <w:rsid w:val="6BF03FB9"/>
    <w:rsid w:val="6E225623"/>
    <w:rsid w:val="6E423939"/>
    <w:rsid w:val="6F0A1517"/>
    <w:rsid w:val="6F6B4876"/>
    <w:rsid w:val="6FCA73A4"/>
    <w:rsid w:val="7042579A"/>
    <w:rsid w:val="72655E48"/>
    <w:rsid w:val="73BF67F8"/>
    <w:rsid w:val="742C4357"/>
    <w:rsid w:val="74534D3C"/>
    <w:rsid w:val="74D55484"/>
    <w:rsid w:val="752A176C"/>
    <w:rsid w:val="757A422E"/>
    <w:rsid w:val="766C59F7"/>
    <w:rsid w:val="772D3B52"/>
    <w:rsid w:val="7A752E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semiHidden="0" w:name="heading 2"/>
    <w:lsdException w:qFormat="1" w:unhideWhenUsed="0" w:uiPriority="1" w:semiHidden="0" w:name="heading 3"/>
    <w:lsdException w:qFormat="1" w:unhideWhenUsed="0" w:uiPriority="1" w:semiHidden="0" w:name="heading 4"/>
    <w:lsdException w:qFormat="1" w:unhideWhenUsed="0" w:uiPriority="1"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keepNext w:val="0"/>
      <w:keepLines w:val="0"/>
      <w:pageBreakBefore w:val="0"/>
      <w:widowControl w:val="0"/>
      <w:kinsoku/>
      <w:wordWrap/>
      <w:overflowPunct/>
      <w:topLinePunct w:val="0"/>
      <w:autoSpaceDE/>
      <w:autoSpaceDN/>
      <w:bidi w:val="0"/>
      <w:adjustRightInd/>
      <w:snapToGrid/>
      <w:spacing w:line="360" w:lineRule="auto"/>
      <w:ind w:firstLine="643" w:firstLineChars="200"/>
      <w:jc w:val="both"/>
      <w:textAlignment w:val="auto"/>
    </w:pPr>
    <w:rPr>
      <w:rFonts w:ascii="仿宋" w:hAnsi="仿宋" w:eastAsia="仿宋" w:cs="仿宋"/>
      <w:kern w:val="2"/>
      <w:sz w:val="28"/>
      <w:szCs w:val="28"/>
      <w:lang w:val="en-US" w:eastAsia="zh-CN" w:bidi="ar-SA"/>
    </w:rPr>
  </w:style>
  <w:style w:type="paragraph" w:styleId="2">
    <w:name w:val="heading 1"/>
    <w:basedOn w:val="1"/>
    <w:qFormat/>
    <w:uiPriority w:val="1"/>
    <w:pPr>
      <w:ind w:left="60"/>
      <w:jc w:val="center"/>
      <w:outlineLvl w:val="1"/>
    </w:pPr>
    <w:rPr>
      <w:rFonts w:ascii="宋体" w:hAnsi="宋体" w:eastAsia="宋体" w:cs="宋体"/>
      <w:sz w:val="32"/>
      <w:szCs w:val="32"/>
      <w:lang w:val="en-US" w:eastAsia="zh-CN" w:bidi="ar-SA"/>
    </w:rPr>
  </w:style>
  <w:style w:type="paragraph" w:styleId="3">
    <w:name w:val="heading 2"/>
    <w:basedOn w:val="1"/>
    <w:unhideWhenUsed/>
    <w:qFormat/>
    <w:uiPriority w:val="0"/>
    <w:pPr>
      <w:spacing w:beforeAutospacing="0" w:afterAutospacing="0"/>
      <w:ind w:firstLine="643" w:firstLineChars="200"/>
      <w:jc w:val="left"/>
      <w:outlineLvl w:val="1"/>
    </w:pPr>
    <w:rPr>
      <w:rFonts w:hint="eastAsia" w:ascii="宋体" w:hAnsi="宋体" w:eastAsia="仿宋" w:cs="宋体"/>
      <w:b/>
      <w:bCs/>
      <w:kern w:val="0"/>
      <w:sz w:val="28"/>
      <w:szCs w:val="36"/>
      <w:lang w:bidi="ar"/>
    </w:rPr>
  </w:style>
  <w:style w:type="paragraph" w:styleId="4">
    <w:name w:val="heading 3"/>
    <w:basedOn w:val="1"/>
    <w:qFormat/>
    <w:uiPriority w:val="1"/>
    <w:pPr>
      <w:spacing w:before="88"/>
      <w:ind w:left="950" w:right="1203"/>
      <w:jc w:val="center"/>
      <w:outlineLvl w:val="3"/>
    </w:pPr>
    <w:rPr>
      <w:rFonts w:ascii="宋体" w:hAnsi="宋体" w:eastAsia="宋体" w:cs="宋体"/>
      <w:sz w:val="24"/>
      <w:szCs w:val="24"/>
      <w:lang w:val="en-US" w:eastAsia="zh-CN" w:bidi="ar-SA"/>
    </w:rPr>
  </w:style>
  <w:style w:type="paragraph" w:styleId="5">
    <w:name w:val="heading 4"/>
    <w:basedOn w:val="1"/>
    <w:qFormat/>
    <w:uiPriority w:val="1"/>
    <w:pPr>
      <w:ind w:left="1723"/>
      <w:outlineLvl w:val="4"/>
    </w:pPr>
    <w:rPr>
      <w:rFonts w:ascii="宋体" w:hAnsi="宋体" w:eastAsia="宋体" w:cs="宋体"/>
      <w:sz w:val="24"/>
      <w:szCs w:val="24"/>
      <w:lang w:val="en-US" w:eastAsia="zh-CN" w:bidi="ar-SA"/>
    </w:rPr>
  </w:style>
  <w:style w:type="paragraph" w:styleId="6">
    <w:name w:val="heading 5"/>
    <w:basedOn w:val="1"/>
    <w:qFormat/>
    <w:uiPriority w:val="1"/>
    <w:pPr>
      <w:spacing w:before="1"/>
      <w:ind w:left="83"/>
      <w:outlineLvl w:val="5"/>
    </w:pPr>
    <w:rPr>
      <w:rFonts w:ascii="宋体" w:hAnsi="宋体" w:eastAsia="宋体" w:cs="宋体"/>
      <w:sz w:val="22"/>
      <w:szCs w:val="22"/>
      <w:lang w:val="en-US" w:eastAsia="zh-CN"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7">
    <w:name w:val="Body Text"/>
    <w:basedOn w:val="1"/>
    <w:qFormat/>
    <w:uiPriority w:val="1"/>
    <w:rPr>
      <w:rFonts w:ascii="宋体" w:hAnsi="宋体" w:eastAsia="宋体" w:cs="宋体"/>
      <w:sz w:val="21"/>
      <w:szCs w:val="21"/>
      <w:lang w:val="en-US" w:eastAsia="zh-CN" w:bidi="ar-SA"/>
    </w:rPr>
  </w:style>
  <w:style w:type="paragraph" w:styleId="8">
    <w:name w:val="Body Text Indent"/>
    <w:basedOn w:val="1"/>
    <w:unhideWhenUsed/>
    <w:qFormat/>
    <w:uiPriority w:val="99"/>
    <w:pPr>
      <w:spacing w:after="120" w:afterLines="0" w:afterAutospacing="0"/>
      <w:ind w:left="420" w:leftChars="200"/>
    </w:pPr>
  </w:style>
  <w:style w:type="paragraph" w:styleId="9">
    <w:name w:val="Body Text First Indent 2"/>
    <w:basedOn w:val="8"/>
    <w:unhideWhenUsed/>
    <w:qFormat/>
    <w:uiPriority w:val="99"/>
    <w:pPr>
      <w:ind w:firstLine="420" w:firstLineChars="200"/>
    </w:pPr>
  </w:style>
  <w:style w:type="paragraph" w:styleId="12">
    <w:name w:val="List Paragraph"/>
    <w:basedOn w:val="1"/>
    <w:qFormat/>
    <w:uiPriority w:val="1"/>
    <w:pPr>
      <w:ind w:left="2022" w:firstLine="320"/>
    </w:pPr>
    <w:rPr>
      <w:rFonts w:ascii="宋体" w:hAnsi="宋体" w:eastAsia="宋体" w:cs="宋体"/>
      <w:lang w:val="en-US" w:eastAsia="zh-CN" w:bidi="ar-SA"/>
    </w:rPr>
  </w:style>
  <w:style w:type="paragraph" w:customStyle="1" w:styleId="13">
    <w:name w:val="Table Paragraph"/>
    <w:basedOn w:val="1"/>
    <w:qFormat/>
    <w:uiPriority w:val="1"/>
    <w:rPr>
      <w:rFonts w:ascii="宋体" w:hAnsi="宋体" w:eastAsia="宋体" w:cs="宋体"/>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36</Pages>
  <Words>10514</Words>
  <Characters>10798</Characters>
  <Lines>0</Lines>
  <Paragraphs>0</Paragraphs>
  <TotalTime>17</TotalTime>
  <ScaleCrop>false</ScaleCrop>
  <LinksUpToDate>false</LinksUpToDate>
  <CharactersWithSpaces>10874</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2024-05-13T09:47:00Z</dcterms:created>
  <dc:creator>小熊</dc:creator>
  <cp:lastModifiedBy>刘</cp:lastModifiedBy>
  <dcterms:modified xsi:type="dcterms:W3CDTF">2024-06-06T09:55:54Z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606626B13A6140D087E522B31FC4597D_11</vt:lpwstr>
  </property>
</Properties>
</file>