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ind w:left="-178" w:leftChars="-85" w:firstLine="180" w:firstLineChars="64"/>
              <w:jc w:val="center"/>
              <w:rPr>
                <w:b/>
                <w:sz w:val="28"/>
              </w:rPr>
            </w:pPr>
            <w:r>
              <w:rPr>
                <w:rFonts w:hint="eastAsia"/>
                <w:b/>
                <w:sz w:val="28"/>
              </w:rPr>
              <w:t>班级</w:t>
            </w:r>
          </w:p>
        </w:tc>
        <w:tc>
          <w:tcPr>
            <w:tcW w:w="1440" w:type="dxa"/>
            <w:tcBorders>
              <w:top w:val="single" w:color="auto" w:sz="8" w:space="0"/>
            </w:tcBorders>
          </w:tcPr>
          <w:p>
            <w:pPr>
              <w:ind w:left="-178" w:leftChars="-85" w:firstLine="135" w:firstLineChars="64"/>
              <w:rPr>
                <w:b/>
              </w:rPr>
            </w:pPr>
          </w:p>
          <w:p>
            <w:pPr>
              <w:ind w:left="-1186" w:leftChars="-565" w:right="-466" w:rightChars="-222" w:firstLine="135" w:firstLineChars="64"/>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ind w:left="-178" w:leftChars="-85" w:firstLine="180" w:firstLineChars="64"/>
              <w:jc w:val="center"/>
              <w:rPr>
                <w:b/>
                <w:sz w:val="28"/>
              </w:rPr>
            </w:pPr>
            <w:r>
              <w:rPr>
                <w:rFonts w:hint="eastAsia"/>
                <w:b/>
                <w:sz w:val="28"/>
              </w:rPr>
              <w:t>姓名</w:t>
            </w:r>
          </w:p>
        </w:tc>
        <w:tc>
          <w:tcPr>
            <w:tcW w:w="1440" w:type="dxa"/>
          </w:tcPr>
          <w:p>
            <w:pPr>
              <w:ind w:left="-178" w:leftChars="-85" w:firstLine="135" w:firstLineChars="64"/>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ind w:left="-178" w:leftChars="-85" w:firstLine="180" w:firstLineChars="64"/>
              <w:jc w:val="center"/>
              <w:rPr>
                <w:b/>
                <w:sz w:val="28"/>
              </w:rPr>
            </w:pPr>
            <w:r>
              <w:rPr>
                <w:rFonts w:hint="eastAsia"/>
                <w:b/>
                <w:sz w:val="28"/>
              </w:rPr>
              <w:t>学号</w:t>
            </w:r>
          </w:p>
        </w:tc>
        <w:tc>
          <w:tcPr>
            <w:tcW w:w="1440" w:type="dxa"/>
            <w:tcBorders>
              <w:bottom w:val="single" w:color="auto" w:sz="8" w:space="0"/>
            </w:tcBorders>
          </w:tcPr>
          <w:p>
            <w:pPr>
              <w:ind w:left="-178" w:leftChars="-85" w:firstLine="135" w:firstLineChars="64"/>
              <w:rPr>
                <w:b/>
              </w:rPr>
            </w:pPr>
          </w:p>
        </w:tc>
      </w:tr>
    </w:tbl>
    <w:p>
      <w:pPr>
        <w:ind w:left="-178" w:leftChars="-85" w:firstLine="134" w:firstLineChars="64"/>
        <w:rPr>
          <w:b/>
          <w:bCs/>
          <w:sz w:val="30"/>
        </w:rPr>
      </w:pPr>
      <w:r>
        <mc:AlternateContent>
          <mc:Choice Requires="wps">
            <w:drawing>
              <wp:anchor distT="0" distB="0" distL="114300" distR="114300" simplePos="0" relativeHeight="251659264" behindDoc="0" locked="0" layoutInCell="1" allowOverlap="1">
                <wp:simplePos x="0" y="0"/>
                <wp:positionH relativeFrom="column">
                  <wp:posOffset>5697220</wp:posOffset>
                </wp:positionH>
                <wp:positionV relativeFrom="paragraph">
                  <wp:posOffset>396240</wp:posOffset>
                </wp:positionV>
                <wp:extent cx="5022215" cy="7272020"/>
                <wp:effectExtent l="0" t="0" r="6985" b="5080"/>
                <wp:wrapNone/>
                <wp:docPr id="1" name="文本框 86"/>
                <wp:cNvGraphicFramePr/>
                <a:graphic xmlns:a="http://schemas.openxmlformats.org/drawingml/2006/main">
                  <a:graphicData uri="http://schemas.microsoft.com/office/word/2010/wordprocessingShape">
                    <wps:wsp>
                      <wps:cNvSpPr txBox="1"/>
                      <wps:spPr>
                        <a:xfrm>
                          <a:off x="0" y="0"/>
                          <a:ext cx="5022215" cy="7272020"/>
                        </a:xfrm>
                        <a:prstGeom prst="rect">
                          <a:avLst/>
                        </a:prstGeom>
                        <a:solidFill>
                          <a:srgbClr val="FFFFFF"/>
                        </a:solidFill>
                        <a:ln w="9525">
                          <a:noFill/>
                        </a:ln>
                      </wps:spPr>
                      <wps:txbx>
                        <w:txbxContent>
                          <w:p>
                            <w:pPr>
                              <w:spacing w:line="400" w:lineRule="exact"/>
                              <w:ind w:left="315" w:hanging="315" w:hangingChars="150"/>
                              <w:rPr>
                                <w:rFonts w:ascii="宋体" w:cs="宋体"/>
                                <w:szCs w:val="21"/>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rPr>
                            </w:pPr>
                          </w:p>
                          <w:p>
                            <w:pPr>
                              <w:spacing w:line="380" w:lineRule="exact"/>
                              <w:rPr>
                                <w:b/>
                              </w:rPr>
                            </w:pPr>
                            <w:r>
                              <w:rPr>
                                <w:rFonts w:hint="eastAsia"/>
                                <w:b/>
                              </w:rPr>
                              <w:t>二、不定项选择题（</w:t>
                            </w:r>
                            <w:r>
                              <w:rPr>
                                <w:rFonts w:hint="eastAsia" w:ascii="宋体" w:hAnsi="宋体"/>
                                <w:b/>
                              </w:rPr>
                              <w:t>共</w:t>
                            </w:r>
                            <w:r>
                              <w:rPr>
                                <w:rFonts w:ascii="宋体" w:hAnsi="宋体"/>
                                <w:b/>
                              </w:rPr>
                              <w:t>20</w:t>
                            </w:r>
                            <w:r>
                              <w:rPr>
                                <w:rFonts w:hint="eastAsia" w:ascii="宋体" w:hAnsi="宋体"/>
                                <w:b/>
                              </w:rPr>
                              <w:t>分，每题</w:t>
                            </w:r>
                            <w:r>
                              <w:rPr>
                                <w:rFonts w:ascii="宋体" w:hAnsi="宋体"/>
                                <w:b/>
                              </w:rPr>
                              <w:t>2</w:t>
                            </w:r>
                            <w:r>
                              <w:rPr>
                                <w:rFonts w:hint="eastAsia" w:ascii="宋体" w:hAnsi="宋体"/>
                                <w:b/>
                              </w:rPr>
                              <w:t>分）</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1. </w:t>
                            </w:r>
                            <w:r>
                              <w:rPr>
                                <w:rFonts w:hint="eastAsia" w:ascii="宋体" w:hAnsi="宋体" w:cs="宋体"/>
                                <w:kern w:val="0"/>
                                <w:szCs w:val="21"/>
                              </w:rPr>
                              <w:t>以学科维度定义课程，课程通常表现为（</w:t>
                            </w:r>
                            <w:r>
                              <w:rPr>
                                <w:rFonts w:ascii="宋体" w:hAnsi="宋体" w:cs="宋体"/>
                                <w:kern w:val="0"/>
                                <w:szCs w:val="21"/>
                              </w:rPr>
                              <w:t xml:space="preserve">      </w:t>
                            </w:r>
                            <w:r>
                              <w:rPr>
                                <w:rFonts w:hint="eastAsia" w:ascii="宋体" w:hAnsi="宋体" w:cs="宋体"/>
                                <w:kern w:val="0"/>
                                <w:szCs w:val="21"/>
                              </w:rPr>
                              <w:t>）。</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A.</w:t>
                            </w:r>
                            <w:r>
                              <w:rPr>
                                <w:rFonts w:hint="eastAsia" w:ascii="宋体" w:hAnsi="宋体" w:cs="宋体"/>
                                <w:kern w:val="0"/>
                                <w:szCs w:val="21"/>
                              </w:rPr>
                              <w:t>学习者的经验</w:t>
                            </w:r>
                            <w:r>
                              <w:rPr>
                                <w:rFonts w:ascii="宋体" w:cs="宋体"/>
                                <w:kern w:val="0"/>
                                <w:szCs w:val="21"/>
                              </w:rPr>
                              <w:t>  </w:t>
                            </w:r>
                            <w:r>
                              <w:rPr>
                                <w:rFonts w:ascii="宋体" w:hAnsi="宋体" w:cs="宋体"/>
                                <w:kern w:val="0"/>
                                <w:szCs w:val="21"/>
                              </w:rPr>
                              <w:t xml:space="preserve">  B.</w:t>
                            </w:r>
                            <w:r>
                              <w:rPr>
                                <w:rFonts w:hint="eastAsia" w:ascii="宋体" w:hAnsi="宋体" w:cs="宋体"/>
                                <w:kern w:val="0"/>
                                <w:szCs w:val="21"/>
                              </w:rPr>
                              <w:t>教学大纲</w:t>
                            </w:r>
                            <w:r>
                              <w:rPr>
                                <w:rFonts w:ascii="宋体" w:cs="宋体"/>
                                <w:kern w:val="0"/>
                                <w:szCs w:val="21"/>
                              </w:rPr>
                              <w:t> </w:t>
                            </w:r>
                            <w:r>
                              <w:rPr>
                                <w:rFonts w:ascii="宋体" w:hAnsi="宋体" w:cs="宋体"/>
                                <w:kern w:val="0"/>
                                <w:szCs w:val="21"/>
                              </w:rPr>
                              <w:t xml:space="preserve">   c.</w:t>
                            </w:r>
                            <w:r>
                              <w:rPr>
                                <w:rFonts w:hint="eastAsia" w:ascii="宋体" w:hAnsi="宋体" w:cs="宋体"/>
                                <w:kern w:val="0"/>
                                <w:szCs w:val="21"/>
                              </w:rPr>
                              <w:t>课程计划</w:t>
                            </w:r>
                            <w:r>
                              <w:rPr>
                                <w:rFonts w:ascii="宋体" w:cs="宋体"/>
                                <w:kern w:val="0"/>
                                <w:szCs w:val="21"/>
                              </w:rPr>
                              <w:t>  </w:t>
                            </w:r>
                            <w:r>
                              <w:rPr>
                                <w:rFonts w:ascii="宋体" w:hAnsi="宋体" w:cs="宋体"/>
                                <w:kern w:val="0"/>
                                <w:szCs w:val="21"/>
                              </w:rPr>
                              <w:t xml:space="preserve">  D.</w:t>
                            </w:r>
                            <w:r>
                              <w:rPr>
                                <w:rFonts w:hint="eastAsia" w:ascii="宋体" w:hAnsi="宋体" w:cs="宋体"/>
                                <w:kern w:val="0"/>
                                <w:szCs w:val="21"/>
                              </w:rPr>
                              <w:t>教课书</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2.</w:t>
                            </w:r>
                            <w:r>
                              <w:rPr>
                                <w:rFonts w:hint="eastAsia" w:ascii="宋体" w:hAnsi="宋体" w:cs="宋体"/>
                                <w:kern w:val="0"/>
                                <w:szCs w:val="21"/>
                              </w:rPr>
                              <w:t>具有下列哪些特征的幼儿活动通常可以被认定为游戏？（</w:t>
                            </w:r>
                            <w:r>
                              <w:rPr>
                                <w:rFonts w:ascii="宋体" w:hAnsi="宋体" w:cs="宋体"/>
                                <w:kern w:val="0"/>
                                <w:szCs w:val="21"/>
                              </w:rPr>
                              <w:t xml:space="preserve">       </w:t>
                            </w:r>
                            <w:r>
                              <w:rPr>
                                <w:rFonts w:hint="eastAsia" w:ascii="宋体" w:hAnsi="宋体" w:cs="宋体"/>
                                <w:kern w:val="0"/>
                                <w:szCs w:val="21"/>
                              </w:rPr>
                              <w:t>）</w:t>
                            </w:r>
                          </w:p>
                          <w:p>
                            <w:pPr>
                              <w:widowControl/>
                              <w:shd w:val="clear" w:color="auto" w:fill="FFFFFF"/>
                              <w:adjustRightInd w:val="0"/>
                              <w:snapToGrid w:val="0"/>
                              <w:spacing w:before="150" w:after="150"/>
                              <w:ind w:firstLine="420" w:firstLineChars="200"/>
                              <w:jc w:val="left"/>
                              <w:rPr>
                                <w:rFonts w:ascii="宋体" w:cs="宋体"/>
                                <w:kern w:val="0"/>
                                <w:szCs w:val="21"/>
                              </w:rPr>
                            </w:pPr>
                            <w:r>
                              <w:rPr>
                                <w:rFonts w:hint="eastAsia" w:ascii="宋体" w:hAnsi="宋体" w:cs="宋体"/>
                                <w:kern w:val="0"/>
                                <w:szCs w:val="21"/>
                                <w:lang w:val="en-US" w:eastAsia="zh-CN"/>
                              </w:rPr>
                              <w:t>A.</w:t>
                            </w:r>
                            <w:r>
                              <w:rPr>
                                <w:rFonts w:hint="eastAsia" w:ascii="宋体" w:hAnsi="宋体" w:cs="宋体"/>
                                <w:kern w:val="0"/>
                                <w:szCs w:val="21"/>
                              </w:rPr>
                              <w:t>目的性</w:t>
                            </w:r>
                            <w:r>
                              <w:rPr>
                                <w:rFonts w:ascii="宋体" w:cs="宋体"/>
                                <w:kern w:val="0"/>
                                <w:szCs w:val="21"/>
                              </w:rPr>
                              <w:t>  </w:t>
                            </w:r>
                            <w:r>
                              <w:rPr>
                                <w:rFonts w:ascii="宋体" w:hAnsi="宋体" w:cs="宋体"/>
                                <w:kern w:val="0"/>
                                <w:szCs w:val="21"/>
                              </w:rPr>
                              <w:t xml:space="preserve"> </w:t>
                            </w:r>
                            <w:r>
                              <w:rPr>
                                <w:rFonts w:hint="eastAsia" w:ascii="宋体" w:hAnsi="宋体" w:cs="宋体"/>
                                <w:kern w:val="0"/>
                                <w:szCs w:val="21"/>
                                <w:lang w:val="en-US" w:eastAsia="zh-CN"/>
                              </w:rPr>
                              <w:t xml:space="preserve">  </w:t>
                            </w:r>
                            <w:r>
                              <w:rPr>
                                <w:rFonts w:ascii="宋体" w:hAnsi="宋体" w:cs="宋体"/>
                                <w:kern w:val="0"/>
                                <w:szCs w:val="21"/>
                              </w:rPr>
                              <w:t>B. </w:t>
                            </w:r>
                            <w:r>
                              <w:rPr>
                                <w:rFonts w:hint="eastAsia" w:ascii="宋体" w:hAnsi="宋体" w:cs="宋体"/>
                                <w:kern w:val="0"/>
                                <w:szCs w:val="21"/>
                              </w:rPr>
                              <w:t>自发性</w:t>
                            </w:r>
                            <w:r>
                              <w:rPr>
                                <w:rFonts w:ascii="宋体" w:cs="宋体"/>
                                <w:kern w:val="0"/>
                                <w:szCs w:val="21"/>
                              </w:rPr>
                              <w:t>  </w:t>
                            </w:r>
                            <w:r>
                              <w:rPr>
                                <w:rFonts w:hint="eastAsia" w:ascii="宋体" w:cs="宋体"/>
                                <w:kern w:val="0"/>
                                <w:szCs w:val="21"/>
                                <w:lang w:val="en-US" w:eastAsia="zh-CN"/>
                              </w:rPr>
                              <w:t xml:space="preserve">  </w:t>
                            </w:r>
                            <w:r>
                              <w:rPr>
                                <w:rFonts w:ascii="宋体" w:hAnsi="宋体" w:cs="宋体"/>
                                <w:kern w:val="0"/>
                                <w:szCs w:val="21"/>
                              </w:rPr>
                              <w:t xml:space="preserve"> c. </w:t>
                            </w:r>
                            <w:r>
                              <w:rPr>
                                <w:rFonts w:hint="eastAsia" w:ascii="宋体" w:hAnsi="宋体" w:cs="宋体"/>
                                <w:kern w:val="0"/>
                                <w:szCs w:val="21"/>
                              </w:rPr>
                              <w:t>愉悦性</w:t>
                            </w:r>
                            <w:r>
                              <w:rPr>
                                <w:rFonts w:ascii="宋体" w:hAnsi="宋体" w:cs="宋体"/>
                                <w:kern w:val="0"/>
                                <w:szCs w:val="21"/>
                              </w:rPr>
                              <w:t xml:space="preserve">    D. </w:t>
                            </w:r>
                            <w:r>
                              <w:rPr>
                                <w:rFonts w:hint="eastAsia" w:ascii="宋体" w:hAnsi="宋体" w:cs="宋体"/>
                                <w:kern w:val="0"/>
                                <w:szCs w:val="21"/>
                              </w:rPr>
                              <w:t>虚构性</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3. </w:t>
                            </w:r>
                            <w:r>
                              <w:rPr>
                                <w:rFonts w:hint="eastAsia" w:ascii="宋体" w:hAnsi="宋体" w:cs="宋体"/>
                                <w:kern w:val="0"/>
                                <w:szCs w:val="21"/>
                              </w:rPr>
                              <w:t>下列关于课程编制的过程模式的哪些说法是正确的？（</w:t>
                            </w:r>
                            <w:r>
                              <w:rPr>
                                <w:rFonts w:ascii="宋体" w:hAnsi="宋体" w:cs="宋体"/>
                                <w:kern w:val="0"/>
                                <w:szCs w:val="21"/>
                              </w:rPr>
                              <w:t xml:space="preserve">        </w:t>
                            </w:r>
                            <w:r>
                              <w:rPr>
                                <w:rFonts w:hint="eastAsia" w:ascii="宋体" w:hAnsi="宋体" w:cs="宋体"/>
                                <w:kern w:val="0"/>
                                <w:szCs w:val="21"/>
                              </w:rPr>
                              <w:t>）</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A. </w:t>
                            </w:r>
                            <w:r>
                              <w:rPr>
                                <w:rFonts w:hint="eastAsia" w:ascii="宋体" w:hAnsi="宋体" w:cs="宋体"/>
                                <w:kern w:val="0"/>
                                <w:szCs w:val="21"/>
                              </w:rPr>
                              <w:t>过程模式把课程设计看成一个不断发展的过程</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B. </w:t>
                            </w:r>
                            <w:r>
                              <w:rPr>
                                <w:rFonts w:hint="eastAsia" w:ascii="宋体" w:hAnsi="宋体" w:cs="宋体"/>
                                <w:kern w:val="0"/>
                                <w:szCs w:val="21"/>
                              </w:rPr>
                              <w:t>过程模式绝对反对课程目标的存在</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 xml:space="preserve">C. </w:t>
                            </w:r>
                            <w:r>
                              <w:rPr>
                                <w:rFonts w:hint="eastAsia" w:ascii="宋体" w:hAnsi="宋体" w:cs="宋体"/>
                                <w:kern w:val="0"/>
                                <w:szCs w:val="21"/>
                              </w:rPr>
                              <w:t>过程模式是由布鲁纳提出来的</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D. </w:t>
                            </w:r>
                            <w:r>
                              <w:rPr>
                                <w:rFonts w:hint="eastAsia" w:ascii="宋体" w:hAnsi="宋体" w:cs="宋体"/>
                                <w:kern w:val="0"/>
                                <w:szCs w:val="21"/>
                              </w:rPr>
                              <w:t>依据过程模式，课程设计的逻辑起点是内容的选择而非目标的预设。</w:t>
                            </w:r>
                          </w:p>
                          <w:p>
                            <w:pPr>
                              <w:spacing w:line="400" w:lineRule="exact"/>
                              <w:rPr>
                                <w:rFonts w:ascii="宋体"/>
                                <w:szCs w:val="21"/>
                              </w:rPr>
                            </w:pPr>
                            <w:r>
                              <w:rPr>
                                <w:rFonts w:ascii="宋体" w:hAnsi="宋体"/>
                                <w:szCs w:val="21"/>
                              </w:rPr>
                              <w:t>4.</w:t>
                            </w:r>
                            <w:r>
                              <w:rPr>
                                <w:rFonts w:hint="eastAsia" w:ascii="宋体" w:hAnsi="宋体"/>
                                <w:szCs w:val="21"/>
                              </w:rPr>
                              <w:t>（</w:t>
                            </w:r>
                            <w:r>
                              <w:rPr>
                                <w:rFonts w:ascii="宋体" w:hAnsi="宋体"/>
                                <w:szCs w:val="21"/>
                              </w:rPr>
                              <w:t xml:space="preserve">           </w:t>
                            </w:r>
                            <w:r>
                              <w:rPr>
                                <w:rFonts w:hint="eastAsia" w:ascii="宋体" w:hAnsi="宋体"/>
                                <w:szCs w:val="21"/>
                              </w:rPr>
                              <w:t>）</w:t>
                            </w:r>
                            <w:r>
                              <w:rPr>
                                <w:rFonts w:hint="eastAsia" w:ascii="宋体" w:hAnsi="宋体" w:cs="宋体"/>
                                <w:szCs w:val="21"/>
                                <w:shd w:val="clear" w:color="auto" w:fill="FFFFFF"/>
                              </w:rPr>
                              <w:t>是幼儿依据</w:t>
                            </w:r>
                            <w:r>
                              <w:rPr>
                                <w:rFonts w:hint="eastAsia" w:ascii="Arial" w:hAnsi="Arial" w:cs="Arial"/>
                                <w:szCs w:val="21"/>
                                <w:shd w:val="clear" w:color="auto" w:fill="FFFFFF"/>
                              </w:rPr>
                              <w:t>自己的兴趣、经验和需要</w:t>
                            </w:r>
                            <w:r>
                              <w:rPr>
                                <w:rFonts w:hint="eastAsia" w:ascii="宋体" w:hAnsi="宋体" w:cs="宋体"/>
                                <w:szCs w:val="21"/>
                                <w:shd w:val="clear" w:color="auto" w:fill="FFFFFF"/>
                              </w:rPr>
                              <w:t>，在与环境和他人交互作用中自主产生的活动。</w:t>
                            </w:r>
                          </w:p>
                          <w:p>
                            <w:pPr>
                              <w:spacing w:line="400" w:lineRule="exact"/>
                              <w:ind w:firstLine="420" w:firstLineChars="200"/>
                              <w:rPr>
                                <w:rFonts w:ascii="宋体"/>
                                <w:szCs w:val="21"/>
                              </w:rPr>
                            </w:pPr>
                            <w:r>
                              <w:rPr>
                                <w:rFonts w:ascii="宋体" w:hAnsi="宋体"/>
                                <w:szCs w:val="21"/>
                              </w:rPr>
                              <w:t>A.</w:t>
                            </w:r>
                            <w:r>
                              <w:rPr>
                                <w:rFonts w:hint="eastAsia" w:ascii="Arial" w:hAnsi="Arial" w:cs="Arial"/>
                                <w:szCs w:val="21"/>
                                <w:shd w:val="clear" w:color="auto" w:fill="FFFFFF"/>
                              </w:rPr>
                              <w:t>生成课程</w:t>
                            </w:r>
                            <w:r>
                              <w:rPr>
                                <w:rFonts w:ascii="Arial" w:hAnsi="Arial" w:cs="Arial"/>
                                <w:szCs w:val="21"/>
                                <w:shd w:val="clear" w:color="auto" w:fill="FFFFFF"/>
                              </w:rPr>
                              <w:t xml:space="preserve"> </w:t>
                            </w:r>
                            <w:r>
                              <w:rPr>
                                <w:rFonts w:ascii="Arial" w:hAnsi="Arial" w:cs="Arial"/>
                                <w:b/>
                                <w:szCs w:val="21"/>
                                <w:shd w:val="clear" w:color="auto" w:fill="FFFFFF"/>
                              </w:rPr>
                              <w:t xml:space="preserve">      </w:t>
                            </w:r>
                            <w:r>
                              <w:rPr>
                                <w:rFonts w:ascii="宋体" w:hAnsi="宋体"/>
                                <w:szCs w:val="21"/>
                              </w:rPr>
                              <w:t>B.</w:t>
                            </w:r>
                            <w:r>
                              <w:rPr>
                                <w:rFonts w:hint="eastAsia" w:ascii="宋体" w:hAnsi="宋体"/>
                                <w:szCs w:val="21"/>
                              </w:rPr>
                              <w:t>预设课程</w:t>
                            </w:r>
                            <w:r>
                              <w:rPr>
                                <w:rFonts w:ascii="宋体" w:hAnsi="宋体"/>
                                <w:szCs w:val="21"/>
                              </w:rPr>
                              <w:t xml:space="preserve">     C.</w:t>
                            </w:r>
                            <w:r>
                              <w:rPr>
                                <w:rFonts w:hint="eastAsia" w:ascii="宋体" w:hAnsi="宋体"/>
                                <w:szCs w:val="21"/>
                              </w:rPr>
                              <w:t>游戏活动</w:t>
                            </w:r>
                            <w:r>
                              <w:rPr>
                                <w:rFonts w:ascii="宋体" w:hAnsi="宋体"/>
                                <w:szCs w:val="21"/>
                              </w:rPr>
                              <w:t xml:space="preserve">      D.</w:t>
                            </w:r>
                            <w:r>
                              <w:rPr>
                                <w:rFonts w:hint="eastAsia" w:ascii="宋体" w:hAnsi="宋体"/>
                                <w:szCs w:val="21"/>
                              </w:rPr>
                              <w:t>主题活动</w:t>
                            </w:r>
                          </w:p>
                          <w:p>
                            <w:pPr>
                              <w:spacing w:line="400" w:lineRule="exact"/>
                            </w:pPr>
                            <w:r>
                              <w:rPr>
                                <w:rFonts w:ascii="宋体" w:hAnsi="宋体"/>
                                <w:szCs w:val="21"/>
                              </w:rPr>
                              <w:t>5.</w:t>
                            </w:r>
                            <w:r>
                              <w:rPr>
                                <w:rFonts w:hint="eastAsia"/>
                              </w:rPr>
                              <w:t>教育效果的评价主要分为以下几个评价维度。（</w:t>
                            </w:r>
                            <w:r>
                              <w:t xml:space="preserve">             </w:t>
                            </w:r>
                            <w:r>
                              <w:rPr>
                                <w:rFonts w:hint="eastAsia"/>
                              </w:rPr>
                              <w:t>）</w:t>
                            </w:r>
                          </w:p>
                          <w:p>
                            <w:pPr>
                              <w:spacing w:line="400" w:lineRule="exact"/>
                              <w:ind w:firstLine="420" w:firstLineChars="200"/>
                              <w:rPr>
                                <w:rFonts w:ascii="宋体"/>
                              </w:rPr>
                            </w:pPr>
                            <w:r>
                              <w:rPr>
                                <w:rFonts w:ascii="宋体" w:hAnsi="宋体"/>
                              </w:rPr>
                              <w:t xml:space="preserve">A. </w:t>
                            </w:r>
                            <w:r>
                              <w:rPr>
                                <w:rFonts w:hint="eastAsia" w:ascii="宋体" w:hAnsi="宋体"/>
                              </w:rPr>
                              <w:t>幼儿</w:t>
                            </w:r>
                            <w:r>
                              <w:rPr>
                                <w:rFonts w:ascii="宋体" w:hAnsi="宋体"/>
                              </w:rPr>
                              <w:t xml:space="preserve">         B.</w:t>
                            </w:r>
                            <w:r>
                              <w:rPr>
                                <w:rFonts w:hint="eastAsia" w:ascii="宋体" w:hAnsi="宋体"/>
                              </w:rPr>
                              <w:t>教育活动</w:t>
                            </w:r>
                            <w:r>
                              <w:rPr>
                                <w:rFonts w:ascii="宋体" w:hAnsi="宋体"/>
                              </w:rPr>
                              <w:t xml:space="preserve">      C.</w:t>
                            </w:r>
                            <w:r>
                              <w:rPr>
                                <w:rFonts w:hint="eastAsia" w:ascii="宋体" w:hAnsi="宋体"/>
                              </w:rPr>
                              <w:t>教师</w:t>
                            </w:r>
                            <w:r>
                              <w:rPr>
                                <w:rFonts w:ascii="宋体" w:hAnsi="宋体"/>
                              </w:rPr>
                              <w:t xml:space="preserve">       D.</w:t>
                            </w:r>
                            <w:r>
                              <w:rPr>
                                <w:rFonts w:hint="eastAsia" w:ascii="宋体" w:hAnsi="宋体"/>
                              </w:rPr>
                              <w:t>园长</w:t>
                            </w:r>
                          </w:p>
                          <w:p>
                            <w:pPr>
                              <w:spacing w:line="400" w:lineRule="exact"/>
                              <w:rPr>
                                <w:rFonts w:ascii="宋体"/>
                                <w:szCs w:val="21"/>
                              </w:rPr>
                            </w:pPr>
                            <w:r>
                              <w:rPr>
                                <w:rFonts w:ascii="宋体" w:hAnsi="宋体"/>
                                <w:szCs w:val="21"/>
                              </w:rPr>
                              <w:t>6.</w:t>
                            </w:r>
                            <w:r>
                              <w:rPr>
                                <w:rFonts w:hint="eastAsia" w:ascii="宋体" w:hAnsi="宋体"/>
                                <w:szCs w:val="21"/>
                              </w:rPr>
                              <w:t>幼儿园教学活动的特点包括（</w:t>
                            </w:r>
                            <w:r>
                              <w:rPr>
                                <w:rFonts w:ascii="宋体" w:hAnsi="宋体"/>
                                <w:szCs w:val="21"/>
                              </w:rPr>
                              <w:t xml:space="preserve">         </w:t>
                            </w:r>
                            <w:r>
                              <w:rPr>
                                <w:rFonts w:hint="eastAsia" w:ascii="宋体" w:hAnsi="宋体"/>
                                <w:szCs w:val="21"/>
                              </w:rPr>
                              <w:t>）</w:t>
                            </w:r>
                          </w:p>
                          <w:p>
                            <w:pPr>
                              <w:spacing w:line="400" w:lineRule="exact"/>
                              <w:ind w:firstLine="420" w:firstLineChars="200"/>
                              <w:rPr>
                                <w:rFonts w:ascii="宋体"/>
                                <w:szCs w:val="21"/>
                              </w:rPr>
                            </w:pPr>
                            <w:r>
                              <w:rPr>
                                <w:rFonts w:ascii="宋体" w:hAnsi="宋体"/>
                                <w:szCs w:val="21"/>
                              </w:rPr>
                              <w:t xml:space="preserve">A. </w:t>
                            </w:r>
                            <w:r>
                              <w:rPr>
                                <w:rFonts w:hint="eastAsia" w:ascii="宋体" w:hAnsi="宋体"/>
                                <w:szCs w:val="21"/>
                              </w:rPr>
                              <w:t>整合性</w:t>
                            </w:r>
                            <w:r>
                              <w:rPr>
                                <w:rFonts w:ascii="宋体" w:hAnsi="宋体"/>
                                <w:szCs w:val="21"/>
                              </w:rPr>
                              <w:t xml:space="preserve">        B.</w:t>
                            </w:r>
                            <w:r>
                              <w:rPr>
                                <w:rFonts w:hint="eastAsia" w:ascii="宋体" w:hAnsi="宋体"/>
                                <w:szCs w:val="21"/>
                              </w:rPr>
                              <w:t>生活性</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C.</w:t>
                            </w:r>
                            <w:r>
                              <w:rPr>
                                <w:rFonts w:hint="eastAsia" w:ascii="宋体" w:hAnsi="宋体"/>
                                <w:szCs w:val="21"/>
                              </w:rPr>
                              <w:t>启蒙性</w:t>
                            </w:r>
                            <w:r>
                              <w:rPr>
                                <w:rFonts w:ascii="宋体" w:hAnsi="宋体"/>
                                <w:szCs w:val="21"/>
                              </w:rPr>
                              <w:t xml:space="preserve">          D.</w:t>
                            </w:r>
                            <w:r>
                              <w:rPr>
                                <w:rFonts w:hint="eastAsia" w:ascii="宋体" w:hAnsi="宋体"/>
                                <w:szCs w:val="21"/>
                              </w:rPr>
                              <w:t>游戏性</w:t>
                            </w:r>
                          </w:p>
                          <w:p>
                            <w:pPr>
                              <w:spacing w:line="400" w:lineRule="exact"/>
                              <w:ind w:left="315" w:hanging="315" w:hangingChars="150"/>
                              <w:rPr>
                                <w:rFonts w:ascii="宋体"/>
                                <w:szCs w:val="21"/>
                              </w:rPr>
                            </w:pPr>
                            <w:r>
                              <w:rPr>
                                <w:rFonts w:ascii="宋体" w:hAnsi="宋体"/>
                                <w:szCs w:val="21"/>
                              </w:rPr>
                              <w:t>7.</w:t>
                            </w:r>
                            <w:r>
                              <w:rPr>
                                <w:rFonts w:hint="eastAsia" w:ascii="宋体" w:hAnsi="宋体"/>
                                <w:szCs w:val="21"/>
                              </w:rPr>
                              <w:t>下列选项中哪个不是杜威的幼儿教育思想？（</w:t>
                            </w:r>
                            <w:r>
                              <w:rPr>
                                <w:rFonts w:ascii="宋体" w:hAnsi="宋体"/>
                                <w:szCs w:val="21"/>
                              </w:rPr>
                              <w:t xml:space="preserve">            </w:t>
                            </w:r>
                            <w:r>
                              <w:rPr>
                                <w:rFonts w:hint="eastAsia" w:ascii="宋体" w:hAnsi="宋体"/>
                                <w:szCs w:val="21"/>
                              </w:rPr>
                              <w:t>）</w:t>
                            </w:r>
                          </w:p>
                          <w:p>
                            <w:pPr>
                              <w:spacing w:line="400" w:lineRule="exact"/>
                              <w:ind w:left="315" w:leftChars="150" w:firstLine="105" w:firstLineChars="50"/>
                              <w:rPr>
                                <w:rFonts w:ascii="宋体"/>
                                <w:szCs w:val="21"/>
                              </w:rPr>
                            </w:pPr>
                            <w:r>
                              <w:rPr>
                                <w:rFonts w:ascii="宋体" w:hAnsi="宋体"/>
                                <w:szCs w:val="21"/>
                              </w:rPr>
                              <w:t>A.</w:t>
                            </w:r>
                            <w:r>
                              <w:rPr>
                                <w:rFonts w:hint="eastAsia" w:ascii="宋体" w:hAnsi="宋体"/>
                                <w:szCs w:val="21"/>
                              </w:rPr>
                              <w:t>教育即知识的获得</w:t>
                            </w:r>
                            <w:r>
                              <w:rPr>
                                <w:rFonts w:ascii="宋体" w:hAnsi="宋体"/>
                                <w:szCs w:val="21"/>
                              </w:rPr>
                              <w:t xml:space="preserve">    </w:t>
                            </w:r>
                          </w:p>
                          <w:p>
                            <w:pPr>
                              <w:spacing w:line="400" w:lineRule="exact"/>
                              <w:ind w:left="315" w:leftChars="150" w:firstLine="105" w:firstLineChars="50"/>
                              <w:rPr>
                                <w:rFonts w:ascii="宋体"/>
                                <w:szCs w:val="21"/>
                              </w:rPr>
                            </w:pPr>
                            <w:r>
                              <w:rPr>
                                <w:rFonts w:ascii="宋体" w:hAnsi="宋体"/>
                                <w:szCs w:val="21"/>
                              </w:rPr>
                              <w:t>B.</w:t>
                            </w:r>
                            <w:r>
                              <w:rPr>
                                <w:rFonts w:hint="eastAsia" w:ascii="宋体" w:hAnsi="宋体"/>
                                <w:szCs w:val="21"/>
                              </w:rPr>
                              <w:t>教育即生活</w:t>
                            </w:r>
                            <w:r>
                              <w:rPr>
                                <w:rFonts w:ascii="宋体" w:hAnsi="宋体"/>
                                <w:szCs w:val="21"/>
                              </w:rPr>
                              <w:t xml:space="preserve">    </w:t>
                            </w:r>
                          </w:p>
                          <w:p>
                            <w:pPr>
                              <w:spacing w:line="400" w:lineRule="exact"/>
                              <w:ind w:left="315" w:leftChars="150" w:firstLine="105" w:firstLineChars="50"/>
                              <w:rPr>
                                <w:rFonts w:ascii="宋体"/>
                                <w:szCs w:val="21"/>
                              </w:rPr>
                            </w:pPr>
                            <w:r>
                              <w:rPr>
                                <w:rFonts w:ascii="宋体" w:hAnsi="宋体"/>
                                <w:szCs w:val="21"/>
                              </w:rPr>
                              <w:t>C.</w:t>
                            </w:r>
                            <w:r>
                              <w:rPr>
                                <w:rFonts w:hint="eastAsia" w:ascii="宋体" w:hAnsi="宋体"/>
                                <w:szCs w:val="21"/>
                              </w:rPr>
                              <w:t>教育即经验的不断改造</w:t>
                            </w:r>
                            <w:r>
                              <w:rPr>
                                <w:rFonts w:ascii="宋体" w:hAnsi="宋体"/>
                                <w:szCs w:val="21"/>
                              </w:rPr>
                              <w:t xml:space="preserve">    </w:t>
                            </w:r>
                          </w:p>
                          <w:p>
                            <w:pPr>
                              <w:spacing w:line="400" w:lineRule="exact"/>
                              <w:ind w:left="315" w:leftChars="150" w:firstLine="105" w:firstLineChars="50"/>
                              <w:rPr>
                                <w:rFonts w:ascii="宋体"/>
                                <w:szCs w:val="21"/>
                              </w:rPr>
                            </w:pPr>
                            <w:r>
                              <w:rPr>
                                <w:rFonts w:ascii="宋体" w:hAnsi="宋体"/>
                                <w:szCs w:val="21"/>
                              </w:rPr>
                              <w:t>D.</w:t>
                            </w:r>
                            <w:r>
                              <w:rPr>
                                <w:rFonts w:hint="eastAsia" w:ascii="宋体" w:hAnsi="宋体"/>
                                <w:szCs w:val="21"/>
                              </w:rPr>
                              <w:t>教育即生长</w:t>
                            </w:r>
                          </w:p>
                          <w:p>
                            <w:pPr>
                              <w:spacing w:line="400" w:lineRule="exact"/>
                              <w:ind w:firstLine="210" w:firstLineChars="100"/>
                              <w:rPr>
                                <w:rFonts w:hint="eastAsia" w:ascii="宋体"/>
                                <w:color w:val="000000" w:themeColor="text1"/>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p>
                        </w:txbxContent>
                      </wps:txbx>
                      <wps:bodyPr upright="1"/>
                    </wps:wsp>
                  </a:graphicData>
                </a:graphic>
              </wp:anchor>
            </w:drawing>
          </mc:Choice>
          <mc:Fallback>
            <w:pict>
              <v:shape id="文本框 86" o:spid="_x0000_s1026" o:spt="202" type="#_x0000_t202" style="position:absolute;left:0pt;margin-left:448.6pt;margin-top:31.2pt;height:572.6pt;width:395.45pt;z-index:251659264;mso-width-relative:page;mso-height-relative:page;" fillcolor="#FFFFFF" filled="t" stroked="f" coordsize="21600,21600" o:gfxdata="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WFbffZAAAADAEAAA8AAAAAAAAAAQAgAAAAIgAAAGRy&#10;cy9kb3ducmV2LnhtbFBLAQIUABQAAAAIAIdO4kArsZ1rywEAAIIDAAAOAAAAAAAAAAEAIAAAACgB&#10;AABkcnMvZTJvRG9jLnhtbFBLBQYAAAAABgAGAFkBAABlBQAAAAA=&#10;">
                <v:fill on="t" focussize="0,0"/>
                <v:stroke on="f"/>
                <v:imagedata o:title=""/>
                <o:lock v:ext="edit" aspectratio="f"/>
                <v:textbox>
                  <w:txbxContent>
                    <w:p>
                      <w:pPr>
                        <w:spacing w:line="400" w:lineRule="exact"/>
                        <w:ind w:left="315" w:hanging="315" w:hangingChars="150"/>
                        <w:rPr>
                          <w:rFonts w:ascii="宋体" w:cs="宋体"/>
                          <w:szCs w:val="21"/>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rPr>
                      </w:pPr>
                    </w:p>
                    <w:p>
                      <w:pPr>
                        <w:spacing w:line="380" w:lineRule="exact"/>
                        <w:rPr>
                          <w:b/>
                        </w:rPr>
                      </w:pPr>
                      <w:r>
                        <w:rPr>
                          <w:rFonts w:hint="eastAsia"/>
                          <w:b/>
                        </w:rPr>
                        <w:t>二、不定项选择题（</w:t>
                      </w:r>
                      <w:r>
                        <w:rPr>
                          <w:rFonts w:hint="eastAsia" w:ascii="宋体" w:hAnsi="宋体"/>
                          <w:b/>
                        </w:rPr>
                        <w:t>共</w:t>
                      </w:r>
                      <w:r>
                        <w:rPr>
                          <w:rFonts w:ascii="宋体" w:hAnsi="宋体"/>
                          <w:b/>
                        </w:rPr>
                        <w:t>20</w:t>
                      </w:r>
                      <w:r>
                        <w:rPr>
                          <w:rFonts w:hint="eastAsia" w:ascii="宋体" w:hAnsi="宋体"/>
                          <w:b/>
                        </w:rPr>
                        <w:t>分，每题</w:t>
                      </w:r>
                      <w:r>
                        <w:rPr>
                          <w:rFonts w:ascii="宋体" w:hAnsi="宋体"/>
                          <w:b/>
                        </w:rPr>
                        <w:t>2</w:t>
                      </w:r>
                      <w:r>
                        <w:rPr>
                          <w:rFonts w:hint="eastAsia" w:ascii="宋体" w:hAnsi="宋体"/>
                          <w:b/>
                        </w:rPr>
                        <w:t>分）</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1. </w:t>
                      </w:r>
                      <w:r>
                        <w:rPr>
                          <w:rFonts w:hint="eastAsia" w:ascii="宋体" w:hAnsi="宋体" w:cs="宋体"/>
                          <w:kern w:val="0"/>
                          <w:szCs w:val="21"/>
                        </w:rPr>
                        <w:t>以学科维度定义课程，课程通常表现为（</w:t>
                      </w:r>
                      <w:r>
                        <w:rPr>
                          <w:rFonts w:ascii="宋体" w:hAnsi="宋体" w:cs="宋体"/>
                          <w:kern w:val="0"/>
                          <w:szCs w:val="21"/>
                        </w:rPr>
                        <w:t xml:space="preserve">      </w:t>
                      </w:r>
                      <w:r>
                        <w:rPr>
                          <w:rFonts w:hint="eastAsia" w:ascii="宋体" w:hAnsi="宋体" w:cs="宋体"/>
                          <w:kern w:val="0"/>
                          <w:szCs w:val="21"/>
                        </w:rPr>
                        <w:t>）。</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A.</w:t>
                      </w:r>
                      <w:r>
                        <w:rPr>
                          <w:rFonts w:hint="eastAsia" w:ascii="宋体" w:hAnsi="宋体" w:cs="宋体"/>
                          <w:kern w:val="0"/>
                          <w:szCs w:val="21"/>
                        </w:rPr>
                        <w:t>学习者的经验</w:t>
                      </w:r>
                      <w:r>
                        <w:rPr>
                          <w:rFonts w:ascii="宋体" w:cs="宋体"/>
                          <w:kern w:val="0"/>
                          <w:szCs w:val="21"/>
                        </w:rPr>
                        <w:t>  </w:t>
                      </w:r>
                      <w:r>
                        <w:rPr>
                          <w:rFonts w:ascii="宋体" w:hAnsi="宋体" w:cs="宋体"/>
                          <w:kern w:val="0"/>
                          <w:szCs w:val="21"/>
                        </w:rPr>
                        <w:t xml:space="preserve">  B.</w:t>
                      </w:r>
                      <w:r>
                        <w:rPr>
                          <w:rFonts w:hint="eastAsia" w:ascii="宋体" w:hAnsi="宋体" w:cs="宋体"/>
                          <w:kern w:val="0"/>
                          <w:szCs w:val="21"/>
                        </w:rPr>
                        <w:t>教学大纲</w:t>
                      </w:r>
                      <w:r>
                        <w:rPr>
                          <w:rFonts w:ascii="宋体" w:cs="宋体"/>
                          <w:kern w:val="0"/>
                          <w:szCs w:val="21"/>
                        </w:rPr>
                        <w:t> </w:t>
                      </w:r>
                      <w:r>
                        <w:rPr>
                          <w:rFonts w:ascii="宋体" w:hAnsi="宋体" w:cs="宋体"/>
                          <w:kern w:val="0"/>
                          <w:szCs w:val="21"/>
                        </w:rPr>
                        <w:t xml:space="preserve">   c.</w:t>
                      </w:r>
                      <w:r>
                        <w:rPr>
                          <w:rFonts w:hint="eastAsia" w:ascii="宋体" w:hAnsi="宋体" w:cs="宋体"/>
                          <w:kern w:val="0"/>
                          <w:szCs w:val="21"/>
                        </w:rPr>
                        <w:t>课程计划</w:t>
                      </w:r>
                      <w:r>
                        <w:rPr>
                          <w:rFonts w:ascii="宋体" w:cs="宋体"/>
                          <w:kern w:val="0"/>
                          <w:szCs w:val="21"/>
                        </w:rPr>
                        <w:t>  </w:t>
                      </w:r>
                      <w:r>
                        <w:rPr>
                          <w:rFonts w:ascii="宋体" w:hAnsi="宋体" w:cs="宋体"/>
                          <w:kern w:val="0"/>
                          <w:szCs w:val="21"/>
                        </w:rPr>
                        <w:t xml:space="preserve">  D.</w:t>
                      </w:r>
                      <w:r>
                        <w:rPr>
                          <w:rFonts w:hint="eastAsia" w:ascii="宋体" w:hAnsi="宋体" w:cs="宋体"/>
                          <w:kern w:val="0"/>
                          <w:szCs w:val="21"/>
                        </w:rPr>
                        <w:t>教课书</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2.</w:t>
                      </w:r>
                      <w:r>
                        <w:rPr>
                          <w:rFonts w:hint="eastAsia" w:ascii="宋体" w:hAnsi="宋体" w:cs="宋体"/>
                          <w:kern w:val="0"/>
                          <w:szCs w:val="21"/>
                        </w:rPr>
                        <w:t>具有下列哪些特征的幼儿活动通常可以被认定为游戏？（</w:t>
                      </w:r>
                      <w:r>
                        <w:rPr>
                          <w:rFonts w:ascii="宋体" w:hAnsi="宋体" w:cs="宋体"/>
                          <w:kern w:val="0"/>
                          <w:szCs w:val="21"/>
                        </w:rPr>
                        <w:t xml:space="preserve">       </w:t>
                      </w:r>
                      <w:r>
                        <w:rPr>
                          <w:rFonts w:hint="eastAsia" w:ascii="宋体" w:hAnsi="宋体" w:cs="宋体"/>
                          <w:kern w:val="0"/>
                          <w:szCs w:val="21"/>
                        </w:rPr>
                        <w:t>）</w:t>
                      </w:r>
                    </w:p>
                    <w:p>
                      <w:pPr>
                        <w:widowControl/>
                        <w:shd w:val="clear" w:color="auto" w:fill="FFFFFF"/>
                        <w:adjustRightInd w:val="0"/>
                        <w:snapToGrid w:val="0"/>
                        <w:spacing w:before="150" w:after="150"/>
                        <w:ind w:firstLine="420" w:firstLineChars="200"/>
                        <w:jc w:val="left"/>
                        <w:rPr>
                          <w:rFonts w:ascii="宋体" w:cs="宋体"/>
                          <w:kern w:val="0"/>
                          <w:szCs w:val="21"/>
                        </w:rPr>
                      </w:pPr>
                      <w:r>
                        <w:rPr>
                          <w:rFonts w:hint="eastAsia" w:ascii="宋体" w:hAnsi="宋体" w:cs="宋体"/>
                          <w:kern w:val="0"/>
                          <w:szCs w:val="21"/>
                          <w:lang w:val="en-US" w:eastAsia="zh-CN"/>
                        </w:rPr>
                        <w:t>A.</w:t>
                      </w:r>
                      <w:r>
                        <w:rPr>
                          <w:rFonts w:hint="eastAsia" w:ascii="宋体" w:hAnsi="宋体" w:cs="宋体"/>
                          <w:kern w:val="0"/>
                          <w:szCs w:val="21"/>
                        </w:rPr>
                        <w:t>目的性</w:t>
                      </w:r>
                      <w:r>
                        <w:rPr>
                          <w:rFonts w:ascii="宋体" w:cs="宋体"/>
                          <w:kern w:val="0"/>
                          <w:szCs w:val="21"/>
                        </w:rPr>
                        <w:t>  </w:t>
                      </w:r>
                      <w:r>
                        <w:rPr>
                          <w:rFonts w:ascii="宋体" w:hAnsi="宋体" w:cs="宋体"/>
                          <w:kern w:val="0"/>
                          <w:szCs w:val="21"/>
                        </w:rPr>
                        <w:t xml:space="preserve"> </w:t>
                      </w:r>
                      <w:r>
                        <w:rPr>
                          <w:rFonts w:hint="eastAsia" w:ascii="宋体" w:hAnsi="宋体" w:cs="宋体"/>
                          <w:kern w:val="0"/>
                          <w:szCs w:val="21"/>
                          <w:lang w:val="en-US" w:eastAsia="zh-CN"/>
                        </w:rPr>
                        <w:t xml:space="preserve">  </w:t>
                      </w:r>
                      <w:r>
                        <w:rPr>
                          <w:rFonts w:ascii="宋体" w:hAnsi="宋体" w:cs="宋体"/>
                          <w:kern w:val="0"/>
                          <w:szCs w:val="21"/>
                        </w:rPr>
                        <w:t>B. </w:t>
                      </w:r>
                      <w:r>
                        <w:rPr>
                          <w:rFonts w:hint="eastAsia" w:ascii="宋体" w:hAnsi="宋体" w:cs="宋体"/>
                          <w:kern w:val="0"/>
                          <w:szCs w:val="21"/>
                        </w:rPr>
                        <w:t>自发性</w:t>
                      </w:r>
                      <w:r>
                        <w:rPr>
                          <w:rFonts w:ascii="宋体" w:cs="宋体"/>
                          <w:kern w:val="0"/>
                          <w:szCs w:val="21"/>
                        </w:rPr>
                        <w:t>  </w:t>
                      </w:r>
                      <w:r>
                        <w:rPr>
                          <w:rFonts w:hint="eastAsia" w:ascii="宋体" w:cs="宋体"/>
                          <w:kern w:val="0"/>
                          <w:szCs w:val="21"/>
                          <w:lang w:val="en-US" w:eastAsia="zh-CN"/>
                        </w:rPr>
                        <w:t xml:space="preserve">  </w:t>
                      </w:r>
                      <w:r>
                        <w:rPr>
                          <w:rFonts w:ascii="宋体" w:hAnsi="宋体" w:cs="宋体"/>
                          <w:kern w:val="0"/>
                          <w:szCs w:val="21"/>
                        </w:rPr>
                        <w:t xml:space="preserve"> c. </w:t>
                      </w:r>
                      <w:r>
                        <w:rPr>
                          <w:rFonts w:hint="eastAsia" w:ascii="宋体" w:hAnsi="宋体" w:cs="宋体"/>
                          <w:kern w:val="0"/>
                          <w:szCs w:val="21"/>
                        </w:rPr>
                        <w:t>愉悦性</w:t>
                      </w:r>
                      <w:r>
                        <w:rPr>
                          <w:rFonts w:ascii="宋体" w:hAnsi="宋体" w:cs="宋体"/>
                          <w:kern w:val="0"/>
                          <w:szCs w:val="21"/>
                        </w:rPr>
                        <w:t xml:space="preserve">    D. </w:t>
                      </w:r>
                      <w:r>
                        <w:rPr>
                          <w:rFonts w:hint="eastAsia" w:ascii="宋体" w:hAnsi="宋体" w:cs="宋体"/>
                          <w:kern w:val="0"/>
                          <w:szCs w:val="21"/>
                        </w:rPr>
                        <w:t>虚构性</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3. </w:t>
                      </w:r>
                      <w:r>
                        <w:rPr>
                          <w:rFonts w:hint="eastAsia" w:ascii="宋体" w:hAnsi="宋体" w:cs="宋体"/>
                          <w:kern w:val="0"/>
                          <w:szCs w:val="21"/>
                        </w:rPr>
                        <w:t>下列关于课程编制的过程模式的哪些说法是正确的？（</w:t>
                      </w:r>
                      <w:r>
                        <w:rPr>
                          <w:rFonts w:ascii="宋体" w:hAnsi="宋体" w:cs="宋体"/>
                          <w:kern w:val="0"/>
                          <w:szCs w:val="21"/>
                        </w:rPr>
                        <w:t xml:space="preserve">        </w:t>
                      </w:r>
                      <w:r>
                        <w:rPr>
                          <w:rFonts w:hint="eastAsia" w:ascii="宋体" w:hAnsi="宋体" w:cs="宋体"/>
                          <w:kern w:val="0"/>
                          <w:szCs w:val="21"/>
                        </w:rPr>
                        <w:t>）</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A. </w:t>
                      </w:r>
                      <w:r>
                        <w:rPr>
                          <w:rFonts w:hint="eastAsia" w:ascii="宋体" w:hAnsi="宋体" w:cs="宋体"/>
                          <w:kern w:val="0"/>
                          <w:szCs w:val="21"/>
                        </w:rPr>
                        <w:t>过程模式把课程设计看成一个不断发展的过程</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B. </w:t>
                      </w:r>
                      <w:r>
                        <w:rPr>
                          <w:rFonts w:hint="eastAsia" w:ascii="宋体" w:hAnsi="宋体" w:cs="宋体"/>
                          <w:kern w:val="0"/>
                          <w:szCs w:val="21"/>
                        </w:rPr>
                        <w:t>过程模式绝对反对课程目标的存在</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 xml:space="preserve">C. </w:t>
                      </w:r>
                      <w:r>
                        <w:rPr>
                          <w:rFonts w:hint="eastAsia" w:ascii="宋体" w:hAnsi="宋体" w:cs="宋体"/>
                          <w:kern w:val="0"/>
                          <w:szCs w:val="21"/>
                        </w:rPr>
                        <w:t>过程模式是由布鲁纳提出来的</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D. </w:t>
                      </w:r>
                      <w:r>
                        <w:rPr>
                          <w:rFonts w:hint="eastAsia" w:ascii="宋体" w:hAnsi="宋体" w:cs="宋体"/>
                          <w:kern w:val="0"/>
                          <w:szCs w:val="21"/>
                        </w:rPr>
                        <w:t>依据过程模式，课程设计的逻辑起点是内容的选择而非目标的预设。</w:t>
                      </w:r>
                    </w:p>
                    <w:p>
                      <w:pPr>
                        <w:spacing w:line="400" w:lineRule="exact"/>
                        <w:rPr>
                          <w:rFonts w:ascii="宋体"/>
                          <w:szCs w:val="21"/>
                        </w:rPr>
                      </w:pPr>
                      <w:r>
                        <w:rPr>
                          <w:rFonts w:ascii="宋体" w:hAnsi="宋体"/>
                          <w:szCs w:val="21"/>
                        </w:rPr>
                        <w:t>4.</w:t>
                      </w:r>
                      <w:r>
                        <w:rPr>
                          <w:rFonts w:hint="eastAsia" w:ascii="宋体" w:hAnsi="宋体"/>
                          <w:szCs w:val="21"/>
                        </w:rPr>
                        <w:t>（</w:t>
                      </w:r>
                      <w:r>
                        <w:rPr>
                          <w:rFonts w:ascii="宋体" w:hAnsi="宋体"/>
                          <w:szCs w:val="21"/>
                        </w:rPr>
                        <w:t xml:space="preserve">           </w:t>
                      </w:r>
                      <w:r>
                        <w:rPr>
                          <w:rFonts w:hint="eastAsia" w:ascii="宋体" w:hAnsi="宋体"/>
                          <w:szCs w:val="21"/>
                        </w:rPr>
                        <w:t>）</w:t>
                      </w:r>
                      <w:r>
                        <w:rPr>
                          <w:rFonts w:hint="eastAsia" w:ascii="宋体" w:hAnsi="宋体" w:cs="宋体"/>
                          <w:szCs w:val="21"/>
                          <w:shd w:val="clear" w:color="auto" w:fill="FFFFFF"/>
                        </w:rPr>
                        <w:t>是幼儿依据</w:t>
                      </w:r>
                      <w:r>
                        <w:rPr>
                          <w:rFonts w:hint="eastAsia" w:ascii="Arial" w:hAnsi="Arial" w:cs="Arial"/>
                          <w:szCs w:val="21"/>
                          <w:shd w:val="clear" w:color="auto" w:fill="FFFFFF"/>
                        </w:rPr>
                        <w:t>自己的兴趣、经验和需要</w:t>
                      </w:r>
                      <w:r>
                        <w:rPr>
                          <w:rFonts w:hint="eastAsia" w:ascii="宋体" w:hAnsi="宋体" w:cs="宋体"/>
                          <w:szCs w:val="21"/>
                          <w:shd w:val="clear" w:color="auto" w:fill="FFFFFF"/>
                        </w:rPr>
                        <w:t>，在与环境和他人交互作用中自主产生的活动。</w:t>
                      </w:r>
                    </w:p>
                    <w:p>
                      <w:pPr>
                        <w:spacing w:line="400" w:lineRule="exact"/>
                        <w:ind w:firstLine="420" w:firstLineChars="200"/>
                        <w:rPr>
                          <w:rFonts w:ascii="宋体"/>
                          <w:szCs w:val="21"/>
                        </w:rPr>
                      </w:pPr>
                      <w:r>
                        <w:rPr>
                          <w:rFonts w:ascii="宋体" w:hAnsi="宋体"/>
                          <w:szCs w:val="21"/>
                        </w:rPr>
                        <w:t>A.</w:t>
                      </w:r>
                      <w:r>
                        <w:rPr>
                          <w:rFonts w:hint="eastAsia" w:ascii="Arial" w:hAnsi="Arial" w:cs="Arial"/>
                          <w:szCs w:val="21"/>
                          <w:shd w:val="clear" w:color="auto" w:fill="FFFFFF"/>
                        </w:rPr>
                        <w:t>生成课程</w:t>
                      </w:r>
                      <w:r>
                        <w:rPr>
                          <w:rFonts w:ascii="Arial" w:hAnsi="Arial" w:cs="Arial"/>
                          <w:szCs w:val="21"/>
                          <w:shd w:val="clear" w:color="auto" w:fill="FFFFFF"/>
                        </w:rPr>
                        <w:t xml:space="preserve"> </w:t>
                      </w:r>
                      <w:r>
                        <w:rPr>
                          <w:rFonts w:ascii="Arial" w:hAnsi="Arial" w:cs="Arial"/>
                          <w:b/>
                          <w:szCs w:val="21"/>
                          <w:shd w:val="clear" w:color="auto" w:fill="FFFFFF"/>
                        </w:rPr>
                        <w:t xml:space="preserve">      </w:t>
                      </w:r>
                      <w:r>
                        <w:rPr>
                          <w:rFonts w:ascii="宋体" w:hAnsi="宋体"/>
                          <w:szCs w:val="21"/>
                        </w:rPr>
                        <w:t>B.</w:t>
                      </w:r>
                      <w:r>
                        <w:rPr>
                          <w:rFonts w:hint="eastAsia" w:ascii="宋体" w:hAnsi="宋体"/>
                          <w:szCs w:val="21"/>
                        </w:rPr>
                        <w:t>预设课程</w:t>
                      </w:r>
                      <w:r>
                        <w:rPr>
                          <w:rFonts w:ascii="宋体" w:hAnsi="宋体"/>
                          <w:szCs w:val="21"/>
                        </w:rPr>
                        <w:t xml:space="preserve">     C.</w:t>
                      </w:r>
                      <w:r>
                        <w:rPr>
                          <w:rFonts w:hint="eastAsia" w:ascii="宋体" w:hAnsi="宋体"/>
                          <w:szCs w:val="21"/>
                        </w:rPr>
                        <w:t>游戏活动</w:t>
                      </w:r>
                      <w:r>
                        <w:rPr>
                          <w:rFonts w:ascii="宋体" w:hAnsi="宋体"/>
                          <w:szCs w:val="21"/>
                        </w:rPr>
                        <w:t xml:space="preserve">      D.</w:t>
                      </w:r>
                      <w:r>
                        <w:rPr>
                          <w:rFonts w:hint="eastAsia" w:ascii="宋体" w:hAnsi="宋体"/>
                          <w:szCs w:val="21"/>
                        </w:rPr>
                        <w:t>主题活动</w:t>
                      </w:r>
                    </w:p>
                    <w:p>
                      <w:pPr>
                        <w:spacing w:line="400" w:lineRule="exact"/>
                      </w:pPr>
                      <w:r>
                        <w:rPr>
                          <w:rFonts w:ascii="宋体" w:hAnsi="宋体"/>
                          <w:szCs w:val="21"/>
                        </w:rPr>
                        <w:t>5.</w:t>
                      </w:r>
                      <w:r>
                        <w:rPr>
                          <w:rFonts w:hint="eastAsia"/>
                        </w:rPr>
                        <w:t>教育效果的评价主要分为以下几个评价维度。（</w:t>
                      </w:r>
                      <w:r>
                        <w:t xml:space="preserve">             </w:t>
                      </w:r>
                      <w:r>
                        <w:rPr>
                          <w:rFonts w:hint="eastAsia"/>
                        </w:rPr>
                        <w:t>）</w:t>
                      </w:r>
                    </w:p>
                    <w:p>
                      <w:pPr>
                        <w:spacing w:line="400" w:lineRule="exact"/>
                        <w:ind w:firstLine="420" w:firstLineChars="200"/>
                        <w:rPr>
                          <w:rFonts w:ascii="宋体"/>
                        </w:rPr>
                      </w:pPr>
                      <w:r>
                        <w:rPr>
                          <w:rFonts w:ascii="宋体" w:hAnsi="宋体"/>
                        </w:rPr>
                        <w:t xml:space="preserve">A. </w:t>
                      </w:r>
                      <w:r>
                        <w:rPr>
                          <w:rFonts w:hint="eastAsia" w:ascii="宋体" w:hAnsi="宋体"/>
                        </w:rPr>
                        <w:t>幼儿</w:t>
                      </w:r>
                      <w:r>
                        <w:rPr>
                          <w:rFonts w:ascii="宋体" w:hAnsi="宋体"/>
                        </w:rPr>
                        <w:t xml:space="preserve">         B.</w:t>
                      </w:r>
                      <w:r>
                        <w:rPr>
                          <w:rFonts w:hint="eastAsia" w:ascii="宋体" w:hAnsi="宋体"/>
                        </w:rPr>
                        <w:t>教育活动</w:t>
                      </w:r>
                      <w:r>
                        <w:rPr>
                          <w:rFonts w:ascii="宋体" w:hAnsi="宋体"/>
                        </w:rPr>
                        <w:t xml:space="preserve">      C.</w:t>
                      </w:r>
                      <w:r>
                        <w:rPr>
                          <w:rFonts w:hint="eastAsia" w:ascii="宋体" w:hAnsi="宋体"/>
                        </w:rPr>
                        <w:t>教师</w:t>
                      </w:r>
                      <w:r>
                        <w:rPr>
                          <w:rFonts w:ascii="宋体" w:hAnsi="宋体"/>
                        </w:rPr>
                        <w:t xml:space="preserve">       D.</w:t>
                      </w:r>
                      <w:r>
                        <w:rPr>
                          <w:rFonts w:hint="eastAsia" w:ascii="宋体" w:hAnsi="宋体"/>
                        </w:rPr>
                        <w:t>园长</w:t>
                      </w:r>
                    </w:p>
                    <w:p>
                      <w:pPr>
                        <w:spacing w:line="400" w:lineRule="exact"/>
                        <w:rPr>
                          <w:rFonts w:ascii="宋体"/>
                          <w:szCs w:val="21"/>
                        </w:rPr>
                      </w:pPr>
                      <w:r>
                        <w:rPr>
                          <w:rFonts w:ascii="宋体" w:hAnsi="宋体"/>
                          <w:szCs w:val="21"/>
                        </w:rPr>
                        <w:t>6.</w:t>
                      </w:r>
                      <w:r>
                        <w:rPr>
                          <w:rFonts w:hint="eastAsia" w:ascii="宋体" w:hAnsi="宋体"/>
                          <w:szCs w:val="21"/>
                        </w:rPr>
                        <w:t>幼儿园教学活动的特点包括（</w:t>
                      </w:r>
                      <w:r>
                        <w:rPr>
                          <w:rFonts w:ascii="宋体" w:hAnsi="宋体"/>
                          <w:szCs w:val="21"/>
                        </w:rPr>
                        <w:t xml:space="preserve">         </w:t>
                      </w:r>
                      <w:r>
                        <w:rPr>
                          <w:rFonts w:hint="eastAsia" w:ascii="宋体" w:hAnsi="宋体"/>
                          <w:szCs w:val="21"/>
                        </w:rPr>
                        <w:t>）</w:t>
                      </w:r>
                    </w:p>
                    <w:p>
                      <w:pPr>
                        <w:spacing w:line="400" w:lineRule="exact"/>
                        <w:ind w:firstLine="420" w:firstLineChars="200"/>
                        <w:rPr>
                          <w:rFonts w:ascii="宋体"/>
                          <w:szCs w:val="21"/>
                        </w:rPr>
                      </w:pPr>
                      <w:r>
                        <w:rPr>
                          <w:rFonts w:ascii="宋体" w:hAnsi="宋体"/>
                          <w:szCs w:val="21"/>
                        </w:rPr>
                        <w:t xml:space="preserve">A. </w:t>
                      </w:r>
                      <w:r>
                        <w:rPr>
                          <w:rFonts w:hint="eastAsia" w:ascii="宋体" w:hAnsi="宋体"/>
                          <w:szCs w:val="21"/>
                        </w:rPr>
                        <w:t>整合性</w:t>
                      </w:r>
                      <w:r>
                        <w:rPr>
                          <w:rFonts w:ascii="宋体" w:hAnsi="宋体"/>
                          <w:szCs w:val="21"/>
                        </w:rPr>
                        <w:t xml:space="preserve">        B.</w:t>
                      </w:r>
                      <w:r>
                        <w:rPr>
                          <w:rFonts w:hint="eastAsia" w:ascii="宋体" w:hAnsi="宋体"/>
                          <w:szCs w:val="21"/>
                        </w:rPr>
                        <w:t>生活性</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C.</w:t>
                      </w:r>
                      <w:r>
                        <w:rPr>
                          <w:rFonts w:hint="eastAsia" w:ascii="宋体" w:hAnsi="宋体"/>
                          <w:szCs w:val="21"/>
                        </w:rPr>
                        <w:t>启蒙性</w:t>
                      </w:r>
                      <w:r>
                        <w:rPr>
                          <w:rFonts w:ascii="宋体" w:hAnsi="宋体"/>
                          <w:szCs w:val="21"/>
                        </w:rPr>
                        <w:t xml:space="preserve">          D.</w:t>
                      </w:r>
                      <w:r>
                        <w:rPr>
                          <w:rFonts w:hint="eastAsia" w:ascii="宋体" w:hAnsi="宋体"/>
                          <w:szCs w:val="21"/>
                        </w:rPr>
                        <w:t>游戏性</w:t>
                      </w:r>
                    </w:p>
                    <w:p>
                      <w:pPr>
                        <w:spacing w:line="400" w:lineRule="exact"/>
                        <w:ind w:left="315" w:hanging="315" w:hangingChars="150"/>
                        <w:rPr>
                          <w:rFonts w:ascii="宋体"/>
                          <w:szCs w:val="21"/>
                        </w:rPr>
                      </w:pPr>
                      <w:r>
                        <w:rPr>
                          <w:rFonts w:ascii="宋体" w:hAnsi="宋体"/>
                          <w:szCs w:val="21"/>
                        </w:rPr>
                        <w:t>7.</w:t>
                      </w:r>
                      <w:r>
                        <w:rPr>
                          <w:rFonts w:hint="eastAsia" w:ascii="宋体" w:hAnsi="宋体"/>
                          <w:szCs w:val="21"/>
                        </w:rPr>
                        <w:t>下列选项中哪个不是杜威的幼儿教育思想？（</w:t>
                      </w:r>
                      <w:r>
                        <w:rPr>
                          <w:rFonts w:ascii="宋体" w:hAnsi="宋体"/>
                          <w:szCs w:val="21"/>
                        </w:rPr>
                        <w:t xml:space="preserve">            </w:t>
                      </w:r>
                      <w:r>
                        <w:rPr>
                          <w:rFonts w:hint="eastAsia" w:ascii="宋体" w:hAnsi="宋体"/>
                          <w:szCs w:val="21"/>
                        </w:rPr>
                        <w:t>）</w:t>
                      </w:r>
                    </w:p>
                    <w:p>
                      <w:pPr>
                        <w:spacing w:line="400" w:lineRule="exact"/>
                        <w:ind w:left="315" w:leftChars="150" w:firstLine="105" w:firstLineChars="50"/>
                        <w:rPr>
                          <w:rFonts w:ascii="宋体"/>
                          <w:szCs w:val="21"/>
                        </w:rPr>
                      </w:pPr>
                      <w:r>
                        <w:rPr>
                          <w:rFonts w:ascii="宋体" w:hAnsi="宋体"/>
                          <w:szCs w:val="21"/>
                        </w:rPr>
                        <w:t>A.</w:t>
                      </w:r>
                      <w:r>
                        <w:rPr>
                          <w:rFonts w:hint="eastAsia" w:ascii="宋体" w:hAnsi="宋体"/>
                          <w:szCs w:val="21"/>
                        </w:rPr>
                        <w:t>教育即知识的获得</w:t>
                      </w:r>
                      <w:r>
                        <w:rPr>
                          <w:rFonts w:ascii="宋体" w:hAnsi="宋体"/>
                          <w:szCs w:val="21"/>
                        </w:rPr>
                        <w:t xml:space="preserve">    </w:t>
                      </w:r>
                    </w:p>
                    <w:p>
                      <w:pPr>
                        <w:spacing w:line="400" w:lineRule="exact"/>
                        <w:ind w:left="315" w:leftChars="150" w:firstLine="105" w:firstLineChars="50"/>
                        <w:rPr>
                          <w:rFonts w:ascii="宋体"/>
                          <w:szCs w:val="21"/>
                        </w:rPr>
                      </w:pPr>
                      <w:r>
                        <w:rPr>
                          <w:rFonts w:ascii="宋体" w:hAnsi="宋体"/>
                          <w:szCs w:val="21"/>
                        </w:rPr>
                        <w:t>B.</w:t>
                      </w:r>
                      <w:r>
                        <w:rPr>
                          <w:rFonts w:hint="eastAsia" w:ascii="宋体" w:hAnsi="宋体"/>
                          <w:szCs w:val="21"/>
                        </w:rPr>
                        <w:t>教育即生活</w:t>
                      </w:r>
                      <w:r>
                        <w:rPr>
                          <w:rFonts w:ascii="宋体" w:hAnsi="宋体"/>
                          <w:szCs w:val="21"/>
                        </w:rPr>
                        <w:t xml:space="preserve">    </w:t>
                      </w:r>
                    </w:p>
                    <w:p>
                      <w:pPr>
                        <w:spacing w:line="400" w:lineRule="exact"/>
                        <w:ind w:left="315" w:leftChars="150" w:firstLine="105" w:firstLineChars="50"/>
                        <w:rPr>
                          <w:rFonts w:ascii="宋体"/>
                          <w:szCs w:val="21"/>
                        </w:rPr>
                      </w:pPr>
                      <w:r>
                        <w:rPr>
                          <w:rFonts w:ascii="宋体" w:hAnsi="宋体"/>
                          <w:szCs w:val="21"/>
                        </w:rPr>
                        <w:t>C.</w:t>
                      </w:r>
                      <w:r>
                        <w:rPr>
                          <w:rFonts w:hint="eastAsia" w:ascii="宋体" w:hAnsi="宋体"/>
                          <w:szCs w:val="21"/>
                        </w:rPr>
                        <w:t>教育即经验的不断改造</w:t>
                      </w:r>
                      <w:r>
                        <w:rPr>
                          <w:rFonts w:ascii="宋体" w:hAnsi="宋体"/>
                          <w:szCs w:val="21"/>
                        </w:rPr>
                        <w:t xml:space="preserve">    </w:t>
                      </w:r>
                    </w:p>
                    <w:p>
                      <w:pPr>
                        <w:spacing w:line="400" w:lineRule="exact"/>
                        <w:ind w:left="315" w:leftChars="150" w:firstLine="105" w:firstLineChars="50"/>
                        <w:rPr>
                          <w:rFonts w:ascii="宋体"/>
                          <w:szCs w:val="21"/>
                        </w:rPr>
                      </w:pPr>
                      <w:r>
                        <w:rPr>
                          <w:rFonts w:ascii="宋体" w:hAnsi="宋体"/>
                          <w:szCs w:val="21"/>
                        </w:rPr>
                        <w:t>D.</w:t>
                      </w:r>
                      <w:r>
                        <w:rPr>
                          <w:rFonts w:hint="eastAsia" w:ascii="宋体" w:hAnsi="宋体"/>
                          <w:szCs w:val="21"/>
                        </w:rPr>
                        <w:t>教育即生长</w:t>
                      </w:r>
                    </w:p>
                    <w:p>
                      <w:pPr>
                        <w:spacing w:line="400" w:lineRule="exact"/>
                        <w:ind w:firstLine="210" w:firstLineChars="100"/>
                        <w:rPr>
                          <w:rFonts w:hint="eastAsia" w:ascii="宋体"/>
                          <w:color w:val="000000" w:themeColor="text1"/>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0</wp:posOffset>
                </wp:positionV>
                <wp:extent cx="16510" cy="8122920"/>
                <wp:effectExtent l="6350" t="0" r="15240" b="11430"/>
                <wp:wrapNone/>
                <wp:docPr id="2" name="直线 6"/>
                <wp:cNvGraphicFramePr/>
                <a:graphic xmlns:a="http://schemas.openxmlformats.org/drawingml/2006/main">
                  <a:graphicData uri="http://schemas.microsoft.com/office/word/2010/wordprocessingShape">
                    <wps:wsp>
                      <wps:cNvCnPr/>
                      <wps:spPr>
                        <a:xfrm flipH="1">
                          <a:off x="0" y="0"/>
                          <a:ext cx="16510" cy="812292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6" o:spid="_x0000_s1026" o:spt="20" style="position:absolute;left:0pt;flip:x;margin-left:431.5pt;margin-top:0pt;height:639.6pt;width:1.3pt;z-index:251659264;mso-width-relative:page;mso-height-relative:page;" filled="f" stroked="t" coordsize="21600,21600" o:gfxdata="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Y5jD9cAAAAJAQAADwAAAAAAAAABACAAAAAiAAAAZHJzL2Rvd25yZXYueG1sUEsB&#10;AhQAFAAAAAgAh07iQFyjvMr2AQAA6wMAAA4AAAAAAAAAAQAgAAAAJgEAAGRycy9lMm9Eb2MueG1s&#10;UEsFBgAAAAAGAAYAWQEAAI4FA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-6350</wp:posOffset>
                </wp:positionH>
                <wp:positionV relativeFrom="paragraph">
                  <wp:posOffset>198120</wp:posOffset>
                </wp:positionV>
                <wp:extent cx="0" cy="1287780"/>
                <wp:effectExtent l="6350" t="0" r="12700" b="7620"/>
                <wp:wrapNone/>
                <wp:docPr id="3" name="直线 95"/>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5" o:spid="_x0000_s1026" o:spt="20" style="position:absolute;left:0pt;margin-left:-0.5pt;margin-top:15.6pt;height:101.4pt;width:0pt;z-index:251659264;mso-width-relative:page;mso-height-relative:page;" filled="f" stroked="t" coordsize="21600,21600" o:gfxdata="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eoTK&#10;1QAAAAgBAAAPAAAAAAAAAAEAIAAAACIAAABkcnMvZG93bnJldi54bWxQSwECFAAUAAAACACHTuJA&#10;9SqmAOsBAADeAwAADgAAAAAAAAABACAAAAAkAQAAZHJzL2Uyb0RvYy54bWxQSwUGAAAAAAYABgBZ&#10;AQAAgQUAAAAA&#10;">
                <v:fill on="f" focussize="0,0"/>
                <v:stroke weight="1pt" color="#000000" joinstyle="round" dashstyle="1 1"/>
                <v:imagedata o:title=""/>
                <o:lock v:ext="edit" aspectratio="f"/>
              </v:line>
            </w:pict>
          </mc:Fallback>
        </mc:AlternateConten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tbl>
      <w:tblPr>
        <w:tblStyle w:val="5"/>
        <w:tblpPr w:leftFromText="180" w:rightFromText="180" w:vertAnchor="text" w:horzAnchor="page" w:tblpX="3366" w:tblpY="158"/>
        <w:tblW w:w="823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5"/>
        <w:gridCol w:w="610"/>
        <w:gridCol w:w="610"/>
        <w:gridCol w:w="610"/>
        <w:gridCol w:w="611"/>
        <w:gridCol w:w="610"/>
        <w:gridCol w:w="610"/>
        <w:gridCol w:w="610"/>
        <w:gridCol w:w="611"/>
        <w:gridCol w:w="610"/>
        <w:gridCol w:w="610"/>
        <w:gridCol w:w="610"/>
        <w:gridCol w:w="6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15" w:type="dxa"/>
            <w:tcBorders>
              <w:top w:val="single" w:color="auto" w:sz="8" w:space="0"/>
            </w:tcBorders>
            <w:vAlign w:val="center"/>
          </w:tcPr>
          <w:p>
            <w:pPr>
              <w:ind w:left="-359" w:leftChars="-171" w:firstLine="179" w:firstLineChars="85"/>
              <w:jc w:val="center"/>
              <w:rPr>
                <w:b/>
              </w:rPr>
            </w:pPr>
            <w:r>
              <w:rPr>
                <w:rFonts w:hint="eastAsia"/>
                <w:b/>
              </w:rPr>
              <w:t>题号</w:t>
            </w:r>
          </w:p>
        </w:tc>
        <w:tc>
          <w:tcPr>
            <w:tcW w:w="610" w:type="dxa"/>
            <w:tcBorders>
              <w:top w:val="single" w:color="auto" w:sz="8" w:space="0"/>
            </w:tcBorders>
            <w:vAlign w:val="center"/>
          </w:tcPr>
          <w:p>
            <w:pPr>
              <w:ind w:left="-178" w:leftChars="-85" w:firstLine="135" w:firstLineChars="64"/>
              <w:jc w:val="center"/>
              <w:rPr>
                <w:b/>
              </w:rPr>
            </w:pPr>
            <w:r>
              <w:rPr>
                <w:rFonts w:hint="eastAsia"/>
                <w:b/>
              </w:rPr>
              <w:t>一</w:t>
            </w:r>
          </w:p>
        </w:tc>
        <w:tc>
          <w:tcPr>
            <w:tcW w:w="610" w:type="dxa"/>
            <w:tcBorders>
              <w:top w:val="single" w:color="auto" w:sz="8" w:space="0"/>
            </w:tcBorders>
            <w:vAlign w:val="center"/>
          </w:tcPr>
          <w:p>
            <w:pPr>
              <w:ind w:left="-178" w:leftChars="-85" w:firstLine="135" w:firstLineChars="64"/>
              <w:jc w:val="center"/>
              <w:rPr>
                <w:b/>
              </w:rPr>
            </w:pPr>
            <w:r>
              <w:rPr>
                <w:rFonts w:hint="eastAsia"/>
                <w:b/>
              </w:rPr>
              <w:t>二</w:t>
            </w:r>
          </w:p>
        </w:tc>
        <w:tc>
          <w:tcPr>
            <w:tcW w:w="610" w:type="dxa"/>
            <w:tcBorders>
              <w:top w:val="single" w:color="auto" w:sz="8" w:space="0"/>
            </w:tcBorders>
            <w:vAlign w:val="center"/>
          </w:tcPr>
          <w:p>
            <w:pPr>
              <w:ind w:left="-178" w:leftChars="-85" w:firstLine="135" w:firstLineChars="64"/>
              <w:jc w:val="center"/>
              <w:rPr>
                <w:b/>
              </w:rPr>
            </w:pPr>
            <w:r>
              <w:rPr>
                <w:rFonts w:hint="eastAsia"/>
                <w:b/>
              </w:rPr>
              <w:t>三</w:t>
            </w:r>
          </w:p>
        </w:tc>
        <w:tc>
          <w:tcPr>
            <w:tcW w:w="611" w:type="dxa"/>
            <w:tcBorders>
              <w:top w:val="single" w:color="auto" w:sz="8" w:space="0"/>
            </w:tcBorders>
            <w:vAlign w:val="center"/>
          </w:tcPr>
          <w:p>
            <w:pPr>
              <w:ind w:left="-178" w:leftChars="-85" w:firstLine="135" w:firstLineChars="64"/>
              <w:jc w:val="center"/>
              <w:rPr>
                <w:b/>
              </w:rPr>
            </w:pPr>
            <w:r>
              <w:rPr>
                <w:rFonts w:hint="eastAsia"/>
                <w:b/>
              </w:rPr>
              <w:t>四</w:t>
            </w:r>
          </w:p>
        </w:tc>
        <w:tc>
          <w:tcPr>
            <w:tcW w:w="610" w:type="dxa"/>
            <w:tcBorders>
              <w:top w:val="single" w:color="auto" w:sz="8" w:space="0"/>
            </w:tcBorders>
            <w:vAlign w:val="center"/>
          </w:tcPr>
          <w:p>
            <w:pPr>
              <w:ind w:left="-178" w:leftChars="-85" w:firstLine="135" w:firstLineChars="64"/>
              <w:jc w:val="center"/>
              <w:rPr>
                <w:b/>
              </w:rPr>
            </w:pPr>
            <w:r>
              <w:rPr>
                <w:rFonts w:hint="eastAsia"/>
                <w:b/>
              </w:rPr>
              <w:t>五</w:t>
            </w:r>
          </w:p>
        </w:tc>
        <w:tc>
          <w:tcPr>
            <w:tcW w:w="610" w:type="dxa"/>
            <w:tcBorders>
              <w:top w:val="single" w:color="auto" w:sz="8" w:space="0"/>
            </w:tcBorders>
            <w:vAlign w:val="center"/>
          </w:tcPr>
          <w:p>
            <w:pPr>
              <w:ind w:left="-178" w:leftChars="-85" w:firstLine="135" w:firstLineChars="64"/>
              <w:jc w:val="center"/>
              <w:rPr>
                <w:b/>
              </w:rPr>
            </w:pPr>
            <w:r>
              <w:rPr>
                <w:rFonts w:hint="eastAsia"/>
                <w:b/>
              </w:rPr>
              <w:t>六</w:t>
            </w:r>
          </w:p>
        </w:tc>
        <w:tc>
          <w:tcPr>
            <w:tcW w:w="610" w:type="dxa"/>
            <w:tcBorders>
              <w:top w:val="single" w:color="auto" w:sz="8" w:space="0"/>
            </w:tcBorders>
            <w:vAlign w:val="center"/>
          </w:tcPr>
          <w:p>
            <w:pPr>
              <w:ind w:left="-178" w:leftChars="-85" w:firstLine="135" w:firstLineChars="64"/>
              <w:jc w:val="center"/>
              <w:rPr>
                <w:b/>
              </w:rPr>
            </w:pPr>
            <w:r>
              <w:rPr>
                <w:rFonts w:hint="eastAsia"/>
                <w:b/>
              </w:rPr>
              <w:t>七</w:t>
            </w:r>
          </w:p>
        </w:tc>
        <w:tc>
          <w:tcPr>
            <w:tcW w:w="611" w:type="dxa"/>
            <w:tcBorders>
              <w:top w:val="single" w:color="auto" w:sz="8" w:space="0"/>
            </w:tcBorders>
            <w:vAlign w:val="center"/>
          </w:tcPr>
          <w:p>
            <w:pPr>
              <w:ind w:left="-178" w:leftChars="-85" w:firstLine="135" w:firstLineChars="64"/>
              <w:jc w:val="center"/>
              <w:rPr>
                <w:b/>
              </w:rPr>
            </w:pPr>
            <w:r>
              <w:rPr>
                <w:rFonts w:hint="eastAsia"/>
                <w:b/>
              </w:rPr>
              <w:t>八</w:t>
            </w:r>
          </w:p>
        </w:tc>
        <w:tc>
          <w:tcPr>
            <w:tcW w:w="610" w:type="dxa"/>
            <w:tcBorders>
              <w:top w:val="single" w:color="auto" w:sz="8" w:space="0"/>
            </w:tcBorders>
            <w:vAlign w:val="center"/>
          </w:tcPr>
          <w:p>
            <w:pPr>
              <w:ind w:left="-178" w:leftChars="-85" w:firstLine="135" w:firstLineChars="64"/>
              <w:jc w:val="center"/>
              <w:rPr>
                <w:b/>
              </w:rPr>
            </w:pPr>
            <w:r>
              <w:rPr>
                <w:rFonts w:hint="eastAsia"/>
                <w:b/>
              </w:rPr>
              <w:t>九</w:t>
            </w:r>
          </w:p>
        </w:tc>
        <w:tc>
          <w:tcPr>
            <w:tcW w:w="610" w:type="dxa"/>
            <w:tcBorders>
              <w:top w:val="single" w:color="auto" w:sz="8" w:space="0"/>
            </w:tcBorders>
            <w:vAlign w:val="center"/>
          </w:tcPr>
          <w:p>
            <w:pPr>
              <w:ind w:left="-178" w:leftChars="-85" w:firstLine="135" w:firstLineChars="64"/>
              <w:jc w:val="center"/>
              <w:rPr>
                <w:b/>
              </w:rPr>
            </w:pPr>
            <w:r>
              <w:rPr>
                <w:rFonts w:hint="eastAsia"/>
                <w:b/>
              </w:rPr>
              <w:t>十</w:t>
            </w:r>
          </w:p>
        </w:tc>
        <w:tc>
          <w:tcPr>
            <w:tcW w:w="610" w:type="dxa"/>
            <w:tcBorders>
              <w:top w:val="single" w:color="auto" w:sz="8" w:space="0"/>
            </w:tcBorders>
            <w:vAlign w:val="center"/>
          </w:tcPr>
          <w:p>
            <w:pPr>
              <w:ind w:left="-178" w:leftChars="-85" w:firstLine="135" w:firstLineChars="64"/>
              <w:jc w:val="center"/>
              <w:rPr>
                <w:b/>
              </w:rPr>
            </w:pPr>
            <w:r>
              <w:rPr>
                <w:rFonts w:hint="eastAsia"/>
                <w:b/>
              </w:rPr>
              <w:t>总分</w:t>
            </w:r>
          </w:p>
        </w:tc>
        <w:tc>
          <w:tcPr>
            <w:tcW w:w="611" w:type="dxa"/>
            <w:tcBorders>
              <w:top w:val="single" w:color="auto" w:sz="8" w:space="0"/>
            </w:tcBorders>
            <w:vAlign w:val="center"/>
          </w:tcPr>
          <w:p>
            <w:pPr>
              <w:ind w:left="-178" w:leftChars="-85" w:firstLine="135" w:firstLineChars="64"/>
              <w:jc w:val="center"/>
              <w:rPr>
                <w:b/>
              </w:rPr>
            </w:pPr>
            <w:r>
              <w:rPr>
                <w:rFonts w:hint="eastAsia"/>
                <w:b/>
              </w:rPr>
              <w:t>复查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915" w:type="dxa"/>
            <w:vAlign w:val="center"/>
          </w:tcPr>
          <w:p>
            <w:pPr>
              <w:ind w:left="-178" w:leftChars="-85" w:firstLine="135" w:firstLineChars="64"/>
              <w:jc w:val="center"/>
              <w:rPr>
                <w:b/>
              </w:rPr>
            </w:pPr>
            <w:r>
              <w:rPr>
                <w:rFonts w:hint="eastAsia"/>
                <w:b/>
              </w:rPr>
              <w:t>得分</w:t>
            </w: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15" w:type="dxa"/>
            <w:tcBorders>
              <w:bottom w:val="single" w:color="auto" w:sz="8" w:space="0"/>
            </w:tcBorders>
            <w:vAlign w:val="center"/>
          </w:tcPr>
          <w:p>
            <w:pPr>
              <w:ind w:left="-178" w:leftChars="-85" w:firstLine="135" w:firstLineChars="64"/>
              <w:jc w:val="center"/>
              <w:rPr>
                <w:b/>
              </w:rPr>
            </w:pPr>
            <w:r>
              <w:rPr>
                <w:rFonts w:hint="eastAsia"/>
                <w:b/>
              </w:rPr>
              <w:t>评卷人</w:t>
            </w: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r>
    </w:tbl>
    <w:p>
      <w:pPr>
        <w:ind w:left="-178" w:leftChars="-85" w:firstLine="134" w:firstLineChars="64"/>
      </w:pPr>
      <w:r>
        <w:t xml:space="preserve">      </w:t>
      </w:r>
    </w:p>
    <w:p>
      <w:pPr>
        <w:ind w:left="-178" w:leftChars="-85" w:firstLine="134" w:firstLineChars="64"/>
      </w:pPr>
    </w:p>
    <w:p>
      <w:pPr>
        <w:ind w:left="-178" w:leftChars="-85" w:firstLine="134" w:firstLineChars="64"/>
      </w:pPr>
    </w:p>
    <w:p>
      <w:pPr>
        <w:ind w:left="-178" w:leftChars="-85" w:firstLine="134" w:firstLineChars="64"/>
      </w:pPr>
    </w:p>
    <w:p>
      <w:pPr>
        <w:ind w:left="-178" w:leftChars="-85" w:firstLine="134" w:firstLineChars="64"/>
      </w:pPr>
    </w:p>
    <w:p>
      <w:pPr>
        <w:ind w:left="-178" w:leftChars="-85" w:firstLine="134" w:firstLineChars="64"/>
        <w:rPr>
          <w:b/>
          <w:bCs/>
          <w:sz w:val="28"/>
        </w:rPr>
      </w:pPr>
      <w: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0</wp:posOffset>
                </wp:positionV>
                <wp:extent cx="571500" cy="594360"/>
                <wp:effectExtent l="0" t="0" r="0" b="0"/>
                <wp:wrapNone/>
                <wp:docPr id="4" name="文本框 96"/>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装</w:t>
                            </w:r>
                          </w:p>
                        </w:txbxContent>
                      </wps:txbx>
                      <wps:bodyPr upright="1"/>
                    </wps:wsp>
                  </a:graphicData>
                </a:graphic>
              </wp:anchor>
            </w:drawing>
          </mc:Choice>
          <mc:Fallback>
            <w:pict>
              <v:shape id="文本框 96" o:spid="_x0000_s1026" o:spt="202" type="#_x0000_t202" style="position:absolute;left:0pt;margin-left:108pt;margin-top:0pt;height:46.8pt;width:45pt;z-index:251659264;mso-width-relative:page;mso-height-relative:page;" filled="f" stroked="f" coordsize="21600,21600" o:gfxdata="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c&#10;+Rhp1AAAAAcBAAAPAAAAAAAAAAEAIAAAACIAAABkcnMvZG93bnJldi54bWxQSwECFAAUAAAACACH&#10;TuJA82RGSbYBAABXAwAADgAAAAAAAAABACAAAAAjAQAAZHJzL2Uyb0RvYy54bWxQSwUGAAAAAAYA&#10;BgBZAQAASwUAAAAA&#10;">
                <v:fill on="f" focussize="0,0"/>
                <v:stroke on="f"/>
                <v:imagedata o:title=""/>
                <o:lock v:ext="edit" aspectratio="f"/>
                <v:textbox>
                  <w:txbxContent>
                    <w:p>
                      <w:pPr>
                        <w:rPr>
                          <w:b/>
                          <w:sz w:val="44"/>
                          <w:szCs w:val="44"/>
                        </w:rPr>
                      </w:pPr>
                      <w:r>
                        <w:rPr>
                          <w:rFonts w:hint="eastAsia"/>
                          <w:b/>
                          <w:bCs/>
                          <w:sz w:val="44"/>
                          <w:szCs w:val="44"/>
                        </w:rPr>
                        <w:t>装</w:t>
                      </w:r>
                    </w:p>
                  </w:txbxContent>
                </v:textbox>
              </v:shape>
            </w:pict>
          </mc:Fallback>
        </mc:AlternateContent>
      </w:r>
      <w:r>
        <w:rPr>
          <w:rFonts w:hint="eastAsia"/>
          <w:b/>
          <w:bCs/>
          <w:sz w:val="28"/>
        </w:rPr>
        <w:t>注意事项：</w:t>
      </w:r>
      <w:r>
        <w:rPr>
          <w:b/>
          <w:bCs/>
        </w:rPr>
        <w:t xml:space="preserve"> </w:t>
      </w:r>
      <w:r>
        <w:rPr>
          <w:b/>
          <w:bCs/>
          <w:sz w:val="44"/>
        </w:rPr>
        <w:t xml:space="preserve">     </w:t>
      </w:r>
      <w:r>
        <w:rPr>
          <w:b/>
          <w:bCs/>
        </w:rPr>
        <w:t xml:space="preserve">                        </w:t>
      </w:r>
    </w:p>
    <w:p>
      <w:pPr>
        <w:numPr>
          <w:ilvl w:val="0"/>
          <w:numId w:val="1"/>
        </w:numPr>
        <w:ind w:left="-178" w:leftChars="-85" w:firstLine="134" w:firstLineChars="64"/>
        <w:rPr>
          <w:b/>
          <w:bCs/>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62865</wp:posOffset>
                </wp:positionV>
                <wp:extent cx="0" cy="1287780"/>
                <wp:effectExtent l="6350" t="0" r="12700" b="7620"/>
                <wp:wrapNone/>
                <wp:docPr id="5" name="直线 3"/>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3" o:spid="_x0000_s1026" o:spt="20" style="position:absolute;left:0pt;margin-left:126pt;margin-top:4.95pt;height:101.4pt;width:0pt;z-index:251659264;mso-width-relative:page;mso-height-relative:page;" filled="f" stroked="t" coordsize="21600,21600" o:gfxdata="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z8eSPW&#10;AAAACQEAAA8AAAAAAAAAAQAgAAAAIgAAAGRycy9kb3ducmV2LnhtbFBLAQIUABQAAAAIAIdO4kD5&#10;lCR26QEAAN0DAAAOAAAAAAAAAAEAIAAAACU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ind w:left="-178" w:leftChars="-85" w:firstLine="135" w:firstLineChars="64"/>
        <w:rPr>
          <w:b/>
          <w:bCs/>
        </w:rPr>
      </w:pPr>
      <w:r>
        <w:rPr>
          <w:rFonts w:hint="eastAsia"/>
          <w:b/>
          <w:bCs/>
        </w:rPr>
        <w:t>钢笔或圆珠笔；</w:t>
      </w:r>
    </w:p>
    <w:p>
      <w:pPr>
        <w:ind w:left="-178" w:leftChars="-85" w:firstLine="135" w:firstLineChars="64"/>
        <w:rPr>
          <w:b/>
          <w:bCs/>
        </w:rPr>
      </w:pPr>
      <w:r>
        <w:rPr>
          <w:rFonts w:hint="eastAsia"/>
          <w:b/>
          <w:bCs/>
        </w:rPr>
        <w:t>２、一律写在装订线右</w:t>
      </w:r>
    </w:p>
    <w:p>
      <w:pPr>
        <w:ind w:left="-178" w:leftChars="-85" w:firstLine="134" w:firstLineChars="64"/>
        <w:rPr>
          <w:b/>
          <w:bCs/>
        </w:rPr>
      </w:pPr>
      <w: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9525</wp:posOffset>
                </wp:positionV>
                <wp:extent cx="5029200" cy="5395595"/>
                <wp:effectExtent l="0" t="0" r="0" b="14605"/>
                <wp:wrapNone/>
                <wp:docPr id="6" name="文本框 85"/>
                <wp:cNvGraphicFramePr/>
                <a:graphic xmlns:a="http://schemas.openxmlformats.org/drawingml/2006/main">
                  <a:graphicData uri="http://schemas.microsoft.com/office/word/2010/wordprocessingShape">
                    <wps:wsp>
                      <wps:cNvSpPr txBox="1"/>
                      <wps:spPr>
                        <a:xfrm>
                          <a:off x="0" y="0"/>
                          <a:ext cx="5029200" cy="5395595"/>
                        </a:xfrm>
                        <a:prstGeom prst="rect">
                          <a:avLst/>
                        </a:prstGeom>
                        <a:solidFill>
                          <a:srgbClr val="FFFFFF"/>
                        </a:solidFill>
                        <a:ln w="9525">
                          <a:noFill/>
                        </a:ln>
                      </wps:spPr>
                      <wps:txb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
                            <w:pPr>
                              <w:pStyle w:val="14"/>
                              <w:numPr>
                                <w:ilvl w:val="0"/>
                                <w:numId w:val="2"/>
                              </w:numPr>
                              <w:spacing w:line="400" w:lineRule="exact"/>
                              <w:ind w:firstLineChars="0"/>
                              <w:rPr>
                                <w:rFonts w:ascii="宋体"/>
                                <w:b/>
                              </w:rPr>
                            </w:pPr>
                            <w:r>
                              <w:rPr>
                                <w:rFonts w:hint="eastAsia" w:ascii="宋体" w:hAnsi="宋体"/>
                                <w:b/>
                              </w:rPr>
                              <w:t>填空题（共</w:t>
                            </w:r>
                            <w:r>
                              <w:rPr>
                                <w:rFonts w:ascii="宋体" w:hAnsi="宋体"/>
                                <w:b/>
                              </w:rPr>
                              <w:t>10</w:t>
                            </w:r>
                            <w:r>
                              <w:rPr>
                                <w:rFonts w:hint="eastAsia" w:ascii="宋体" w:hAnsi="宋体"/>
                                <w:b/>
                              </w:rPr>
                              <w:t>分，每空</w:t>
                            </w:r>
                            <w:r>
                              <w:rPr>
                                <w:rFonts w:ascii="宋体" w:hAnsi="宋体"/>
                                <w:b/>
                              </w:rPr>
                              <w:t>1</w:t>
                            </w:r>
                            <w:r>
                              <w:rPr>
                                <w:rFonts w:hint="eastAsia" w:ascii="宋体" w:hAnsi="宋体"/>
                                <w:b/>
                              </w:rPr>
                              <w:t>分）</w:t>
                            </w:r>
                          </w:p>
                          <w:p>
                            <w:pPr>
                              <w:pStyle w:val="14"/>
                              <w:spacing w:line="400" w:lineRule="exact"/>
                              <w:ind w:left="450" w:firstLine="0" w:firstLineChars="0"/>
                              <w:rPr>
                                <w:color w:val="000000" w:themeColor="text1"/>
                                <w14:textFill>
                                  <w14:solidFill>
                                    <w14:schemeClr w14:val="tx1"/>
                                  </w14:solidFill>
                                </w14:textFill>
                              </w:rPr>
                            </w:pPr>
                          </w:p>
                          <w:p>
                            <w:pPr>
                              <w:numPr>
                                <w:ilvl w:val="0"/>
                                <w:numId w:val="3"/>
                              </w:numPr>
                              <w:spacing w:line="400" w:lineRule="exact"/>
                              <w:ind w:left="315" w:hanging="315" w:hangingChars="150"/>
                              <w:rPr>
                                <w:rFonts w:hint="eastAsia" w:ascii="宋体" w:hAnsi="宋体"/>
                                <w:szCs w:val="21"/>
                              </w:rPr>
                            </w:pPr>
                            <w:r>
                              <w:rPr>
                                <w:rFonts w:hint="eastAsia" w:ascii="宋体" w:hAnsi="宋体"/>
                                <w:szCs w:val="21"/>
                              </w:rPr>
                              <w:t>课程定义可分为以下四个维度课程即</w:t>
                            </w:r>
                            <w:r>
                              <w:rPr>
                                <w:rFonts w:ascii="宋体" w:hAnsi="宋体"/>
                                <w:szCs w:val="21"/>
                              </w:rPr>
                              <w:t>____________</w:t>
                            </w:r>
                            <w:r>
                              <w:rPr>
                                <w:rFonts w:hint="eastAsia" w:ascii="宋体" w:hAnsi="宋体"/>
                                <w:szCs w:val="21"/>
                              </w:rPr>
                              <w:t>、课程即儿童经验、课程即教学目标、课程即教学计划。</w:t>
                            </w:r>
                          </w:p>
                          <w:p>
                            <w:pPr>
                              <w:numPr>
                                <w:ilvl w:val="0"/>
                                <w:numId w:val="3"/>
                              </w:numPr>
                              <w:spacing w:line="400" w:lineRule="exact"/>
                              <w:ind w:left="315" w:hanging="315" w:hangingChars="150"/>
                              <w:rPr>
                                <w:rFonts w:ascii="宋体"/>
                                <w:b/>
                                <w:szCs w:val="21"/>
                              </w:rPr>
                            </w:pPr>
                            <w:r>
                              <w:rPr>
                                <w:rFonts w:hint="eastAsia"/>
                              </w:rPr>
                              <w:t>福禄贝尔认为游戏是幼儿幸福的源泉，游戏是幼儿生活的一部分，所以特意为幼儿设计了一套完整的游戏体系</w:t>
                            </w:r>
                            <w:r>
                              <w:t>——</w:t>
                            </w:r>
                            <w:r>
                              <w:rPr>
                                <w:rFonts w:hint="eastAsia"/>
                                <w:lang w:val="en-US" w:eastAsia="zh-CN"/>
                              </w:rPr>
                              <w:t>_________________</w:t>
                            </w:r>
                            <w:r>
                              <w:rPr>
                                <w:rFonts w:hint="eastAsia"/>
                              </w:rPr>
                              <w:t>。</w:t>
                            </w:r>
                          </w:p>
                          <w:p>
                            <w:pPr>
                              <w:numPr>
                                <w:ilvl w:val="0"/>
                                <w:numId w:val="3"/>
                              </w:numPr>
                              <w:spacing w:line="400" w:lineRule="exact"/>
                              <w:ind w:left="315" w:leftChars="0" w:hanging="315" w:hangingChars="150"/>
                              <w:rPr>
                                <w:rFonts w:hint="eastAsia" w:ascii="宋体" w:hAnsi="宋体"/>
                                <w:szCs w:val="21"/>
                                <w:shd w:val="clear" w:color="auto" w:fill="FFFFFF"/>
                              </w:rPr>
                            </w:pPr>
                            <w:r>
                              <w:rPr>
                                <w:rFonts w:hint="eastAsia" w:ascii="宋体" w:hAnsi="宋体"/>
                                <w:szCs w:val="21"/>
                                <w:shd w:val="clear" w:color="auto" w:fill="FFFFFF"/>
                              </w:rPr>
                              <w:t>蒙台梭利根据自己的实践和实验加以发挥和发展，形成了自己特殊的幼儿发展观，即幼儿存在着与生俱来的</w:t>
                            </w:r>
                            <w:r>
                              <w:rPr>
                                <w:rFonts w:hint="eastAsia" w:ascii="宋体" w:hAnsi="宋体"/>
                                <w:szCs w:val="21"/>
                                <w:shd w:val="clear" w:color="auto" w:fill="FFFFFF"/>
                                <w:lang w:val="en-US" w:eastAsia="zh-CN"/>
                              </w:rPr>
                              <w:t>_______________</w:t>
                            </w:r>
                            <w:r>
                              <w:rPr>
                                <w:rFonts w:hint="eastAsia" w:ascii="宋体" w:hAnsi="宋体"/>
                                <w:szCs w:val="21"/>
                                <w:shd w:val="clear" w:color="auto" w:fill="FFFFFF"/>
                              </w:rPr>
                              <w:t>。</w:t>
                            </w:r>
                          </w:p>
                          <w:p>
                            <w:pPr>
                              <w:numPr>
                                <w:ilvl w:val="0"/>
                                <w:numId w:val="3"/>
                              </w:numPr>
                              <w:spacing w:line="400" w:lineRule="exact"/>
                              <w:ind w:left="315" w:leftChars="0" w:hanging="315" w:hangingChars="150"/>
                              <w:rPr>
                                <w:rFonts w:ascii="宋体" w:cs="宋体"/>
                                <w:szCs w:val="21"/>
                              </w:rPr>
                            </w:pPr>
                            <w:r>
                              <w:rPr>
                                <w:rFonts w:hint="eastAsia" w:ascii="宋体" w:hAnsi="宋体" w:cs="宋体"/>
                                <w:kern w:val="0"/>
                                <w:szCs w:val="21"/>
                              </w:rPr>
                              <w:t>游戏是儿童追求</w:t>
                            </w:r>
                            <w:r>
                              <w:rPr>
                                <w:rFonts w:ascii="宋体" w:hAnsi="宋体" w:cs="宋体"/>
                                <w:kern w:val="0"/>
                                <w:szCs w:val="21"/>
                              </w:rPr>
                              <w:t>____________</w:t>
                            </w:r>
                            <w:r>
                              <w:rPr>
                                <w:rFonts w:hint="eastAsia" w:ascii="宋体" w:hAnsi="宋体" w:cs="宋体"/>
                                <w:kern w:val="0"/>
                                <w:szCs w:val="21"/>
                              </w:rPr>
                              <w:t>的一种行为。</w:t>
                            </w:r>
                          </w:p>
                          <w:p>
                            <w:pPr>
                              <w:numPr>
                                <w:ilvl w:val="0"/>
                                <w:numId w:val="3"/>
                              </w:numPr>
                              <w:spacing w:line="400" w:lineRule="exact"/>
                              <w:ind w:left="315" w:leftChars="0" w:hanging="315" w:hangingChars="150"/>
                              <w:rPr>
                                <w:rFonts w:ascii="宋体" w:cs="宋体"/>
                                <w:szCs w:val="21"/>
                              </w:rPr>
                            </w:pPr>
                            <w:r>
                              <w:rPr>
                                <w:rFonts w:hint="eastAsia" w:ascii="宋体" w:hAnsi="宋体" w:cs="宋体"/>
                                <w:szCs w:val="21"/>
                              </w:rPr>
                              <w:t>游戏和教学可以以</w:t>
                            </w:r>
                            <w:r>
                              <w:rPr>
                                <w:rFonts w:ascii="宋体" w:cs="宋体"/>
                                <w:szCs w:val="21"/>
                              </w:rPr>
                              <w:t> </w:t>
                            </w:r>
                            <w:r>
                              <w:rPr>
                                <w:rFonts w:hint="eastAsia" w:ascii="宋体" w:cs="宋体"/>
                                <w:szCs w:val="21"/>
                                <w:lang w:val="en-US" w:eastAsia="zh-CN"/>
                              </w:rPr>
                              <w:t>________________</w:t>
                            </w:r>
                            <w:r>
                              <w:rPr>
                                <w:rFonts w:ascii="宋体" w:cs="宋体"/>
                                <w:szCs w:val="21"/>
                              </w:rPr>
                              <w:t> </w:t>
                            </w:r>
                            <w:r>
                              <w:rPr>
                                <w:rFonts w:hint="eastAsia" w:ascii="宋体" w:hAnsi="宋体" w:cs="宋体"/>
                                <w:szCs w:val="21"/>
                              </w:rPr>
                              <w:t>、插入式和整合式等各种方式进行结合。</w:t>
                            </w:r>
                          </w:p>
                          <w:p>
                            <w:pPr>
                              <w:spacing w:line="400" w:lineRule="exact"/>
                              <w:ind w:left="315" w:hanging="315" w:hangingChars="150"/>
                              <w:rPr>
                                <w:rFonts w:ascii="宋体"/>
                                <w:szCs w:val="21"/>
                              </w:rPr>
                            </w:pPr>
                            <w:r>
                              <w:rPr>
                                <w:rFonts w:ascii="宋体" w:hAnsi="宋体"/>
                                <w:szCs w:val="21"/>
                              </w:rPr>
                              <w:t>6.</w:t>
                            </w:r>
                            <w:r>
                              <w:rPr>
                                <w:rFonts w:hint="eastAsia" w:ascii="宋体" w:hAnsi="宋体"/>
                                <w:szCs w:val="21"/>
                              </w:rPr>
                              <w:t>语言领域课程内容包括：词汇、</w:t>
                            </w:r>
                            <w:r>
                              <w:rPr>
                                <w:rFonts w:ascii="宋体" w:hAnsi="宋体"/>
                                <w:szCs w:val="21"/>
                              </w:rPr>
                              <w:t>_____________</w:t>
                            </w:r>
                            <w:r>
                              <w:rPr>
                                <w:rFonts w:hint="eastAsia" w:ascii="宋体" w:hAnsi="宋体"/>
                                <w:szCs w:val="21"/>
                              </w:rPr>
                              <w:t>、儿童文学作品等。</w:t>
                            </w:r>
                            <w:r>
                              <w:rPr>
                                <w:rFonts w:ascii="宋体" w:hAnsi="宋体"/>
                                <w:szCs w:val="21"/>
                              </w:rPr>
                              <w:t xml:space="preserve"> </w:t>
                            </w:r>
                          </w:p>
                          <w:p>
                            <w:pPr>
                              <w:spacing w:line="400" w:lineRule="exact"/>
                              <w:ind w:left="315" w:hanging="315" w:hangingChars="150"/>
                              <w:rPr>
                                <w:rFonts w:ascii="宋体" w:cs="宋体"/>
                                <w:szCs w:val="21"/>
                              </w:rPr>
                            </w:pPr>
                            <w:r>
                              <w:rPr>
                                <w:rFonts w:ascii="宋体" w:hAnsi="宋体" w:cs="宋体"/>
                                <w:szCs w:val="21"/>
                              </w:rPr>
                              <w:t>7.</w:t>
                            </w:r>
                            <w:r>
                              <w:rPr>
                                <w:rFonts w:ascii="宋体" w:hAnsi="宋体" w:cs="宋体"/>
                                <w:kern w:val="0"/>
                                <w:szCs w:val="21"/>
                              </w:rPr>
                              <w:t xml:space="preserve"> </w:t>
                            </w:r>
                            <w:r>
                              <w:rPr>
                                <w:rFonts w:hint="eastAsia" w:ascii="宋体" w:hAnsi="宋体" w:cs="宋体"/>
                                <w:kern w:val="0"/>
                                <w:szCs w:val="21"/>
                              </w:rPr>
                              <w:t>海伊斯科普课程的设计者认定，</w:t>
                            </w:r>
                            <w:r>
                              <w:rPr>
                                <w:rFonts w:hint="eastAsia" w:ascii="宋体" w:hAnsi="宋体" w:cs="宋体"/>
                                <w:kern w:val="0"/>
                                <w:szCs w:val="21"/>
                                <w:lang w:val="en-US" w:eastAsia="zh-CN"/>
                              </w:rPr>
                              <w:t>_______________</w:t>
                            </w:r>
                            <w:r>
                              <w:rPr>
                                <w:rFonts w:hint="eastAsia" w:ascii="宋体" w:hAnsi="宋体" w:cs="宋体"/>
                                <w:kern w:val="0"/>
                                <w:szCs w:val="21"/>
                              </w:rPr>
                              <w:t>是儿童发展过程的核心。</w:t>
                            </w:r>
                          </w:p>
                          <w:p>
                            <w:pPr>
                              <w:spacing w:line="400" w:lineRule="exact"/>
                              <w:rPr>
                                <w:rFonts w:ascii="宋体" w:cs="宋体"/>
                                <w:szCs w:val="21"/>
                              </w:rPr>
                            </w:pPr>
                            <w:r>
                              <w:rPr>
                                <w:rFonts w:ascii="宋体" w:hAnsi="宋体" w:cs="宋体"/>
                                <w:szCs w:val="21"/>
                              </w:rPr>
                              <w:t>8.</w:t>
                            </w:r>
                            <w:r>
                              <w:rPr>
                                <w:rFonts w:hint="eastAsia" w:ascii="宋体" w:hAnsi="宋体" w:cs="宋体"/>
                                <w:szCs w:val="21"/>
                              </w:rPr>
                              <w:t>幼儿园课程内容的取向包括知识取向、</w:t>
                            </w:r>
                            <w:r>
                              <w:rPr>
                                <w:rFonts w:ascii="宋体" w:hAnsi="宋体" w:cs="宋体"/>
                                <w:szCs w:val="21"/>
                              </w:rPr>
                              <w:t>_________________</w:t>
                            </w:r>
                            <w:r>
                              <w:rPr>
                                <w:rFonts w:hint="eastAsia" w:ascii="宋体" w:hAnsi="宋体" w:cs="宋体"/>
                                <w:szCs w:val="21"/>
                              </w:rPr>
                              <w:t>、和经验取向。</w:t>
                            </w:r>
                          </w:p>
                          <w:p>
                            <w:pPr>
                              <w:spacing w:line="400" w:lineRule="exact"/>
                              <w:rPr>
                                <w:rFonts w:ascii="宋体" w:cs="宋体"/>
                                <w:szCs w:val="21"/>
                              </w:rPr>
                            </w:pPr>
                            <w:r>
                              <w:rPr>
                                <w:rFonts w:ascii="宋体" w:hAnsi="宋体" w:cs="宋体"/>
                                <w:szCs w:val="21"/>
                              </w:rPr>
                              <w:t>9.</w:t>
                            </w:r>
                            <w:r>
                              <w:rPr>
                                <w:rFonts w:hint="eastAsia" w:ascii="宋体" w:hAnsi="宋体" w:cs="宋体"/>
                                <w:szCs w:val="21"/>
                              </w:rPr>
                              <w:t>幼儿园课程的理论基础包括</w:t>
                            </w:r>
                            <w:r>
                              <w:rPr>
                                <w:rFonts w:ascii="宋体" w:hAnsi="宋体" w:cs="宋体"/>
                                <w:szCs w:val="21"/>
                              </w:rPr>
                              <w:t>_________________</w:t>
                            </w:r>
                            <w:r>
                              <w:rPr>
                                <w:rFonts w:hint="eastAsia" w:ascii="宋体" w:hAnsi="宋体" w:cs="宋体"/>
                                <w:szCs w:val="21"/>
                              </w:rPr>
                              <w:t>社会学基础和哲学基础。</w:t>
                            </w:r>
                          </w:p>
                          <w:p>
                            <w:pPr>
                              <w:spacing w:line="400" w:lineRule="exact"/>
                              <w:ind w:left="315" w:hanging="315" w:hangingChars="150"/>
                              <w:rPr>
                                <w:rFonts w:ascii="宋体" w:cs="宋体"/>
                                <w:szCs w:val="21"/>
                              </w:rPr>
                            </w:pPr>
                            <w:r>
                              <w:rPr>
                                <w:rFonts w:ascii="宋体" w:hAnsi="宋体" w:cs="宋体"/>
                                <w:szCs w:val="21"/>
                              </w:rPr>
                              <w:t>10.</w:t>
                            </w:r>
                            <w:r>
                              <w:rPr>
                                <w:rFonts w:hint="eastAsia" w:ascii="宋体" w:hAnsi="宋体" w:cs="宋体"/>
                                <w:szCs w:val="21"/>
                              </w:rPr>
                              <w:t>世界幼儿教育之父是</w:t>
                            </w:r>
                            <w:r>
                              <w:rPr>
                                <w:rFonts w:ascii="宋体" w:hAnsi="宋体" w:cs="宋体"/>
                                <w:szCs w:val="21"/>
                              </w:rPr>
                              <w:t>_________</w:t>
                            </w:r>
                            <w:r>
                              <w:rPr>
                                <w:rFonts w:hint="eastAsia" w:ascii="宋体" w:hAnsi="宋体" w:cs="宋体"/>
                                <w:szCs w:val="21"/>
                              </w:rPr>
                              <w:t>。</w:t>
                            </w:r>
                          </w:p>
                          <w:p>
                            <w:pPr>
                              <w:rPr>
                                <w:rFonts w:hint="eastAsia"/>
                                <w:lang w:val="en-US" w:eastAsia="zh-CN"/>
                              </w:rPr>
                            </w:pPr>
                          </w:p>
                        </w:txbxContent>
                      </wps:txbx>
                      <wps:bodyPr upright="1"/>
                    </wps:wsp>
                  </a:graphicData>
                </a:graphic>
              </wp:anchor>
            </w:drawing>
          </mc:Choice>
          <mc:Fallback>
            <w:pict>
              <v:shape id="文本框 85" o:spid="_x0000_s1026" o:spt="202" type="#_x0000_t202" style="position:absolute;left:0pt;margin-left:144pt;margin-top:0.75pt;height:424.85pt;width:396pt;z-index:251659264;mso-width-relative:page;mso-height-relative:page;" fillcolor="#FFFFFF" filled="t" stroked="f" coordsize="21600,21600" o:gfxdata="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UuJL1wAAAAoBAAAPAAAAAAAAAAEAIAAAACIAAABkcnMv&#10;ZG93bnJldi54bWxQSwECFAAUAAAACACHTuJAcPv2OMsBAACCAwAADgAAAAAAAAABACAAAAAmAQAA&#10;ZHJzL2Uyb0RvYy54bWxQSwUGAAAAAAYABgBZAQAAYwUAAAAA&#10;">
                <v:fill on="t" focussize="0,0"/>
                <v:stroke on="f"/>
                <v:imagedata o:title=""/>
                <o:lock v:ext="edit" aspectratio="f"/>
                <v:textbo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
                      <w:pPr>
                        <w:pStyle w:val="14"/>
                        <w:numPr>
                          <w:ilvl w:val="0"/>
                          <w:numId w:val="2"/>
                        </w:numPr>
                        <w:spacing w:line="400" w:lineRule="exact"/>
                        <w:ind w:firstLineChars="0"/>
                        <w:rPr>
                          <w:rFonts w:ascii="宋体"/>
                          <w:b/>
                        </w:rPr>
                      </w:pPr>
                      <w:r>
                        <w:rPr>
                          <w:rFonts w:hint="eastAsia" w:ascii="宋体" w:hAnsi="宋体"/>
                          <w:b/>
                        </w:rPr>
                        <w:t>填空题（共</w:t>
                      </w:r>
                      <w:r>
                        <w:rPr>
                          <w:rFonts w:ascii="宋体" w:hAnsi="宋体"/>
                          <w:b/>
                        </w:rPr>
                        <w:t>10</w:t>
                      </w:r>
                      <w:r>
                        <w:rPr>
                          <w:rFonts w:hint="eastAsia" w:ascii="宋体" w:hAnsi="宋体"/>
                          <w:b/>
                        </w:rPr>
                        <w:t>分，每空</w:t>
                      </w:r>
                      <w:r>
                        <w:rPr>
                          <w:rFonts w:ascii="宋体" w:hAnsi="宋体"/>
                          <w:b/>
                        </w:rPr>
                        <w:t>1</w:t>
                      </w:r>
                      <w:r>
                        <w:rPr>
                          <w:rFonts w:hint="eastAsia" w:ascii="宋体" w:hAnsi="宋体"/>
                          <w:b/>
                        </w:rPr>
                        <w:t>分）</w:t>
                      </w:r>
                    </w:p>
                    <w:p>
                      <w:pPr>
                        <w:pStyle w:val="14"/>
                        <w:spacing w:line="400" w:lineRule="exact"/>
                        <w:ind w:left="450" w:firstLine="0" w:firstLineChars="0"/>
                        <w:rPr>
                          <w:color w:val="000000" w:themeColor="text1"/>
                          <w14:textFill>
                            <w14:solidFill>
                              <w14:schemeClr w14:val="tx1"/>
                            </w14:solidFill>
                          </w14:textFill>
                        </w:rPr>
                      </w:pPr>
                    </w:p>
                    <w:p>
                      <w:pPr>
                        <w:numPr>
                          <w:ilvl w:val="0"/>
                          <w:numId w:val="3"/>
                        </w:numPr>
                        <w:spacing w:line="400" w:lineRule="exact"/>
                        <w:ind w:left="315" w:hanging="315" w:hangingChars="150"/>
                        <w:rPr>
                          <w:rFonts w:hint="eastAsia" w:ascii="宋体" w:hAnsi="宋体"/>
                          <w:szCs w:val="21"/>
                        </w:rPr>
                      </w:pPr>
                      <w:r>
                        <w:rPr>
                          <w:rFonts w:hint="eastAsia" w:ascii="宋体" w:hAnsi="宋体"/>
                          <w:szCs w:val="21"/>
                        </w:rPr>
                        <w:t>课程定义可分为以下四个维度课程即</w:t>
                      </w:r>
                      <w:r>
                        <w:rPr>
                          <w:rFonts w:ascii="宋体" w:hAnsi="宋体"/>
                          <w:szCs w:val="21"/>
                        </w:rPr>
                        <w:t>____________</w:t>
                      </w:r>
                      <w:r>
                        <w:rPr>
                          <w:rFonts w:hint="eastAsia" w:ascii="宋体" w:hAnsi="宋体"/>
                          <w:szCs w:val="21"/>
                        </w:rPr>
                        <w:t>、课程即儿童经验、课程即教学目标、课程即教学计划。</w:t>
                      </w:r>
                    </w:p>
                    <w:p>
                      <w:pPr>
                        <w:numPr>
                          <w:ilvl w:val="0"/>
                          <w:numId w:val="3"/>
                        </w:numPr>
                        <w:spacing w:line="400" w:lineRule="exact"/>
                        <w:ind w:left="315" w:hanging="315" w:hangingChars="150"/>
                        <w:rPr>
                          <w:rFonts w:ascii="宋体"/>
                          <w:b/>
                          <w:szCs w:val="21"/>
                        </w:rPr>
                      </w:pPr>
                      <w:r>
                        <w:rPr>
                          <w:rFonts w:hint="eastAsia"/>
                        </w:rPr>
                        <w:t>福禄贝尔认为游戏是幼儿幸福的源泉，游戏是幼儿生活的一部分，所以特意为幼儿设计了一套完整的游戏体系</w:t>
                      </w:r>
                      <w:r>
                        <w:t>——</w:t>
                      </w:r>
                      <w:r>
                        <w:rPr>
                          <w:rFonts w:hint="eastAsia"/>
                          <w:lang w:val="en-US" w:eastAsia="zh-CN"/>
                        </w:rPr>
                        <w:t>_________________</w:t>
                      </w:r>
                      <w:r>
                        <w:rPr>
                          <w:rFonts w:hint="eastAsia"/>
                        </w:rPr>
                        <w:t>。</w:t>
                      </w:r>
                    </w:p>
                    <w:p>
                      <w:pPr>
                        <w:numPr>
                          <w:ilvl w:val="0"/>
                          <w:numId w:val="3"/>
                        </w:numPr>
                        <w:spacing w:line="400" w:lineRule="exact"/>
                        <w:ind w:left="315" w:leftChars="0" w:hanging="315" w:hangingChars="150"/>
                        <w:rPr>
                          <w:rFonts w:hint="eastAsia" w:ascii="宋体" w:hAnsi="宋体"/>
                          <w:szCs w:val="21"/>
                          <w:shd w:val="clear" w:color="auto" w:fill="FFFFFF"/>
                        </w:rPr>
                      </w:pPr>
                      <w:r>
                        <w:rPr>
                          <w:rFonts w:hint="eastAsia" w:ascii="宋体" w:hAnsi="宋体"/>
                          <w:szCs w:val="21"/>
                          <w:shd w:val="clear" w:color="auto" w:fill="FFFFFF"/>
                        </w:rPr>
                        <w:t>蒙台梭利根据自己的实践和实验加以发挥和发展，形成了自己特殊的幼儿发展观，即幼儿存在着与生俱来的</w:t>
                      </w:r>
                      <w:r>
                        <w:rPr>
                          <w:rFonts w:hint="eastAsia" w:ascii="宋体" w:hAnsi="宋体"/>
                          <w:szCs w:val="21"/>
                          <w:shd w:val="clear" w:color="auto" w:fill="FFFFFF"/>
                          <w:lang w:val="en-US" w:eastAsia="zh-CN"/>
                        </w:rPr>
                        <w:t>_______________</w:t>
                      </w:r>
                      <w:r>
                        <w:rPr>
                          <w:rFonts w:hint="eastAsia" w:ascii="宋体" w:hAnsi="宋体"/>
                          <w:szCs w:val="21"/>
                          <w:shd w:val="clear" w:color="auto" w:fill="FFFFFF"/>
                        </w:rPr>
                        <w:t>。</w:t>
                      </w:r>
                    </w:p>
                    <w:p>
                      <w:pPr>
                        <w:numPr>
                          <w:ilvl w:val="0"/>
                          <w:numId w:val="3"/>
                        </w:numPr>
                        <w:spacing w:line="400" w:lineRule="exact"/>
                        <w:ind w:left="315" w:leftChars="0" w:hanging="315" w:hangingChars="150"/>
                        <w:rPr>
                          <w:rFonts w:ascii="宋体" w:cs="宋体"/>
                          <w:szCs w:val="21"/>
                        </w:rPr>
                      </w:pPr>
                      <w:r>
                        <w:rPr>
                          <w:rFonts w:hint="eastAsia" w:ascii="宋体" w:hAnsi="宋体" w:cs="宋体"/>
                          <w:kern w:val="0"/>
                          <w:szCs w:val="21"/>
                        </w:rPr>
                        <w:t>游戏是儿童追求</w:t>
                      </w:r>
                      <w:r>
                        <w:rPr>
                          <w:rFonts w:ascii="宋体" w:hAnsi="宋体" w:cs="宋体"/>
                          <w:kern w:val="0"/>
                          <w:szCs w:val="21"/>
                        </w:rPr>
                        <w:t>____________</w:t>
                      </w:r>
                      <w:r>
                        <w:rPr>
                          <w:rFonts w:hint="eastAsia" w:ascii="宋体" w:hAnsi="宋体" w:cs="宋体"/>
                          <w:kern w:val="0"/>
                          <w:szCs w:val="21"/>
                        </w:rPr>
                        <w:t>的一种行为。</w:t>
                      </w:r>
                    </w:p>
                    <w:p>
                      <w:pPr>
                        <w:numPr>
                          <w:ilvl w:val="0"/>
                          <w:numId w:val="3"/>
                        </w:numPr>
                        <w:spacing w:line="400" w:lineRule="exact"/>
                        <w:ind w:left="315" w:leftChars="0" w:hanging="315" w:hangingChars="150"/>
                        <w:rPr>
                          <w:rFonts w:ascii="宋体" w:cs="宋体"/>
                          <w:szCs w:val="21"/>
                        </w:rPr>
                      </w:pPr>
                      <w:r>
                        <w:rPr>
                          <w:rFonts w:hint="eastAsia" w:ascii="宋体" w:hAnsi="宋体" w:cs="宋体"/>
                          <w:szCs w:val="21"/>
                        </w:rPr>
                        <w:t>游戏和教学可以以</w:t>
                      </w:r>
                      <w:r>
                        <w:rPr>
                          <w:rFonts w:ascii="宋体" w:cs="宋体"/>
                          <w:szCs w:val="21"/>
                        </w:rPr>
                        <w:t> </w:t>
                      </w:r>
                      <w:r>
                        <w:rPr>
                          <w:rFonts w:hint="eastAsia" w:ascii="宋体" w:cs="宋体"/>
                          <w:szCs w:val="21"/>
                          <w:lang w:val="en-US" w:eastAsia="zh-CN"/>
                        </w:rPr>
                        <w:t>________________</w:t>
                      </w:r>
                      <w:r>
                        <w:rPr>
                          <w:rFonts w:ascii="宋体" w:cs="宋体"/>
                          <w:szCs w:val="21"/>
                        </w:rPr>
                        <w:t> </w:t>
                      </w:r>
                      <w:r>
                        <w:rPr>
                          <w:rFonts w:hint="eastAsia" w:ascii="宋体" w:hAnsi="宋体" w:cs="宋体"/>
                          <w:szCs w:val="21"/>
                        </w:rPr>
                        <w:t>、插入式和整合式等各种方式进行结合。</w:t>
                      </w:r>
                    </w:p>
                    <w:p>
                      <w:pPr>
                        <w:spacing w:line="400" w:lineRule="exact"/>
                        <w:ind w:left="315" w:hanging="315" w:hangingChars="150"/>
                        <w:rPr>
                          <w:rFonts w:ascii="宋体"/>
                          <w:szCs w:val="21"/>
                        </w:rPr>
                      </w:pPr>
                      <w:r>
                        <w:rPr>
                          <w:rFonts w:ascii="宋体" w:hAnsi="宋体"/>
                          <w:szCs w:val="21"/>
                        </w:rPr>
                        <w:t>6.</w:t>
                      </w:r>
                      <w:r>
                        <w:rPr>
                          <w:rFonts w:hint="eastAsia" w:ascii="宋体" w:hAnsi="宋体"/>
                          <w:szCs w:val="21"/>
                        </w:rPr>
                        <w:t>语言领域课程内容包括：词汇、</w:t>
                      </w:r>
                      <w:r>
                        <w:rPr>
                          <w:rFonts w:ascii="宋体" w:hAnsi="宋体"/>
                          <w:szCs w:val="21"/>
                        </w:rPr>
                        <w:t>_____________</w:t>
                      </w:r>
                      <w:r>
                        <w:rPr>
                          <w:rFonts w:hint="eastAsia" w:ascii="宋体" w:hAnsi="宋体"/>
                          <w:szCs w:val="21"/>
                        </w:rPr>
                        <w:t>、儿童文学作品等。</w:t>
                      </w:r>
                      <w:r>
                        <w:rPr>
                          <w:rFonts w:ascii="宋体" w:hAnsi="宋体"/>
                          <w:szCs w:val="21"/>
                        </w:rPr>
                        <w:t xml:space="preserve"> </w:t>
                      </w:r>
                    </w:p>
                    <w:p>
                      <w:pPr>
                        <w:spacing w:line="400" w:lineRule="exact"/>
                        <w:ind w:left="315" w:hanging="315" w:hangingChars="150"/>
                        <w:rPr>
                          <w:rFonts w:ascii="宋体" w:cs="宋体"/>
                          <w:szCs w:val="21"/>
                        </w:rPr>
                      </w:pPr>
                      <w:r>
                        <w:rPr>
                          <w:rFonts w:ascii="宋体" w:hAnsi="宋体" w:cs="宋体"/>
                          <w:szCs w:val="21"/>
                        </w:rPr>
                        <w:t>7.</w:t>
                      </w:r>
                      <w:r>
                        <w:rPr>
                          <w:rFonts w:ascii="宋体" w:hAnsi="宋体" w:cs="宋体"/>
                          <w:kern w:val="0"/>
                          <w:szCs w:val="21"/>
                        </w:rPr>
                        <w:t xml:space="preserve"> </w:t>
                      </w:r>
                      <w:r>
                        <w:rPr>
                          <w:rFonts w:hint="eastAsia" w:ascii="宋体" w:hAnsi="宋体" w:cs="宋体"/>
                          <w:kern w:val="0"/>
                          <w:szCs w:val="21"/>
                        </w:rPr>
                        <w:t>海伊斯科普课程的设计者认定，</w:t>
                      </w:r>
                      <w:r>
                        <w:rPr>
                          <w:rFonts w:hint="eastAsia" w:ascii="宋体" w:hAnsi="宋体" w:cs="宋体"/>
                          <w:kern w:val="0"/>
                          <w:szCs w:val="21"/>
                          <w:lang w:val="en-US" w:eastAsia="zh-CN"/>
                        </w:rPr>
                        <w:t>_______________</w:t>
                      </w:r>
                      <w:r>
                        <w:rPr>
                          <w:rFonts w:hint="eastAsia" w:ascii="宋体" w:hAnsi="宋体" w:cs="宋体"/>
                          <w:kern w:val="0"/>
                          <w:szCs w:val="21"/>
                        </w:rPr>
                        <w:t>是儿童发展过程的核心。</w:t>
                      </w:r>
                    </w:p>
                    <w:p>
                      <w:pPr>
                        <w:spacing w:line="400" w:lineRule="exact"/>
                        <w:rPr>
                          <w:rFonts w:ascii="宋体" w:cs="宋体"/>
                          <w:szCs w:val="21"/>
                        </w:rPr>
                      </w:pPr>
                      <w:r>
                        <w:rPr>
                          <w:rFonts w:ascii="宋体" w:hAnsi="宋体" w:cs="宋体"/>
                          <w:szCs w:val="21"/>
                        </w:rPr>
                        <w:t>8.</w:t>
                      </w:r>
                      <w:r>
                        <w:rPr>
                          <w:rFonts w:hint="eastAsia" w:ascii="宋体" w:hAnsi="宋体" w:cs="宋体"/>
                          <w:szCs w:val="21"/>
                        </w:rPr>
                        <w:t>幼儿园课程内容的取向包括知识取向、</w:t>
                      </w:r>
                      <w:r>
                        <w:rPr>
                          <w:rFonts w:ascii="宋体" w:hAnsi="宋体" w:cs="宋体"/>
                          <w:szCs w:val="21"/>
                        </w:rPr>
                        <w:t>_________________</w:t>
                      </w:r>
                      <w:r>
                        <w:rPr>
                          <w:rFonts w:hint="eastAsia" w:ascii="宋体" w:hAnsi="宋体" w:cs="宋体"/>
                          <w:szCs w:val="21"/>
                        </w:rPr>
                        <w:t>、和经验取向。</w:t>
                      </w:r>
                    </w:p>
                    <w:p>
                      <w:pPr>
                        <w:spacing w:line="400" w:lineRule="exact"/>
                        <w:rPr>
                          <w:rFonts w:ascii="宋体" w:cs="宋体"/>
                          <w:szCs w:val="21"/>
                        </w:rPr>
                      </w:pPr>
                      <w:r>
                        <w:rPr>
                          <w:rFonts w:ascii="宋体" w:hAnsi="宋体" w:cs="宋体"/>
                          <w:szCs w:val="21"/>
                        </w:rPr>
                        <w:t>9.</w:t>
                      </w:r>
                      <w:r>
                        <w:rPr>
                          <w:rFonts w:hint="eastAsia" w:ascii="宋体" w:hAnsi="宋体" w:cs="宋体"/>
                          <w:szCs w:val="21"/>
                        </w:rPr>
                        <w:t>幼儿园课程的理论基础包括</w:t>
                      </w:r>
                      <w:r>
                        <w:rPr>
                          <w:rFonts w:ascii="宋体" w:hAnsi="宋体" w:cs="宋体"/>
                          <w:szCs w:val="21"/>
                        </w:rPr>
                        <w:t>_________________</w:t>
                      </w:r>
                      <w:r>
                        <w:rPr>
                          <w:rFonts w:hint="eastAsia" w:ascii="宋体" w:hAnsi="宋体" w:cs="宋体"/>
                          <w:szCs w:val="21"/>
                        </w:rPr>
                        <w:t>社会学基础和哲学基础。</w:t>
                      </w:r>
                    </w:p>
                    <w:p>
                      <w:pPr>
                        <w:spacing w:line="400" w:lineRule="exact"/>
                        <w:ind w:left="315" w:hanging="315" w:hangingChars="150"/>
                        <w:rPr>
                          <w:rFonts w:ascii="宋体" w:cs="宋体"/>
                          <w:szCs w:val="21"/>
                        </w:rPr>
                      </w:pPr>
                      <w:r>
                        <w:rPr>
                          <w:rFonts w:ascii="宋体" w:hAnsi="宋体" w:cs="宋体"/>
                          <w:szCs w:val="21"/>
                        </w:rPr>
                        <w:t>10.</w:t>
                      </w:r>
                      <w:r>
                        <w:rPr>
                          <w:rFonts w:hint="eastAsia" w:ascii="宋体" w:hAnsi="宋体" w:cs="宋体"/>
                          <w:szCs w:val="21"/>
                        </w:rPr>
                        <w:t>世界幼儿教育之父是</w:t>
                      </w:r>
                      <w:r>
                        <w:rPr>
                          <w:rFonts w:ascii="宋体" w:hAnsi="宋体" w:cs="宋体"/>
                          <w:szCs w:val="21"/>
                        </w:rPr>
                        <w:t>_________</w:t>
                      </w:r>
                      <w:r>
                        <w:rPr>
                          <w:rFonts w:hint="eastAsia" w:ascii="宋体" w:hAnsi="宋体" w:cs="宋体"/>
                          <w:szCs w:val="21"/>
                        </w:rPr>
                        <w:t>。</w:t>
                      </w:r>
                    </w:p>
                    <w:p>
                      <w:pPr>
                        <w:rPr>
                          <w:rFonts w:hint="eastAsia"/>
                          <w:lang w:val="en-US" w:eastAsia="zh-CN"/>
                        </w:rPr>
                      </w:pPr>
                    </w:p>
                  </w:txbxContent>
                </v:textbox>
              </v:shape>
            </w:pict>
          </mc:Fallback>
        </mc:AlternateContent>
      </w:r>
      <w:r>
        <w:rPr>
          <w:rFonts w:hint="eastAsia"/>
          <w:b/>
          <w:bCs/>
        </w:rPr>
        <w:t>侧，否则视为无效；</w:t>
      </w:r>
    </w:p>
    <w:p>
      <w:pPr>
        <w:ind w:left="-178" w:leftChars="-85" w:firstLine="135" w:firstLineChars="64"/>
        <w:rPr>
          <w:b/>
          <w:bCs/>
        </w:rPr>
      </w:pPr>
      <w:r>
        <w:rPr>
          <w:rFonts w:hint="eastAsia"/>
          <w:b/>
          <w:bCs/>
        </w:rPr>
        <w:t>３、不得在试卷上作标</w:t>
      </w:r>
    </w:p>
    <w:p>
      <w:pPr>
        <w:ind w:left="-178" w:leftChars="-85" w:firstLine="135" w:firstLineChars="64"/>
        <w:rPr>
          <w:b/>
          <w:bCs/>
          <w:sz w:val="24"/>
        </w:rPr>
      </w:pPr>
      <w:r>
        <w:rPr>
          <w:rFonts w:hint="eastAsia"/>
          <w:b/>
          <w:bCs/>
        </w:rPr>
        <w:t>记，否则视为作弊。</w:t>
      </w:r>
    </w:p>
    <w:p>
      <w:pPr>
        <w:spacing w:line="620" w:lineRule="exact"/>
        <w:ind w:left="-178" w:leftChars="-85" w:firstLine="134" w:firstLineChars="64"/>
        <w:rPr>
          <w:b/>
          <w:bCs/>
          <w:sz w:val="28"/>
        </w:rPr>
      </w:pPr>
      <w: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0</wp:posOffset>
                </wp:positionV>
                <wp:extent cx="571500" cy="594360"/>
                <wp:effectExtent l="0" t="0" r="0" b="0"/>
                <wp:wrapNone/>
                <wp:docPr id="7" name="文本框 94"/>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订</w:t>
                            </w:r>
                          </w:p>
                        </w:txbxContent>
                      </wps:txbx>
                      <wps:bodyPr upright="1"/>
                    </wps:wsp>
                  </a:graphicData>
                </a:graphic>
              </wp:anchor>
            </w:drawing>
          </mc:Choice>
          <mc:Fallback>
            <w:pict>
              <v:shape id="文本框 94" o:spid="_x0000_s1026" o:spt="202" type="#_x0000_t202" style="position:absolute;left:0pt;margin-left:108pt;margin-top:0pt;height:46.8pt;width:45pt;z-index:251659264;mso-width-relative:page;mso-height-relative:page;" filled="f" stroked="f" coordsize="21600,21600" o:gfxdata="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PkYadQAAAAHAQAADwAAAAAAAAABACAAAAAiAAAAZHJzL2Rvd25yZXYueG1sUEsBAhQAFAAAAAgA&#10;h07iQHg+ErG3AQAAVwMAAA4AAAAAAAAAAQAgAAAAIwEAAGRycy9lMm9Eb2MueG1sUEsFBgAAAAAG&#10;AAYAWQEAAEwFAAAAAA==&#10;">
                <v:fill on="f" focussize="0,0"/>
                <v:stroke on="f"/>
                <v:imagedata o:title=""/>
                <o:lock v:ext="edit" aspectratio="f"/>
                <v:textbox>
                  <w:txbxContent>
                    <w:p>
                      <w:pPr>
                        <w:rPr>
                          <w:b/>
                          <w:sz w:val="44"/>
                          <w:szCs w:val="44"/>
                        </w:rPr>
                      </w:pPr>
                      <w:r>
                        <w:rPr>
                          <w:rFonts w:hint="eastAsia"/>
                          <w:b/>
                          <w:bCs/>
                          <w:sz w:val="44"/>
                          <w:szCs w:val="44"/>
                        </w:rPr>
                        <w:t>订</w:t>
                      </w:r>
                    </w:p>
                  </w:txbxContent>
                </v:textbox>
              </v:shape>
            </w:pict>
          </mc:Fallback>
        </mc:AlternateContent>
      </w:r>
      <w:r>
        <w:rPr>
          <w:rFonts w:hint="eastAsia"/>
          <w:b/>
          <w:bCs/>
          <w:sz w:val="28"/>
        </w:rPr>
        <w:t>首页</w:t>
      </w:r>
      <w:r>
        <w:rPr>
          <w:b/>
          <w:bCs/>
          <w:sz w:val="28"/>
        </w:rPr>
        <w:t xml:space="preserve">    </w:t>
      </w:r>
      <w:r>
        <w:rPr>
          <w:rFonts w:hint="eastAsia"/>
          <w:b/>
          <w:bCs/>
          <w:sz w:val="28"/>
        </w:rPr>
        <w:t>共</w:t>
      </w:r>
      <w:r>
        <w:rPr>
          <w:b/>
          <w:bCs/>
          <w:sz w:val="28"/>
          <w:u w:val="thick"/>
        </w:rPr>
        <w:t xml:space="preserve">  </w:t>
      </w:r>
      <w:r>
        <w:rPr>
          <w:rFonts w:hint="eastAsia"/>
          <w:b/>
          <w:bCs/>
          <w:sz w:val="28"/>
          <w:u w:val="thick"/>
          <w:lang w:val="en-US" w:eastAsia="zh-CN"/>
        </w:rPr>
        <w:t>8</w:t>
      </w:r>
      <w:r>
        <w:rPr>
          <w:b/>
          <w:bCs/>
          <w:sz w:val="28"/>
          <w:u w:val="thick"/>
        </w:rPr>
        <w:t xml:space="preserve">  </w:t>
      </w:r>
      <w:r>
        <w:rPr>
          <w:rFonts w:hint="eastAsia"/>
          <w:b/>
          <w:bCs/>
          <w:sz w:val="28"/>
        </w:rPr>
        <w:t>页</w:t>
      </w:r>
      <w:r>
        <w:rPr>
          <w:b/>
          <w:bCs/>
          <w:sz w:val="28"/>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ind w:left="-178" w:leftChars="-85" w:firstLine="134" w:firstLineChars="64"/>
        <w:rPr>
          <w:b/>
          <w:bCs/>
          <w:sz w:val="28"/>
          <w:u w:val="thick"/>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101600</wp:posOffset>
                </wp:positionV>
                <wp:extent cx="0" cy="1115060"/>
                <wp:effectExtent l="6350" t="0" r="12700" b="8890"/>
                <wp:wrapNone/>
                <wp:docPr id="8" name="直线 93"/>
                <wp:cNvGraphicFramePr/>
                <a:graphic xmlns:a="http://schemas.openxmlformats.org/drawingml/2006/main">
                  <a:graphicData uri="http://schemas.microsoft.com/office/word/2010/wordprocessingShape">
                    <wps:wsp>
                      <wps:cNvCnPr/>
                      <wps:spPr>
                        <a:xfrm>
                          <a:off x="0" y="0"/>
                          <a:ext cx="0" cy="11150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3" o:spid="_x0000_s1026" o:spt="20" style="position:absolute;left:0pt;margin-left:126pt;margin-top:8pt;height:87.8pt;width:0pt;z-index:251659264;mso-width-relative:page;mso-height-relative:page;" filled="f" stroked="t" coordsize="21600,21600" o:gfxdata="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quXTtQA&#10;AAAKAQAADwAAAAAAAAABACAAAAAiAAAAZHJzL2Rvd25yZXYueG1sUEsBAhQAFAAAAAgAh07iQHB7&#10;IvbqAQAA3gMAAA4AAAAAAAAAAQAgAAAAIwEAAGRycy9lMm9Eb2MueG1sUEsFBgAAAAAGAAYAWQEA&#10;AH8FAAAAAA==&#10;">
                <v:fill on="f" focussize="0,0"/>
                <v:stroke weight="1pt" color="#000000" joinstyle="round" dashstyle="1 1"/>
                <v:imagedata o:title=""/>
                <o:lock v:ext="edit" aspectratio="f"/>
              </v:line>
            </w:pict>
          </mc:Fallback>
        </mc:AlternateContent>
      </w:r>
      <w:r>
        <w:rPr>
          <w:b/>
          <w:bCs/>
          <w:color w:val="000000"/>
          <w:sz w:val="24"/>
          <w:u w:val="none"/>
        </w:rPr>
        <w:t xml:space="preserve"> </w:t>
      </w:r>
      <w:r>
        <w:rPr>
          <w:rFonts w:hint="eastAsia"/>
          <w:b/>
          <w:bCs/>
          <w:sz w:val="28"/>
          <w:u w:val="none"/>
        </w:rPr>
        <w:t>编号：</w:t>
      </w:r>
      <w:r>
        <w:rPr>
          <w:b/>
          <w:bCs/>
          <w:sz w:val="28"/>
          <w:u w:val="none"/>
        </w:rPr>
        <w:t xml:space="preserve"> </w:t>
      </w:r>
      <w:r>
        <w:rPr>
          <w:rFonts w:hint="eastAsia"/>
          <w:b/>
          <w:bCs/>
          <w:sz w:val="28"/>
          <w:u w:val="single"/>
          <w:lang w:val="en-US" w:eastAsia="zh-CN"/>
        </w:rPr>
        <w:t>E</w:t>
      </w:r>
      <w:r>
        <w:rPr>
          <w:b/>
          <w:bCs/>
          <w:sz w:val="28"/>
          <w:u w:val="thick"/>
        </w:rPr>
        <w:t xml:space="preserve">   </w:t>
      </w:r>
    </w:p>
    <w:p>
      <w:pPr>
        <w:spacing w:beforeLines="50" w:line="540" w:lineRule="exact"/>
        <w:ind w:left="-178" w:leftChars="-85" w:firstLine="134" w:firstLineChars="64"/>
        <w:rPr>
          <w:b/>
          <w:bCs/>
          <w:sz w:val="28"/>
        </w:rPr>
      </w:pPr>
      <w: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403860</wp:posOffset>
                </wp:positionV>
                <wp:extent cx="571500" cy="594360"/>
                <wp:effectExtent l="0" t="0" r="0" b="0"/>
                <wp:wrapNone/>
                <wp:docPr id="9" name="文本框 13"/>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13" o:spid="_x0000_s1026" o:spt="202" type="#_x0000_t202" style="position:absolute;left:0pt;margin-left:108pt;margin-top:31.8pt;height:46.8pt;width:45pt;z-index:251659264;mso-width-relative:page;mso-height-relative:page;" filled="f" stroked="f" coordsize="21600,21600" o:gfxdata="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pyIIfXAAAACgEAAA8AAAAAAAAAAQAgAAAAIgAAAGRycy9kb3ducmV2LnhtbFBLAQIUABQAAAAI&#10;AIdO4kCcTiIktQEAAFcDAAAOAAAAAAAAAAEAIAAAACY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sz w:val="28"/>
        </w:rPr>
        <w:t>适用专业（班级）：</w:t>
      </w:r>
    </w:p>
    <w:p>
      <w:pPr>
        <w:spacing w:line="540" w:lineRule="exact"/>
        <w:ind w:left="-178" w:leftChars="-85" w:firstLine="180" w:firstLineChars="64"/>
        <w:rPr>
          <w:b/>
          <w:bCs/>
          <w:sz w:val="28"/>
          <w:u w:val="thick"/>
        </w:rPr>
      </w:pP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spacing w:line="620" w:lineRule="exact"/>
        <w:ind w:left="-178" w:leftChars="-85" w:firstLine="134" w:firstLineChars="64"/>
        <w:rPr>
          <w:b/>
          <w:bCs/>
          <w:sz w:val="24"/>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114300</wp:posOffset>
                </wp:positionV>
                <wp:extent cx="0" cy="3268980"/>
                <wp:effectExtent l="6350" t="0" r="12700" b="7620"/>
                <wp:wrapNone/>
                <wp:docPr id="10" name="直线 14"/>
                <wp:cNvGraphicFramePr/>
                <a:graphic xmlns:a="http://schemas.openxmlformats.org/drawingml/2006/main">
                  <a:graphicData uri="http://schemas.microsoft.com/office/word/2010/wordprocessingShape">
                    <wps:wsp>
                      <wps:cNvCnPr/>
                      <wps:spPr>
                        <a:xfrm>
                          <a:off x="0" y="0"/>
                          <a:ext cx="0" cy="32689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4" o:spid="_x0000_s1026" o:spt="20" style="position:absolute;left:0pt;margin-left:126pt;margin-top:9pt;height:257.4pt;width:0pt;z-index:251659264;mso-width-relative:page;mso-height-relative:page;" filled="f" stroked="t" coordsize="21600,21600" o:gfxdata="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WR&#10;ZcTXAAAACgEAAA8AAAAAAAAAAQAgAAAAIgAAAGRycy9kb3ducmV2LnhtbFBLAQIUABQAAAAIAIdO&#10;4kAjJKHk6wEAAN8DAAAOAAAAAAAAAAEAIAAAACYBAABkcnMvZTJvRG9jLnhtbFBLBQYAAAAABgAG&#10;AFkBAACDBQAAAAA=&#10;">
                <v:fill on="f" focussize="0,0"/>
                <v:stroke weight="1pt" color="#000000" joinstyle="round" dashstyle="1 1"/>
                <v:imagedata o:title=""/>
                <o:lock v:ext="edit" aspectratio="f"/>
              </v:line>
            </w:pict>
          </mc:Fallback>
        </mc:AlternateContent>
      </w:r>
      <w:r>
        <w:rPr>
          <w:rFonts w:hint="eastAsia"/>
          <w:b/>
          <w:bCs/>
          <w:sz w:val="28"/>
        </w:rPr>
        <w:t>考试方式：</w:t>
      </w:r>
      <w:r>
        <w:rPr>
          <w:b/>
          <w:bCs/>
          <w:sz w:val="28"/>
          <w:u w:val="thick"/>
        </w:rPr>
        <w:t xml:space="preserve"> </w:t>
      </w:r>
      <w:r>
        <w:rPr>
          <w:rFonts w:hint="eastAsia"/>
          <w:b/>
          <w:bCs/>
          <w:sz w:val="28"/>
          <w:u w:val="thick"/>
        </w:rPr>
        <w:t>考试</w:t>
      </w:r>
      <w:r>
        <w:rPr>
          <w:b/>
          <w:bCs/>
          <w:sz w:val="28"/>
          <w:u w:val="thick"/>
        </w:rPr>
        <w:t xml:space="preserve">  </w:t>
      </w:r>
    </w:p>
    <w:p>
      <w:pPr>
        <w:spacing w:line="620" w:lineRule="exact"/>
        <w:ind w:left="-178" w:leftChars="-85" w:firstLine="180" w:firstLineChars="64"/>
        <w:rPr>
          <w:rFonts w:ascii="宋体"/>
          <w:b/>
          <w:bCs/>
          <w:sz w:val="28"/>
        </w:rPr>
      </w:pPr>
      <w:r>
        <w:rPr>
          <w:rFonts w:hint="eastAsia" w:ascii="宋体" w:hAnsi="宋体"/>
          <w:b/>
          <w:bCs/>
          <w:sz w:val="28"/>
        </w:rPr>
        <w:t>闭卷</w:t>
      </w:r>
      <w:r>
        <w:rPr>
          <w:rFonts w:ascii="宋体" w:hAnsi="宋体"/>
          <w:b/>
          <w:bCs/>
          <w:sz w:val="28"/>
        </w:rPr>
        <w:t xml:space="preserve"> </w:t>
      </w:r>
      <w:r>
        <w:rPr>
          <w:rFonts w:hint="eastAsia" w:ascii="宋体" w:hAnsi="宋体"/>
          <w:b/>
          <w:bCs/>
          <w:sz w:val="28"/>
          <w:shd w:val="clear" w:color="FFFFFF" w:fill="D9D9D9"/>
          <w:lang w:eastAsia="zh-CN"/>
        </w:rPr>
        <w:t>☑</w:t>
      </w:r>
      <w:r>
        <w:rPr>
          <w:rFonts w:hint="eastAsia" w:ascii="宋体" w:hAnsi="宋体"/>
          <w:b/>
          <w:bCs/>
          <w:sz w:val="28"/>
        </w:rPr>
        <w:t>、</w:t>
      </w:r>
      <w:r>
        <w:rPr>
          <w:rFonts w:hint="eastAsia"/>
          <w:b/>
          <w:bCs/>
          <w:sz w:val="28"/>
        </w:rPr>
        <w:t>开卷</w:t>
      </w:r>
      <w:r>
        <w:rPr>
          <w:b/>
          <w:bCs/>
          <w:sz w:val="28"/>
        </w:rPr>
        <w:t xml:space="preserve"> </w:t>
      </w:r>
      <w:r>
        <w:rPr>
          <w:rFonts w:hint="eastAsia" w:ascii="宋体" w:hAnsi="宋体"/>
          <w:b/>
          <w:bCs/>
          <w:sz w:val="28"/>
        </w:rPr>
        <w:t>□</w:t>
      </w:r>
    </w:p>
    <w:p>
      <w:pPr>
        <w:spacing w:line="620" w:lineRule="exact"/>
        <w:ind w:left="-178" w:leftChars="-85" w:firstLine="180" w:firstLineChars="64"/>
        <w:rPr>
          <w:b/>
          <w:bCs/>
          <w:sz w:val="28"/>
        </w:rPr>
      </w:pPr>
      <w:r>
        <w:rPr>
          <w:rFonts w:hint="eastAsia" w:ascii="宋体" w:hAnsi="宋体"/>
          <w:b/>
          <w:bCs/>
          <w:sz w:val="28"/>
        </w:rPr>
        <w:t>考试时间</w:t>
      </w:r>
      <w:r>
        <w:rPr>
          <w:b/>
          <w:bCs/>
          <w:sz w:val="28"/>
          <w:u w:val="thick"/>
        </w:rPr>
        <w:t>120</w:t>
      </w:r>
      <w:r>
        <w:rPr>
          <w:rFonts w:hint="eastAsia"/>
          <w:b/>
          <w:bCs/>
          <w:sz w:val="28"/>
        </w:rPr>
        <w:t>分钟</w:t>
      </w:r>
    </w:p>
    <w:p>
      <w:pPr>
        <w:spacing w:line="540" w:lineRule="exact"/>
        <w:ind w:left="-178" w:leftChars="-85" w:firstLine="180" w:firstLineChars="64"/>
        <w:rPr>
          <w:b/>
          <w:bCs/>
          <w:sz w:val="28"/>
        </w:rPr>
      </w:pPr>
      <w:r>
        <w:rPr>
          <w:rFonts w:hint="eastAsia"/>
          <w:b/>
          <w:bCs/>
          <w:sz w:val="28"/>
        </w:rPr>
        <w:t>命题教师：</w:t>
      </w:r>
    </w:p>
    <w:p>
      <w:pPr>
        <w:spacing w:line="540" w:lineRule="exact"/>
        <w:ind w:left="-178" w:leftChars="-85" w:firstLine="180" w:firstLineChars="64"/>
        <w:rPr>
          <w:b/>
          <w:bCs/>
          <w:sz w:val="28"/>
          <w:u w:val="thick"/>
        </w:rPr>
      </w:pPr>
      <w:r>
        <w:rPr>
          <w:b/>
          <w:bCs/>
          <w:sz w:val="28"/>
          <w:u w:val="thick"/>
        </w:rPr>
        <w:t>_</w:t>
      </w:r>
      <w:r>
        <w:rPr>
          <w:rFonts w:hint="eastAsia"/>
          <w:b/>
          <w:bCs/>
          <w:sz w:val="28"/>
          <w:u w:val="thick"/>
          <w:lang w:val="en-US" w:eastAsia="zh-CN"/>
        </w:rPr>
        <w:t xml:space="preserve">              </w:t>
      </w:r>
      <w:r>
        <w:rPr>
          <w:b/>
          <w:bCs/>
          <w:sz w:val="28"/>
          <w:u w:val="thick"/>
        </w:rPr>
        <w:t xml:space="preserve">_        </w:t>
      </w:r>
    </w:p>
    <w:p>
      <w:pPr>
        <w:spacing w:line="540" w:lineRule="exact"/>
        <w:ind w:left="-178" w:leftChars="-85" w:firstLine="180" w:firstLineChars="64"/>
        <w:rPr>
          <w:b/>
          <w:bCs/>
          <w:sz w:val="28"/>
        </w:rPr>
      </w:pPr>
      <w:r>
        <w:rPr>
          <w:rFonts w:hint="eastAsia"/>
          <w:b/>
          <w:bCs/>
          <w:sz w:val="28"/>
        </w:rPr>
        <w:t>系（教研室）主任：</w:t>
      </w:r>
    </w:p>
    <w:p>
      <w:pPr>
        <w:spacing w:line="540" w:lineRule="exact"/>
        <w:ind w:left="-178" w:leftChars="-85" w:firstLine="180" w:firstLineChars="64"/>
        <w:rPr>
          <w:b/>
          <w:bCs/>
          <w:sz w:val="28"/>
          <w:u w:val="thick"/>
        </w:rPr>
      </w:pPr>
      <w:r>
        <w:rPr>
          <w:b/>
          <w:bCs/>
          <w:sz w:val="28"/>
          <w:u w:val="thick"/>
        </w:rPr>
        <w:t>______</w:t>
      </w:r>
      <w:r>
        <w:rPr>
          <w:rFonts w:hint="eastAsia"/>
          <w:b/>
          <w:bCs/>
          <w:sz w:val="28"/>
          <w:u w:val="thick"/>
          <w:lang w:val="en-US" w:eastAsia="zh-CN"/>
        </w:rPr>
        <w:t xml:space="preserve">   </w:t>
      </w:r>
      <w:r>
        <w:rPr>
          <w:b/>
          <w:bCs/>
          <w:sz w:val="28"/>
          <w:u w:val="thick"/>
        </w:rPr>
        <w:t>_______</w:t>
      </w:r>
    </w:p>
    <w:p>
      <w:pPr>
        <w:spacing w:line="540" w:lineRule="exact"/>
        <w:ind w:left="-178" w:leftChars="-85" w:firstLine="180" w:firstLineChars="64"/>
        <w:rPr>
          <w:b/>
          <w:bCs/>
          <w:sz w:val="28"/>
        </w:rPr>
      </w:pPr>
      <w:r>
        <w:rPr>
          <w:rFonts w:hint="eastAsia"/>
          <w:b/>
          <w:bCs/>
          <w:sz w:val="28"/>
        </w:rPr>
        <w:t>院（部）审批：</w:t>
      </w:r>
    </w:p>
    <w:p>
      <w:pPr>
        <w:spacing w:line="540" w:lineRule="exact"/>
        <w:ind w:left="-178" w:leftChars="-85" w:firstLine="179" w:firstLineChars="64"/>
      </w:pPr>
      <w:r>
        <w:rPr>
          <w:sz w:val="28"/>
          <w:u w:val="thick"/>
        </w:rPr>
        <w:t>_________________</w:t>
      </w:r>
      <w:r>
        <w:rPr>
          <w:rFonts w:hint="eastAsia"/>
          <w:sz w:val="28"/>
        </w:rPr>
        <w:t>　</w:t>
      </w:r>
      <w:r>
        <w:rPr>
          <w:rFonts w:hint="eastAsia"/>
        </w:rPr>
        <w:t>　　　　　　　　</w:t>
      </w:r>
      <w:r>
        <w:t xml:space="preserve">  </w:t>
      </w:r>
      <w:r>
        <w:rPr>
          <w:rFonts w:hint="eastAsia"/>
        </w:rPr>
        <w:t>　</w:t>
      </w:r>
      <w:r>
        <w:t xml:space="preserve">                </w:t>
      </w:r>
      <w:r>
        <w:rPr>
          <w:rFonts w:hint="eastAsia"/>
        </w:rPr>
        <w:t>第</w:t>
      </w:r>
      <w:r>
        <w:t xml:space="preserve">  1 </w:t>
      </w:r>
      <w:r>
        <w:rPr>
          <w:rFonts w:hint="eastAsia"/>
        </w:rPr>
        <w:t>页（共</w:t>
      </w:r>
      <w:r>
        <w:t xml:space="preserve"> 8 </w:t>
      </w:r>
      <w:r>
        <w:rPr>
          <w:rFonts w:hint="eastAsia"/>
        </w:rPr>
        <w:t>页）</w:t>
      </w:r>
      <w:r>
        <w:t xml:space="preserve"> </w:t>
      </w:r>
      <w:r>
        <w:rPr>
          <w:rFonts w:hint="eastAsia"/>
        </w:rPr>
        <w:t>　　　　　　　　　　　　　　　　　　　　　　　　　</w:t>
      </w:r>
      <w:r>
        <w:t xml:space="preserve">        </w:t>
      </w:r>
      <w:r>
        <w:rPr>
          <w:rFonts w:hint="eastAsia"/>
        </w:rPr>
        <w:t>第</w:t>
      </w:r>
      <w:r>
        <w:t xml:space="preserve"> 2  </w:t>
      </w:r>
      <w:r>
        <w:rPr>
          <w:rFonts w:hint="eastAsia"/>
        </w:rPr>
        <w:t>页（共</w:t>
      </w:r>
      <w:r>
        <w:t xml:space="preserve"> 8  </w:t>
      </w:r>
      <w:r>
        <w:rPr>
          <w:rFonts w:hint="eastAsia"/>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bookmarkStart w:id="0" w:name="_GoBack"/>
      <w:bookmarkEnd w:id="0"/>
      <w:r>
        <mc:AlternateContent>
          <mc:Choice Requires="wps">
            <w:drawing>
              <wp:anchor distT="0" distB="0" distL="114300" distR="114300" simplePos="0" relativeHeight="251659264" behindDoc="0" locked="0" layoutInCell="1" allowOverlap="1">
                <wp:simplePos x="0" y="0"/>
                <wp:positionH relativeFrom="column">
                  <wp:posOffset>5594350</wp:posOffset>
                </wp:positionH>
                <wp:positionV relativeFrom="paragraph">
                  <wp:posOffset>297180</wp:posOffset>
                </wp:positionV>
                <wp:extent cx="5143500" cy="7627620"/>
                <wp:effectExtent l="0" t="0" r="0" b="11430"/>
                <wp:wrapNone/>
                <wp:docPr id="11" name="文本框 89"/>
                <wp:cNvGraphicFramePr/>
                <a:graphic xmlns:a="http://schemas.openxmlformats.org/drawingml/2006/main">
                  <a:graphicData uri="http://schemas.microsoft.com/office/word/2010/wordprocessingShape">
                    <wps:wsp>
                      <wps:cNvSpPr txBox="1"/>
                      <wps:spPr>
                        <a:xfrm>
                          <a:off x="0" y="0"/>
                          <a:ext cx="5143500" cy="7627620"/>
                        </a:xfrm>
                        <a:prstGeom prst="rect">
                          <a:avLst/>
                        </a:prstGeom>
                        <a:solidFill>
                          <a:srgbClr val="FFFFFF"/>
                        </a:solidFill>
                        <a:ln w="9525">
                          <a:noFill/>
                        </a:ln>
                      </wps:spPr>
                      <wps:txbx>
                        <w:txbxContent>
                          <w:p>
                            <w:pPr>
                              <w:adjustRightInd w:val="0"/>
                              <w:snapToGrid w:val="0"/>
                              <w:spacing w:line="240" w:lineRule="atLeast"/>
                              <w:rPr>
                                <w:sz w:val="24"/>
                              </w:rPr>
                            </w:pPr>
                          </w:p>
                          <w:p>
                            <w:pPr>
                              <w:numPr>
                                <w:ilvl w:val="0"/>
                                <w:numId w:val="4"/>
                              </w:numPr>
                              <w:spacing w:line="400" w:lineRule="exact"/>
                              <w:ind w:left="315" w:leftChars="150" w:firstLine="105" w:firstLineChars="50"/>
                              <w:rPr>
                                <w:rFonts w:hint="default" w:ascii="宋体"/>
                                <w:color w:val="auto"/>
                                <w:szCs w:val="21"/>
                                <w:lang w:val="en-US"/>
                              </w:rPr>
                            </w:pPr>
                            <w:r>
                              <w:rPr>
                                <w:rFonts w:hint="eastAsia" w:ascii="宋体" w:hAnsi="宋体"/>
                                <w:color w:val="auto"/>
                                <w:szCs w:val="21"/>
                                <w:lang w:val="en-US" w:eastAsia="zh-CN"/>
                              </w:rPr>
                              <w:t>幼儿园课程评价</w:t>
                            </w:r>
                          </w:p>
                          <w:p>
                            <w:pPr>
                              <w:numPr>
                                <w:ilvl w:val="0"/>
                                <w:numId w:val="0"/>
                              </w:numPr>
                              <w:spacing w:line="400" w:lineRule="exact"/>
                              <w:ind w:leftChars="200"/>
                              <w:rPr>
                                <w:rFonts w:hint="default" w:ascii="宋体"/>
                                <w:color w:val="auto"/>
                                <w:szCs w:val="21"/>
                                <w:lang w:val="en-US"/>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4"/>
                              </w:numPr>
                              <w:spacing w:line="400" w:lineRule="exact"/>
                              <w:ind w:left="315" w:leftChars="150" w:firstLine="105" w:firstLineChars="50"/>
                              <w:rPr>
                                <w:rFonts w:ascii="宋体"/>
                                <w:color w:val="000000" w:themeColor="text1"/>
                                <w:szCs w:val="21"/>
                                <w14:textFill>
                                  <w14:solidFill>
                                    <w14:schemeClr w14:val="tx1"/>
                                  </w14:solidFill>
                                </w14:textFill>
                              </w:rPr>
                            </w:pPr>
                            <w:r>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t>过程模式</w:t>
                            </w: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4"/>
                              </w:numPr>
                              <w:spacing w:line="400" w:lineRule="exact"/>
                              <w:ind w:left="315" w:leftChars="150" w:firstLine="105" w:firstLineChars="50"/>
                              <w:rPr>
                                <w:rFonts w:hint="eastAsia" w:ascii="宋体" w:eastAsia="宋体"/>
                                <w:color w:val="auto"/>
                                <w:szCs w:val="21"/>
                                <w:lang w:val="en-US" w:eastAsia="zh-CN"/>
                              </w:rPr>
                            </w:pPr>
                            <w:r>
                              <w:rPr>
                                <w:rFonts w:hint="eastAsia" w:ascii="宋体" w:hAnsi="宋体"/>
                                <w:color w:val="auto"/>
                                <w:szCs w:val="21"/>
                                <w:lang w:val="en-US" w:eastAsia="zh-CN"/>
                              </w:rPr>
                              <w:t>幼儿园课程</w:t>
                            </w:r>
                          </w:p>
                          <w:p>
                            <w:pPr>
                              <w:adjustRightInd w:val="0"/>
                              <w:snapToGrid w:val="0"/>
                              <w:spacing w:line="240" w:lineRule="atLeast"/>
                              <w:rPr>
                                <w:color w:val="000000" w:themeColor="text1"/>
                                <w14:textFill>
                                  <w14:solidFill>
                                    <w14:schemeClr w14:val="tx1"/>
                                  </w14:solidFill>
                                </w14:textFill>
                              </w:rPr>
                            </w:pPr>
                          </w:p>
                          <w:p>
                            <w:pPr>
                              <w:rPr>
                                <w:color w:val="000000" w:themeColor="text1"/>
                                <w14:textFill>
                                  <w14:solidFill>
                                    <w14:schemeClr w14:val="tx1"/>
                                  </w14:solidFill>
                                </w14:textFill>
                              </w:rPr>
                            </w:pPr>
                          </w:p>
                          <w:p/>
                          <w:p/>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ind w:left="2417" w:leftChars="120" w:hanging="2165" w:hangingChars="1027"/>
                              <w:rPr>
                                <w:b/>
                              </w:rPr>
                            </w:pPr>
                            <w:r>
                              <w:rPr>
                                <w:rFonts w:hint="eastAsia"/>
                                <w:b/>
                              </w:rPr>
                              <w:t>四、简答题（共</w:t>
                            </w:r>
                            <w:r>
                              <w:rPr>
                                <w:b/>
                              </w:rPr>
                              <w:t>25</w:t>
                            </w:r>
                            <w:r>
                              <w:rPr>
                                <w:rFonts w:hint="eastAsia"/>
                                <w:b/>
                              </w:rPr>
                              <w:t>分，第一题</w:t>
                            </w:r>
                            <w:r>
                              <w:rPr>
                                <w:rFonts w:hint="eastAsia"/>
                                <w:b/>
                                <w:lang w:val="en-US" w:eastAsia="zh-CN"/>
                              </w:rPr>
                              <w:t>6</w:t>
                            </w:r>
                            <w:r>
                              <w:rPr>
                                <w:rFonts w:hint="eastAsia"/>
                                <w:b/>
                              </w:rPr>
                              <w:t>分，第二题</w:t>
                            </w:r>
                            <w:r>
                              <w:rPr>
                                <w:rFonts w:hint="eastAsia"/>
                                <w:b/>
                                <w:lang w:val="en-US" w:eastAsia="zh-CN"/>
                              </w:rPr>
                              <w:t>6</w:t>
                            </w:r>
                            <w:r>
                              <w:rPr>
                                <w:rFonts w:hint="eastAsia"/>
                                <w:b/>
                              </w:rPr>
                              <w:t>分，第三题</w:t>
                            </w:r>
                            <w:r>
                              <w:rPr>
                                <w:rFonts w:hint="eastAsia"/>
                                <w:b/>
                                <w:lang w:val="en-US" w:eastAsia="zh-CN"/>
                              </w:rPr>
                              <w:t>7</w:t>
                            </w:r>
                            <w:r>
                              <w:rPr>
                                <w:rFonts w:hint="eastAsia"/>
                                <w:b/>
                              </w:rPr>
                              <w:t>分，</w:t>
                            </w:r>
                            <w:r>
                              <w:rPr>
                                <w:b/>
                              </w:rPr>
                              <w:t xml:space="preserve">                       </w:t>
                            </w:r>
                          </w:p>
                          <w:p>
                            <w:pPr>
                              <w:ind w:left="2417" w:leftChars="120" w:hanging="2165" w:hangingChars="1027"/>
                              <w:rPr>
                                <w:b/>
                              </w:rPr>
                            </w:pPr>
                            <w:r>
                              <w:rPr>
                                <w:rFonts w:hint="eastAsia"/>
                                <w:b/>
                              </w:rPr>
                              <w:t>第四题</w:t>
                            </w:r>
                            <w:r>
                              <w:rPr>
                                <w:rFonts w:hint="eastAsia"/>
                                <w:b/>
                                <w:lang w:val="en-US" w:eastAsia="zh-CN"/>
                              </w:rPr>
                              <w:t>6</w:t>
                            </w:r>
                            <w:r>
                              <w:rPr>
                                <w:rFonts w:hint="eastAsia"/>
                                <w:b/>
                              </w:rPr>
                              <w:t>）</w:t>
                            </w:r>
                          </w:p>
                          <w:p>
                            <w:pPr>
                              <w:ind w:left="2417" w:leftChars="120" w:hanging="2165" w:hangingChars="1027"/>
                              <w:rPr>
                                <w:b/>
                              </w:rPr>
                            </w:pPr>
                          </w:p>
                          <w:p>
                            <w:pPr>
                              <w:spacing w:line="360" w:lineRule="auto"/>
                              <w:ind w:firstLine="420" w:firstLineChars="200"/>
                              <w:rPr>
                                <w:rFonts w:hint="default" w:ascii="宋体" w:eastAsia="宋体"/>
                                <w:szCs w:val="21"/>
                                <w:lang w:val="en-US" w:eastAsia="zh-CN"/>
                              </w:rPr>
                            </w:pPr>
                            <w:r>
                              <w:rPr>
                                <w:rFonts w:ascii="宋体" w:hAnsi="宋体"/>
                                <w:szCs w:val="21"/>
                              </w:rPr>
                              <w:t>1.</w:t>
                            </w:r>
                            <w:r>
                              <w:rPr>
                                <w:rFonts w:hint="eastAsia" w:ascii="宋体" w:hAnsi="宋体"/>
                                <w:szCs w:val="21"/>
                              </w:rPr>
                              <w:t>“五指活动”的课程目的是什么？</w:t>
                            </w:r>
                            <w:r>
                              <w:rPr>
                                <w:rFonts w:hint="eastAsia" w:ascii="宋体" w:hAnsi="宋体"/>
                                <w:szCs w:val="21"/>
                                <w:lang w:val="en-US" w:eastAsia="zh-CN"/>
                              </w:rPr>
                              <w:t>(6分）</w:t>
                            </w:r>
                          </w:p>
                          <w:p/>
                        </w:txbxContent>
                      </wps:txbx>
                      <wps:bodyPr upright="1"/>
                    </wps:wsp>
                  </a:graphicData>
                </a:graphic>
              </wp:anchor>
            </w:drawing>
          </mc:Choice>
          <mc:Fallback>
            <w:pict>
              <v:shape id="文本框 89" o:spid="_x0000_s1026" o:spt="202" type="#_x0000_t202" style="position:absolute;left:0pt;margin-left:440.5pt;margin-top:23.4pt;height:600.6pt;width:405pt;z-index:251659264;mso-width-relative:page;mso-height-relative:page;" fillcolor="#FFFFFF" filled="t" stroked="f" coordsize="21600,21600" o:gfxdata="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35+ntgAAAAMAQAADwAAAAAAAAABACAAAAAiAAAAZHJz&#10;L2Rvd25yZXYueG1sUEsBAhQAFAAAAAgAh07iQMiW9qbLAQAAgwMAAA4AAAAAAAAAAQAgAAAAJwEA&#10;AGRycy9lMm9Eb2MueG1sUEsFBgAAAAAGAAYAWQEAAGQFAAAAAA==&#10;">
                <v:fill on="t" focussize="0,0"/>
                <v:stroke on="f"/>
                <v:imagedata o:title=""/>
                <o:lock v:ext="edit" aspectratio="f"/>
                <v:textbox>
                  <w:txbxContent>
                    <w:p>
                      <w:pPr>
                        <w:adjustRightInd w:val="0"/>
                        <w:snapToGrid w:val="0"/>
                        <w:spacing w:line="240" w:lineRule="atLeast"/>
                        <w:rPr>
                          <w:sz w:val="24"/>
                        </w:rPr>
                      </w:pPr>
                    </w:p>
                    <w:p>
                      <w:pPr>
                        <w:numPr>
                          <w:ilvl w:val="0"/>
                          <w:numId w:val="4"/>
                        </w:numPr>
                        <w:spacing w:line="400" w:lineRule="exact"/>
                        <w:ind w:left="315" w:leftChars="150" w:firstLine="105" w:firstLineChars="50"/>
                        <w:rPr>
                          <w:rFonts w:hint="default" w:ascii="宋体"/>
                          <w:color w:val="auto"/>
                          <w:szCs w:val="21"/>
                          <w:lang w:val="en-US"/>
                        </w:rPr>
                      </w:pPr>
                      <w:r>
                        <w:rPr>
                          <w:rFonts w:hint="eastAsia" w:ascii="宋体" w:hAnsi="宋体"/>
                          <w:color w:val="auto"/>
                          <w:szCs w:val="21"/>
                          <w:lang w:val="en-US" w:eastAsia="zh-CN"/>
                        </w:rPr>
                        <w:t>幼儿园课程评价</w:t>
                      </w:r>
                    </w:p>
                    <w:p>
                      <w:pPr>
                        <w:numPr>
                          <w:ilvl w:val="0"/>
                          <w:numId w:val="0"/>
                        </w:numPr>
                        <w:spacing w:line="400" w:lineRule="exact"/>
                        <w:ind w:leftChars="200"/>
                        <w:rPr>
                          <w:rFonts w:hint="default" w:ascii="宋体"/>
                          <w:color w:val="auto"/>
                          <w:szCs w:val="21"/>
                          <w:lang w:val="en-US"/>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4"/>
                        </w:numPr>
                        <w:spacing w:line="400" w:lineRule="exact"/>
                        <w:ind w:left="315" w:leftChars="150" w:firstLine="105" w:firstLineChars="50"/>
                        <w:rPr>
                          <w:rFonts w:ascii="宋体"/>
                          <w:color w:val="000000" w:themeColor="text1"/>
                          <w:szCs w:val="21"/>
                          <w14:textFill>
                            <w14:solidFill>
                              <w14:schemeClr w14:val="tx1"/>
                            </w14:solidFill>
                          </w14:textFill>
                        </w:rPr>
                      </w:pPr>
                      <w:r>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t>过程模式</w:t>
                      </w: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4"/>
                        </w:numPr>
                        <w:spacing w:line="400" w:lineRule="exact"/>
                        <w:ind w:left="315" w:leftChars="150" w:firstLine="105" w:firstLineChars="50"/>
                        <w:rPr>
                          <w:rFonts w:hint="eastAsia" w:ascii="宋体" w:eastAsia="宋体"/>
                          <w:color w:val="auto"/>
                          <w:szCs w:val="21"/>
                          <w:lang w:val="en-US" w:eastAsia="zh-CN"/>
                        </w:rPr>
                      </w:pPr>
                      <w:r>
                        <w:rPr>
                          <w:rFonts w:hint="eastAsia" w:ascii="宋体" w:hAnsi="宋体"/>
                          <w:color w:val="auto"/>
                          <w:szCs w:val="21"/>
                          <w:lang w:val="en-US" w:eastAsia="zh-CN"/>
                        </w:rPr>
                        <w:t>幼儿园课程</w:t>
                      </w:r>
                    </w:p>
                    <w:p>
                      <w:pPr>
                        <w:adjustRightInd w:val="0"/>
                        <w:snapToGrid w:val="0"/>
                        <w:spacing w:line="240" w:lineRule="atLeast"/>
                        <w:rPr>
                          <w:color w:val="000000" w:themeColor="text1"/>
                          <w14:textFill>
                            <w14:solidFill>
                              <w14:schemeClr w14:val="tx1"/>
                            </w14:solidFill>
                          </w14:textFill>
                        </w:rPr>
                      </w:pPr>
                    </w:p>
                    <w:p>
                      <w:pPr>
                        <w:rPr>
                          <w:color w:val="000000" w:themeColor="text1"/>
                          <w14:textFill>
                            <w14:solidFill>
                              <w14:schemeClr w14:val="tx1"/>
                            </w14:solidFill>
                          </w14:textFill>
                        </w:rPr>
                      </w:pPr>
                    </w:p>
                    <w:p/>
                    <w:p/>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ind w:left="2417" w:leftChars="120" w:hanging="2165" w:hangingChars="1027"/>
                        <w:rPr>
                          <w:b/>
                        </w:rPr>
                      </w:pPr>
                      <w:r>
                        <w:rPr>
                          <w:rFonts w:hint="eastAsia"/>
                          <w:b/>
                        </w:rPr>
                        <w:t>四、简答题（共</w:t>
                      </w:r>
                      <w:r>
                        <w:rPr>
                          <w:b/>
                        </w:rPr>
                        <w:t>25</w:t>
                      </w:r>
                      <w:r>
                        <w:rPr>
                          <w:rFonts w:hint="eastAsia"/>
                          <w:b/>
                        </w:rPr>
                        <w:t>分，第一题</w:t>
                      </w:r>
                      <w:r>
                        <w:rPr>
                          <w:rFonts w:hint="eastAsia"/>
                          <w:b/>
                          <w:lang w:val="en-US" w:eastAsia="zh-CN"/>
                        </w:rPr>
                        <w:t>6</w:t>
                      </w:r>
                      <w:r>
                        <w:rPr>
                          <w:rFonts w:hint="eastAsia"/>
                          <w:b/>
                        </w:rPr>
                        <w:t>分，第二题</w:t>
                      </w:r>
                      <w:r>
                        <w:rPr>
                          <w:rFonts w:hint="eastAsia"/>
                          <w:b/>
                          <w:lang w:val="en-US" w:eastAsia="zh-CN"/>
                        </w:rPr>
                        <w:t>6</w:t>
                      </w:r>
                      <w:r>
                        <w:rPr>
                          <w:rFonts w:hint="eastAsia"/>
                          <w:b/>
                        </w:rPr>
                        <w:t>分，第三题</w:t>
                      </w:r>
                      <w:r>
                        <w:rPr>
                          <w:rFonts w:hint="eastAsia"/>
                          <w:b/>
                          <w:lang w:val="en-US" w:eastAsia="zh-CN"/>
                        </w:rPr>
                        <w:t>7</w:t>
                      </w:r>
                      <w:r>
                        <w:rPr>
                          <w:rFonts w:hint="eastAsia"/>
                          <w:b/>
                        </w:rPr>
                        <w:t>分，</w:t>
                      </w:r>
                      <w:r>
                        <w:rPr>
                          <w:b/>
                        </w:rPr>
                        <w:t xml:space="preserve">                       </w:t>
                      </w:r>
                    </w:p>
                    <w:p>
                      <w:pPr>
                        <w:ind w:left="2417" w:leftChars="120" w:hanging="2165" w:hangingChars="1027"/>
                        <w:rPr>
                          <w:b/>
                        </w:rPr>
                      </w:pPr>
                      <w:r>
                        <w:rPr>
                          <w:rFonts w:hint="eastAsia"/>
                          <w:b/>
                        </w:rPr>
                        <w:t>第四题</w:t>
                      </w:r>
                      <w:r>
                        <w:rPr>
                          <w:rFonts w:hint="eastAsia"/>
                          <w:b/>
                          <w:lang w:val="en-US" w:eastAsia="zh-CN"/>
                        </w:rPr>
                        <w:t>6</w:t>
                      </w:r>
                      <w:r>
                        <w:rPr>
                          <w:rFonts w:hint="eastAsia"/>
                          <w:b/>
                        </w:rPr>
                        <w:t>）</w:t>
                      </w:r>
                    </w:p>
                    <w:p>
                      <w:pPr>
                        <w:ind w:left="2417" w:leftChars="120" w:hanging="2165" w:hangingChars="1027"/>
                        <w:rPr>
                          <w:b/>
                        </w:rPr>
                      </w:pPr>
                    </w:p>
                    <w:p>
                      <w:pPr>
                        <w:spacing w:line="360" w:lineRule="auto"/>
                        <w:ind w:firstLine="420" w:firstLineChars="200"/>
                        <w:rPr>
                          <w:rFonts w:hint="default" w:ascii="宋体" w:eastAsia="宋体"/>
                          <w:szCs w:val="21"/>
                          <w:lang w:val="en-US" w:eastAsia="zh-CN"/>
                        </w:rPr>
                      </w:pPr>
                      <w:r>
                        <w:rPr>
                          <w:rFonts w:ascii="宋体" w:hAnsi="宋体"/>
                          <w:szCs w:val="21"/>
                        </w:rPr>
                        <w:t>1.</w:t>
                      </w:r>
                      <w:r>
                        <w:rPr>
                          <w:rFonts w:hint="eastAsia" w:ascii="宋体" w:hAnsi="宋体"/>
                          <w:szCs w:val="21"/>
                        </w:rPr>
                        <w:t>“五指活动”的课程目的是什么？</w:t>
                      </w:r>
                      <w:r>
                        <w:rPr>
                          <w:rFonts w:hint="eastAsia" w:ascii="宋体" w:hAnsi="宋体"/>
                          <w:szCs w:val="21"/>
                          <w:lang w:val="en-US" w:eastAsia="zh-CN"/>
                        </w:rPr>
                        <w:t>(6分）</w:t>
                      </w:r>
                    </w:p>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99060</wp:posOffset>
                </wp:positionV>
                <wp:extent cx="0" cy="7912100"/>
                <wp:effectExtent l="6350" t="0" r="12700" b="12700"/>
                <wp:wrapNone/>
                <wp:docPr id="12" name="直线 72"/>
                <wp:cNvGraphicFramePr/>
                <a:graphic xmlns:a="http://schemas.openxmlformats.org/drawingml/2006/main">
                  <a:graphicData uri="http://schemas.microsoft.com/office/word/2010/wordprocessingShape">
                    <wps:wsp>
                      <wps:cNvCnPr/>
                      <wps:spPr>
                        <a:xfrm flipH="1">
                          <a:off x="0" y="0"/>
                          <a:ext cx="0" cy="791210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2" o:spid="_x0000_s1026" o:spt="20" style="position:absolute;left:0pt;flip:x;margin-left:431.5pt;margin-top:7.8pt;height:623pt;width:0pt;z-index:251659264;mso-width-relative:page;mso-height-relative:page;" filled="f" stroked="t" coordsize="21600,21600" o:gfxdata="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2T5nv1gAAAAsBAAAPAAAAAAAAAAEAIAAAACIAAABkcnMvZG93bnJldi54bWxQSwECFAAUAAAA&#10;CACHTuJAjrBV/vABAADpAwAADgAAAAAAAAABACAAAAAlAQAAZHJzL2Uyb0RvYy54bWxQSwUGAAAA&#10;AAYABgBZAQAAhw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13" name="直线 69"/>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69" o:spid="_x0000_s1026" o:spt="20" style="position:absolute;left:0pt;flip:x;margin-left:8.5pt;margin-top:7.95pt;height:132.45pt;width:0.25pt;z-index:251659264;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ANID3K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bCs/>
          <w:sz w:val="32"/>
          <w:szCs w:val="32"/>
          <w:u w:val="thick"/>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109220</wp:posOffset>
                </wp:positionV>
                <wp:extent cx="5029200" cy="7518400"/>
                <wp:effectExtent l="0" t="0" r="0" b="6350"/>
                <wp:wrapNone/>
                <wp:docPr id="14" name="文本框 87"/>
                <wp:cNvGraphicFramePr/>
                <a:graphic xmlns:a="http://schemas.openxmlformats.org/drawingml/2006/main">
                  <a:graphicData uri="http://schemas.microsoft.com/office/word/2010/wordprocessingShape">
                    <wps:wsp>
                      <wps:cNvSpPr txBox="1"/>
                      <wps:spPr>
                        <a:xfrm>
                          <a:off x="0" y="0"/>
                          <a:ext cx="5029200" cy="7518400"/>
                        </a:xfrm>
                        <a:prstGeom prst="rect">
                          <a:avLst/>
                        </a:prstGeom>
                        <a:solidFill>
                          <a:srgbClr val="FFFFFF"/>
                        </a:solidFill>
                        <a:ln w="9525">
                          <a:noFill/>
                        </a:ln>
                      </wps:spPr>
                      <wps:txbx>
                        <w:txbxContent>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8</w:t>
                            </w:r>
                            <w:r>
                              <w:rPr>
                                <w:rFonts w:ascii="宋体" w:cs="宋体"/>
                                <w:kern w:val="0"/>
                                <w:szCs w:val="21"/>
                              </w:rPr>
                              <w:t>. </w:t>
                            </w:r>
                            <w:r>
                              <w:rPr>
                                <w:rFonts w:hint="eastAsia" w:ascii="宋体" w:hAnsi="宋体" w:cs="宋体"/>
                                <w:kern w:val="0"/>
                                <w:szCs w:val="21"/>
                              </w:rPr>
                              <w:t>综合性课程的长处有</w:t>
                            </w:r>
                            <w:r>
                              <w:rPr>
                                <w:rFonts w:ascii="宋体" w:hAnsi="宋体" w:cs="宋体"/>
                                <w:kern w:val="0"/>
                                <w:szCs w:val="21"/>
                              </w:rPr>
                              <w:t xml:space="preserve">(         </w:t>
                            </w:r>
                            <w:r>
                              <w:rPr>
                                <w:rFonts w:ascii="宋体" w:cs="宋体"/>
                                <w:kern w:val="0"/>
                                <w:szCs w:val="21"/>
                              </w:rPr>
                              <w:t> </w:t>
                            </w:r>
                            <w:r>
                              <w:rPr>
                                <w:rFonts w:ascii="宋体" w:hAnsi="宋体" w:cs="宋体"/>
                                <w:kern w:val="0"/>
                                <w:szCs w:val="21"/>
                              </w:rPr>
                              <w:t>)</w:t>
                            </w:r>
                            <w:r>
                              <w:rPr>
                                <w:rFonts w:hint="eastAsia" w:ascii="宋体" w:hAnsi="宋体" w:cs="宋体"/>
                                <w:kern w:val="0"/>
                                <w:szCs w:val="21"/>
                              </w:rPr>
                              <w:t>。</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A. </w:t>
                            </w:r>
                            <w:r>
                              <w:rPr>
                                <w:rFonts w:hint="eastAsia" w:ascii="宋体" w:hAnsi="宋体" w:cs="宋体"/>
                                <w:kern w:val="0"/>
                                <w:szCs w:val="21"/>
                              </w:rPr>
                              <w:t>是由关联的课程，能对儿童各方面的学习进行有意义的联系。</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B. </w:t>
                            </w:r>
                            <w:r>
                              <w:rPr>
                                <w:rFonts w:hint="eastAsia" w:ascii="宋体" w:hAnsi="宋体" w:cs="宋体"/>
                                <w:kern w:val="0"/>
                                <w:szCs w:val="21"/>
                              </w:rPr>
                              <w:t>能使儿童发展与知识结合成一体。</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C. </w:t>
                            </w:r>
                            <w:r>
                              <w:rPr>
                                <w:rFonts w:hint="eastAsia" w:ascii="宋体" w:hAnsi="宋体" w:cs="宋体"/>
                                <w:kern w:val="0"/>
                                <w:szCs w:val="21"/>
                              </w:rPr>
                              <w:t>能促进儿童主动的学习。</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D. </w:t>
                            </w:r>
                            <w:r>
                              <w:rPr>
                                <w:rFonts w:hint="eastAsia" w:ascii="宋体" w:hAnsi="宋体" w:cs="宋体"/>
                                <w:kern w:val="0"/>
                                <w:szCs w:val="21"/>
                              </w:rPr>
                              <w:t>已有相当长的运用历史，具有较强的可操作性。</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 xml:space="preserve">9. </w:t>
                            </w:r>
                            <w:r>
                              <w:rPr>
                                <w:rFonts w:hint="eastAsia" w:ascii="宋体" w:hAnsi="宋体" w:cs="宋体"/>
                                <w:kern w:val="0"/>
                                <w:szCs w:val="21"/>
                              </w:rPr>
                              <w:t>下列较多地被运用在艺术领域的课程目标是（</w:t>
                            </w:r>
                            <w:r>
                              <w:rPr>
                                <w:rFonts w:ascii="宋体" w:cs="宋体"/>
                                <w:kern w:val="0"/>
                                <w:szCs w:val="21"/>
                              </w:rPr>
                              <w:t>  </w:t>
                            </w:r>
                            <w:r>
                              <w:rPr>
                                <w:rFonts w:ascii="宋体" w:hAnsi="宋体" w:cs="宋体"/>
                                <w:kern w:val="0"/>
                                <w:szCs w:val="21"/>
                              </w:rPr>
                              <w:t xml:space="preserve">    </w:t>
                            </w:r>
                            <w:r>
                              <w:rPr>
                                <w:rFonts w:ascii="宋体" w:cs="宋体"/>
                                <w:kern w:val="0"/>
                                <w:szCs w:val="21"/>
                              </w:rPr>
                              <w:t> </w:t>
                            </w:r>
                            <w:r>
                              <w:rPr>
                                <w:rFonts w:hint="eastAsia" w:ascii="宋体" w:hAnsi="宋体" w:cs="宋体"/>
                                <w:kern w:val="0"/>
                                <w:szCs w:val="21"/>
                              </w:rPr>
                              <w:t>）。</w:t>
                            </w:r>
                            <w:r>
                              <w:rPr>
                                <w:rFonts w:ascii="宋体" w:cs="宋体"/>
                                <w:kern w:val="0"/>
                                <w:szCs w:val="21"/>
                              </w:rPr>
                              <w:t> </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A. </w:t>
                            </w:r>
                            <w:r>
                              <w:rPr>
                                <w:rFonts w:hint="eastAsia" w:ascii="宋体" w:hAnsi="宋体" w:cs="宋体"/>
                                <w:kern w:val="0"/>
                                <w:szCs w:val="21"/>
                              </w:rPr>
                              <w:t>生成性目标</w:t>
                            </w:r>
                            <w:r>
                              <w:rPr>
                                <w:rFonts w:ascii="宋体" w:cs="宋体"/>
                                <w:kern w:val="0"/>
                                <w:szCs w:val="21"/>
                              </w:rPr>
                              <w:t>              </w:t>
                            </w:r>
                            <w:r>
                              <w:rPr>
                                <w:rFonts w:ascii="宋体" w:hAnsi="宋体" w:cs="宋体"/>
                                <w:kern w:val="0"/>
                                <w:szCs w:val="21"/>
                              </w:rPr>
                              <w:t>B. </w:t>
                            </w:r>
                            <w:r>
                              <w:rPr>
                                <w:rFonts w:hint="eastAsia" w:ascii="宋体" w:hAnsi="宋体" w:cs="宋体"/>
                                <w:kern w:val="0"/>
                                <w:szCs w:val="21"/>
                              </w:rPr>
                              <w:t>表现性目标</w:t>
                            </w:r>
                            <w:r>
                              <w:rPr>
                                <w:rFonts w:ascii="宋体" w:cs="宋体"/>
                                <w:kern w:val="0"/>
                                <w:szCs w:val="21"/>
                              </w:rPr>
                              <w:t> </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C. </w:t>
                            </w:r>
                            <w:r>
                              <w:rPr>
                                <w:rFonts w:hint="eastAsia" w:ascii="宋体" w:hAnsi="宋体" w:cs="宋体"/>
                                <w:kern w:val="0"/>
                                <w:szCs w:val="21"/>
                              </w:rPr>
                              <w:t>行为目标</w:t>
                            </w:r>
                            <w:r>
                              <w:rPr>
                                <w:rFonts w:ascii="宋体" w:cs="宋体"/>
                                <w:kern w:val="0"/>
                                <w:szCs w:val="21"/>
                              </w:rPr>
                              <w:t>         </w:t>
                            </w:r>
                            <w:r>
                              <w:rPr>
                                <w:rFonts w:hint="eastAsia" w:ascii="宋体" w:cs="宋体"/>
                                <w:kern w:val="0"/>
                                <w:szCs w:val="21"/>
                                <w:lang w:val="en-US" w:eastAsia="zh-CN"/>
                              </w:rPr>
                              <w:t xml:space="preserve"> </w:t>
                            </w:r>
                            <w:r>
                              <w:rPr>
                                <w:rFonts w:ascii="宋体" w:cs="宋体"/>
                                <w:kern w:val="0"/>
                                <w:szCs w:val="21"/>
                              </w:rPr>
                              <w:t>      </w:t>
                            </w:r>
                            <w:r>
                              <w:rPr>
                                <w:rFonts w:ascii="宋体" w:hAnsi="宋体" w:cs="宋体"/>
                                <w:kern w:val="0"/>
                                <w:szCs w:val="21"/>
                              </w:rPr>
                              <w:t>D. </w:t>
                            </w:r>
                            <w:r>
                              <w:rPr>
                                <w:rFonts w:hint="eastAsia" w:ascii="宋体" w:hAnsi="宋体" w:cs="宋体"/>
                                <w:kern w:val="0"/>
                                <w:szCs w:val="21"/>
                              </w:rPr>
                              <w:t>结果目标</w:t>
                            </w:r>
                          </w:p>
                          <w:p>
                            <w:pPr>
                              <w:widowControl/>
                              <w:shd w:val="clear" w:color="auto" w:fill="FFFFFF"/>
                              <w:adjustRightInd w:val="0"/>
                              <w:snapToGrid w:val="0"/>
                              <w:spacing w:before="150" w:after="150" w:line="360" w:lineRule="auto"/>
                              <w:jc w:val="left"/>
                              <w:rPr>
                                <w:rFonts w:ascii="宋体" w:cs="宋体"/>
                                <w:szCs w:val="21"/>
                              </w:rPr>
                            </w:pPr>
                            <w:r>
                              <w:rPr>
                                <w:rFonts w:ascii="宋体" w:hAnsi="宋体" w:cs="宋体"/>
                                <w:szCs w:val="21"/>
                              </w:rPr>
                              <w:t>10.</w:t>
                            </w:r>
                            <w:r>
                              <w:rPr>
                                <w:rFonts w:hint="eastAsia" w:ascii="宋体" w:hAnsi="宋体" w:cs="宋体"/>
                                <w:szCs w:val="21"/>
                              </w:rPr>
                              <w:t>（</w:t>
                            </w:r>
                            <w:r>
                              <w:rPr>
                                <w:rFonts w:ascii="宋体" w:cs="宋体"/>
                                <w:szCs w:val="21"/>
                              </w:rPr>
                              <w:t>  </w:t>
                            </w:r>
                            <w:r>
                              <w:rPr>
                                <w:rFonts w:ascii="宋体" w:hAnsi="宋体" w:cs="宋体"/>
                                <w:szCs w:val="21"/>
                              </w:rPr>
                              <w:t xml:space="preserve"> </w:t>
                            </w:r>
                            <w:r>
                              <w:rPr>
                                <w:rFonts w:ascii="宋体" w:cs="宋体"/>
                                <w:szCs w:val="21"/>
                              </w:rPr>
                              <w:t>  </w:t>
                            </w:r>
                            <w:r>
                              <w:rPr>
                                <w:rFonts w:hint="eastAsia" w:ascii="宋体" w:hAnsi="宋体" w:cs="宋体"/>
                                <w:szCs w:val="21"/>
                              </w:rPr>
                              <w:t>）的课程具有相当大的弹性和生成性，因而它的教育活动设计者们认为，他们“与幼儿在一起，三分之一是确定的，三分之二是不确定的或新的事物。”</w:t>
                            </w:r>
                            <w:r>
                              <w:rPr>
                                <w:rFonts w:ascii="宋体" w:cs="宋体"/>
                                <w:szCs w:val="21"/>
                              </w:rPr>
                              <w:t> </w:t>
                            </w:r>
                          </w:p>
                          <w:p>
                            <w:pPr>
                              <w:widowControl/>
                              <w:numPr>
                                <w:numId w:val="0"/>
                              </w:numPr>
                              <w:shd w:val="clear" w:color="auto" w:fill="FFFFFF"/>
                              <w:adjustRightInd w:val="0"/>
                              <w:snapToGrid w:val="0"/>
                              <w:spacing w:before="150" w:after="150"/>
                              <w:jc w:val="left"/>
                              <w:rPr>
                                <w:rFonts w:ascii="宋体" w:cs="宋体"/>
                                <w:kern w:val="0"/>
                                <w:szCs w:val="21"/>
                              </w:rPr>
                            </w:pPr>
                            <w:r>
                              <w:rPr>
                                <w:rFonts w:hint="eastAsia" w:ascii="宋体" w:cs="宋体"/>
                                <w:szCs w:val="21"/>
                                <w:lang w:val="en-US" w:eastAsia="zh-CN"/>
                              </w:rPr>
                              <w:t xml:space="preserve">    A.</w:t>
                            </w:r>
                            <w:r>
                              <w:rPr>
                                <w:rFonts w:ascii="宋体" w:cs="宋体"/>
                                <w:szCs w:val="21"/>
                              </w:rPr>
                              <w:t> </w:t>
                            </w:r>
                            <w:r>
                              <w:rPr>
                                <w:rFonts w:hint="eastAsia" w:ascii="宋体" w:hAnsi="宋体" w:cs="宋体"/>
                                <w:szCs w:val="21"/>
                              </w:rPr>
                              <w:t>瑞吉欧教育体系</w:t>
                            </w:r>
                            <w:r>
                              <w:rPr>
                                <w:rFonts w:ascii="宋体" w:cs="宋体"/>
                                <w:szCs w:val="21"/>
                              </w:rPr>
                              <w:t>  </w:t>
                            </w:r>
                            <w:r>
                              <w:rPr>
                                <w:rFonts w:hint="eastAsia" w:ascii="宋体" w:cs="宋体"/>
                                <w:szCs w:val="21"/>
                                <w:lang w:val="en-US" w:eastAsia="zh-CN"/>
                              </w:rPr>
                              <w:t xml:space="preserve">     </w:t>
                            </w:r>
                            <w:r>
                              <w:rPr>
                                <w:rFonts w:ascii="宋体" w:cs="宋体"/>
                                <w:szCs w:val="21"/>
                              </w:rPr>
                              <w:t>    </w:t>
                            </w:r>
                            <w:r>
                              <w:rPr>
                                <w:rFonts w:hint="eastAsia" w:ascii="宋体" w:cs="宋体"/>
                                <w:szCs w:val="21"/>
                                <w:lang w:val="en-US" w:eastAsia="zh-CN"/>
                              </w:rPr>
                              <w:t xml:space="preserve">      </w:t>
                            </w:r>
                            <w:r>
                              <w:rPr>
                                <w:rFonts w:ascii="宋体" w:cs="宋体"/>
                                <w:szCs w:val="21"/>
                              </w:rPr>
                              <w:t> </w:t>
                            </w:r>
                            <w:r>
                              <w:rPr>
                                <w:rFonts w:ascii="宋体" w:hAnsi="宋体" w:cs="宋体"/>
                                <w:szCs w:val="21"/>
                              </w:rPr>
                              <w:t>B. </w:t>
                            </w:r>
                            <w:r>
                              <w:rPr>
                                <w:rFonts w:hint="eastAsia" w:ascii="宋体" w:hAnsi="宋体" w:cs="宋体"/>
                                <w:szCs w:val="21"/>
                              </w:rPr>
                              <w:t>凯米和德弗里斯课程方案</w:t>
                            </w:r>
                            <w:r>
                              <w:rPr>
                                <w:rFonts w:ascii="宋体" w:cs="宋体"/>
                                <w:szCs w:val="21"/>
                              </w:rPr>
                              <w:t> </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szCs w:val="21"/>
                              </w:rPr>
                              <w:t>C. </w:t>
                            </w:r>
                            <w:r>
                              <w:rPr>
                                <w:rFonts w:hint="eastAsia" w:ascii="宋体" w:hAnsi="宋体" w:cs="宋体"/>
                                <w:szCs w:val="21"/>
                              </w:rPr>
                              <w:t>斑克街早期儿童教育方案</w:t>
                            </w:r>
                            <w:r>
                              <w:rPr>
                                <w:rFonts w:hint="eastAsia" w:ascii="宋体" w:hAnsi="宋体" w:cs="宋体"/>
                                <w:szCs w:val="21"/>
                                <w:lang w:val="en-US" w:eastAsia="zh-CN"/>
                              </w:rPr>
                              <w:t xml:space="preserve">  </w:t>
                            </w:r>
                            <w:r>
                              <w:rPr>
                                <w:rFonts w:ascii="宋体" w:cs="宋体"/>
                                <w:szCs w:val="21"/>
                              </w:rPr>
                              <w:t>    </w:t>
                            </w:r>
                            <w:r>
                              <w:rPr>
                                <w:rFonts w:ascii="宋体" w:hAnsi="宋体" w:cs="宋体"/>
                                <w:szCs w:val="21"/>
                              </w:rPr>
                              <w:t>D. </w:t>
                            </w:r>
                            <w:r>
                              <w:rPr>
                                <w:rFonts w:hint="eastAsia" w:ascii="宋体" w:hAnsi="宋体" w:cs="宋体"/>
                                <w:szCs w:val="21"/>
                              </w:rPr>
                              <w:t>海伊斯科普课程</w:t>
                            </w:r>
                            <w:r>
                              <w:rPr>
                                <w:rFonts w:ascii="宋体" w:cs="宋体"/>
                                <w:szCs w:val="21"/>
                              </w:rPr>
                              <w:t> </w:t>
                            </w:r>
                          </w:p>
                          <w:p>
                            <w:pPr>
                              <w:jc w:val="both"/>
                              <w:rPr>
                                <w:rFonts w:hint="eastAsia" w:ascii="宋体" w:hAnsi="宋体"/>
                                <w:b/>
                                <w:color w:val="000000" w:themeColor="text1"/>
                                <w:sz w:val="24"/>
                                <w14:textFill>
                                  <w14:solidFill>
                                    <w14:schemeClr w14:val="tx1"/>
                                  </w14:solidFill>
                                </w14:textFill>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本题</w:t>
                                  </w:r>
                                </w:p>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得分</w:t>
                                  </w:r>
                                </w:p>
                              </w:tc>
                              <w:tc>
                                <w:tcPr>
                                  <w:tcW w:w="900" w:type="dxa"/>
                                </w:tcPr>
                                <w:p>
                                  <w:pPr>
                                    <w:jc w:val="center"/>
                                    <w:rPr>
                                      <w:rFonts w:ascii="宋体"/>
                                      <w:b/>
                                      <w:color w:val="000000" w:themeColor="text1"/>
                                      <w:sz w:val="24"/>
                                      <w14:textFill>
                                        <w14:solidFill>
                                          <w14:schemeClr w14:val="tx1"/>
                                        </w14:solidFill>
                                      </w14:textFill>
                                    </w:rPr>
                                  </w:pPr>
                                </w:p>
                              </w:tc>
                            </w:tr>
                          </w:tbl>
                          <w:p>
                            <w:pPr>
                              <w:spacing w:line="400" w:lineRule="exact"/>
                              <w:jc w:val="left"/>
                              <w:rPr>
                                <w:b/>
                                <w:color w:val="000000" w:themeColor="text1"/>
                                <w:szCs w:val="21"/>
                                <w14:textFill>
                                  <w14:solidFill>
                                    <w14:schemeClr w14:val="tx1"/>
                                  </w14:solidFill>
                                </w14:textFill>
                              </w:rPr>
                            </w:pPr>
                          </w:p>
                          <w:p>
                            <w:pPr>
                              <w:numPr>
                                <w:ilvl w:val="0"/>
                                <w:numId w:val="5"/>
                              </w:numPr>
                              <w:spacing w:line="400" w:lineRule="exact"/>
                              <w:jc w:val="left"/>
                              <w:rPr>
                                <w:b/>
                                <w:szCs w:val="21"/>
                              </w:rPr>
                            </w:pPr>
                            <w:r>
                              <w:rPr>
                                <w:rFonts w:hint="eastAsia"/>
                                <w:b/>
                                <w:szCs w:val="21"/>
                              </w:rPr>
                              <w:t>名词解释（共</w:t>
                            </w:r>
                            <w:r>
                              <w:rPr>
                                <w:b/>
                                <w:szCs w:val="21"/>
                              </w:rPr>
                              <w:t>12</w:t>
                            </w:r>
                            <w:r>
                              <w:rPr>
                                <w:rFonts w:hint="eastAsia"/>
                                <w:b/>
                                <w:szCs w:val="21"/>
                              </w:rPr>
                              <w:t>分，每个</w:t>
                            </w:r>
                            <w:r>
                              <w:rPr>
                                <w:b/>
                                <w:szCs w:val="21"/>
                              </w:rPr>
                              <w:t>3</w:t>
                            </w:r>
                            <w:r>
                              <w:rPr>
                                <w:rFonts w:hint="eastAsia"/>
                                <w:b/>
                                <w:szCs w:val="21"/>
                              </w:rPr>
                              <w:t>分）</w:t>
                            </w:r>
                          </w:p>
                          <w:p>
                            <w:pPr>
                              <w:spacing w:line="400" w:lineRule="exact"/>
                              <w:jc w:val="left"/>
                              <w:rPr>
                                <w:b/>
                                <w:szCs w:val="21"/>
                              </w:rPr>
                            </w:pPr>
                          </w:p>
                          <w:p>
                            <w:pPr>
                              <w:pStyle w:val="13"/>
                              <w:spacing w:before="0" w:beforeAutospacing="0" w:after="0" w:afterAutospacing="0" w:line="400" w:lineRule="exact"/>
                              <w:ind w:firstLine="411" w:firstLineChars="196"/>
                              <w:rPr>
                                <w:b w:val="0"/>
                                <w:bCs w:val="0"/>
                                <w:color w:val="000000" w:themeColor="text1"/>
                                <w:sz w:val="21"/>
                                <w:szCs w:val="21"/>
                                <w14:textFill>
                                  <w14:solidFill>
                                    <w14:schemeClr w14:val="tx1"/>
                                  </w14:solidFill>
                                </w14:textFill>
                              </w:rPr>
                            </w:pPr>
                            <w:r>
                              <w:rPr>
                                <w:b w:val="0"/>
                                <w:bCs w:val="0"/>
                                <w:color w:val="000000" w:themeColor="text1"/>
                                <w:sz w:val="21"/>
                                <w:szCs w:val="21"/>
                                <w14:textFill>
                                  <w14:solidFill>
                                    <w14:schemeClr w14:val="tx1"/>
                                  </w14:solidFill>
                                </w14:textFill>
                              </w:rPr>
                              <w:t xml:space="preserve">1. </w:t>
                            </w:r>
                            <w:r>
                              <w:rPr>
                                <w:rFonts w:hint="eastAsia"/>
                                <w:b w:val="0"/>
                                <w:bCs w:val="0"/>
                                <w:color w:val="000000" w:themeColor="text1"/>
                                <w:sz w:val="21"/>
                                <w:szCs w:val="21"/>
                                <w:lang w:val="en-US" w:eastAsia="zh-CN"/>
                                <w14:textFill>
                                  <w14:solidFill>
                                    <w14:schemeClr w14:val="tx1"/>
                                  </w14:solidFill>
                                </w14:textFill>
                              </w:rPr>
                              <w:t>显性课程</w:t>
                            </w:r>
                            <w:r>
                              <w:rPr>
                                <w:b w:val="0"/>
                                <w:bCs w:val="0"/>
                                <w:color w:val="000000" w:themeColor="text1"/>
                                <w:sz w:val="21"/>
                                <w:szCs w:val="21"/>
                                <w14:textFill>
                                  <w14:solidFill>
                                    <w14:schemeClr w14:val="tx1"/>
                                  </w14:solidFill>
                                </w14:textFill>
                              </w:rPr>
                              <w:t xml:space="preserve"> </w:t>
                            </w:r>
                          </w:p>
                          <w:p/>
                        </w:txbxContent>
                      </wps:txbx>
                      <wps:bodyPr upright="1"/>
                    </wps:wsp>
                  </a:graphicData>
                </a:graphic>
              </wp:anchor>
            </w:drawing>
          </mc:Choice>
          <mc:Fallback>
            <w:pict>
              <v:shape id="文本框 87" o:spid="_x0000_s1026" o:spt="202" type="#_x0000_t202" style="position:absolute;left:0pt;margin-left:26.5pt;margin-top:8.6pt;height:592pt;width:396pt;z-index:251659264;mso-width-relative:page;mso-height-relative:page;" fillcolor="#FFFFFF" filled="t" stroked="f" coordsize="21600,21600" o:gfxdata="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IVa0bXAAAACgEAAA8AAAAAAAAAAQAgAAAAIgAAAGRycy9k&#10;b3ducmV2LnhtbFBLAQIUABQAAAAIAIdO4kBEOpv+ygEAAIMDAAAOAAAAAAAAAAEAIAAAACYBAABk&#10;cnMvZTJvRG9jLnhtbFBLBQYAAAAABgAGAFkBAABiBQAAAAA=&#10;">
                <v:fill on="t" focussize="0,0"/>
                <v:stroke on="f"/>
                <v:imagedata o:title=""/>
                <o:lock v:ext="edit" aspectratio="f"/>
                <v:textbox>
                  <w:txbxContent>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8</w:t>
                      </w:r>
                      <w:r>
                        <w:rPr>
                          <w:rFonts w:ascii="宋体" w:cs="宋体"/>
                          <w:kern w:val="0"/>
                          <w:szCs w:val="21"/>
                        </w:rPr>
                        <w:t>. </w:t>
                      </w:r>
                      <w:r>
                        <w:rPr>
                          <w:rFonts w:hint="eastAsia" w:ascii="宋体" w:hAnsi="宋体" w:cs="宋体"/>
                          <w:kern w:val="0"/>
                          <w:szCs w:val="21"/>
                        </w:rPr>
                        <w:t>综合性课程的长处有</w:t>
                      </w:r>
                      <w:r>
                        <w:rPr>
                          <w:rFonts w:ascii="宋体" w:hAnsi="宋体" w:cs="宋体"/>
                          <w:kern w:val="0"/>
                          <w:szCs w:val="21"/>
                        </w:rPr>
                        <w:t xml:space="preserve">(         </w:t>
                      </w:r>
                      <w:r>
                        <w:rPr>
                          <w:rFonts w:ascii="宋体" w:cs="宋体"/>
                          <w:kern w:val="0"/>
                          <w:szCs w:val="21"/>
                        </w:rPr>
                        <w:t> </w:t>
                      </w:r>
                      <w:r>
                        <w:rPr>
                          <w:rFonts w:ascii="宋体" w:hAnsi="宋体" w:cs="宋体"/>
                          <w:kern w:val="0"/>
                          <w:szCs w:val="21"/>
                        </w:rPr>
                        <w:t>)</w:t>
                      </w:r>
                      <w:r>
                        <w:rPr>
                          <w:rFonts w:hint="eastAsia" w:ascii="宋体" w:hAnsi="宋体" w:cs="宋体"/>
                          <w:kern w:val="0"/>
                          <w:szCs w:val="21"/>
                        </w:rPr>
                        <w:t>。</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A. </w:t>
                      </w:r>
                      <w:r>
                        <w:rPr>
                          <w:rFonts w:hint="eastAsia" w:ascii="宋体" w:hAnsi="宋体" w:cs="宋体"/>
                          <w:kern w:val="0"/>
                          <w:szCs w:val="21"/>
                        </w:rPr>
                        <w:t>是由关联的课程，能对儿童各方面的学习进行有意义的联系。</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B. </w:t>
                      </w:r>
                      <w:r>
                        <w:rPr>
                          <w:rFonts w:hint="eastAsia" w:ascii="宋体" w:hAnsi="宋体" w:cs="宋体"/>
                          <w:kern w:val="0"/>
                          <w:szCs w:val="21"/>
                        </w:rPr>
                        <w:t>能使儿童发展与知识结合成一体。</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C. </w:t>
                      </w:r>
                      <w:r>
                        <w:rPr>
                          <w:rFonts w:hint="eastAsia" w:ascii="宋体" w:hAnsi="宋体" w:cs="宋体"/>
                          <w:kern w:val="0"/>
                          <w:szCs w:val="21"/>
                        </w:rPr>
                        <w:t>能促进儿童主动的学习。</w:t>
                      </w:r>
                      <w:r>
                        <w:rPr>
                          <w:rFonts w:ascii="宋体" w:cs="宋体"/>
                          <w:kern w:val="0"/>
                          <w:szCs w:val="21"/>
                        </w:rPr>
                        <w:t>               </w:t>
                      </w:r>
                    </w:p>
                    <w:p>
                      <w:pPr>
                        <w:widowControl/>
                        <w:shd w:val="clear" w:color="auto" w:fill="FFFFFF"/>
                        <w:adjustRightInd w:val="0"/>
                        <w:snapToGrid w:val="0"/>
                        <w:spacing w:before="150" w:after="150"/>
                        <w:ind w:firstLine="210" w:firstLineChars="100"/>
                        <w:jc w:val="left"/>
                        <w:rPr>
                          <w:rFonts w:ascii="宋体" w:cs="宋体"/>
                          <w:kern w:val="0"/>
                          <w:szCs w:val="21"/>
                        </w:rPr>
                      </w:pPr>
                      <w:r>
                        <w:rPr>
                          <w:rFonts w:ascii="宋体" w:hAnsi="宋体" w:cs="宋体"/>
                          <w:kern w:val="0"/>
                          <w:szCs w:val="21"/>
                        </w:rPr>
                        <w:t>D. </w:t>
                      </w:r>
                      <w:r>
                        <w:rPr>
                          <w:rFonts w:hint="eastAsia" w:ascii="宋体" w:hAnsi="宋体" w:cs="宋体"/>
                          <w:kern w:val="0"/>
                          <w:szCs w:val="21"/>
                        </w:rPr>
                        <w:t>已有相当长的运用历史，具有较强的可操作性。</w:t>
                      </w:r>
                    </w:p>
                    <w:p>
                      <w:pPr>
                        <w:widowControl/>
                        <w:shd w:val="clear" w:color="auto" w:fill="FFFFFF"/>
                        <w:adjustRightInd w:val="0"/>
                        <w:snapToGrid w:val="0"/>
                        <w:spacing w:before="150" w:after="150"/>
                        <w:jc w:val="left"/>
                        <w:rPr>
                          <w:rFonts w:ascii="宋体" w:cs="宋体"/>
                          <w:kern w:val="0"/>
                          <w:szCs w:val="21"/>
                        </w:rPr>
                      </w:pPr>
                      <w:r>
                        <w:rPr>
                          <w:rFonts w:ascii="宋体" w:hAnsi="宋体" w:cs="宋体"/>
                          <w:kern w:val="0"/>
                          <w:szCs w:val="21"/>
                        </w:rPr>
                        <w:t xml:space="preserve">9. </w:t>
                      </w:r>
                      <w:r>
                        <w:rPr>
                          <w:rFonts w:hint="eastAsia" w:ascii="宋体" w:hAnsi="宋体" w:cs="宋体"/>
                          <w:kern w:val="0"/>
                          <w:szCs w:val="21"/>
                        </w:rPr>
                        <w:t>下列较多地被运用在艺术领域的课程目标是（</w:t>
                      </w:r>
                      <w:r>
                        <w:rPr>
                          <w:rFonts w:ascii="宋体" w:cs="宋体"/>
                          <w:kern w:val="0"/>
                          <w:szCs w:val="21"/>
                        </w:rPr>
                        <w:t>  </w:t>
                      </w:r>
                      <w:r>
                        <w:rPr>
                          <w:rFonts w:ascii="宋体" w:hAnsi="宋体" w:cs="宋体"/>
                          <w:kern w:val="0"/>
                          <w:szCs w:val="21"/>
                        </w:rPr>
                        <w:t xml:space="preserve">    </w:t>
                      </w:r>
                      <w:r>
                        <w:rPr>
                          <w:rFonts w:ascii="宋体" w:cs="宋体"/>
                          <w:kern w:val="0"/>
                          <w:szCs w:val="21"/>
                        </w:rPr>
                        <w:t> </w:t>
                      </w:r>
                      <w:r>
                        <w:rPr>
                          <w:rFonts w:hint="eastAsia" w:ascii="宋体" w:hAnsi="宋体" w:cs="宋体"/>
                          <w:kern w:val="0"/>
                          <w:szCs w:val="21"/>
                        </w:rPr>
                        <w:t>）。</w:t>
                      </w:r>
                      <w:r>
                        <w:rPr>
                          <w:rFonts w:ascii="宋体" w:cs="宋体"/>
                          <w:kern w:val="0"/>
                          <w:szCs w:val="21"/>
                        </w:rPr>
                        <w:t> </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A. </w:t>
                      </w:r>
                      <w:r>
                        <w:rPr>
                          <w:rFonts w:hint="eastAsia" w:ascii="宋体" w:hAnsi="宋体" w:cs="宋体"/>
                          <w:kern w:val="0"/>
                          <w:szCs w:val="21"/>
                        </w:rPr>
                        <w:t>生成性目标</w:t>
                      </w:r>
                      <w:r>
                        <w:rPr>
                          <w:rFonts w:ascii="宋体" w:cs="宋体"/>
                          <w:kern w:val="0"/>
                          <w:szCs w:val="21"/>
                        </w:rPr>
                        <w:t>              </w:t>
                      </w:r>
                      <w:r>
                        <w:rPr>
                          <w:rFonts w:ascii="宋体" w:hAnsi="宋体" w:cs="宋体"/>
                          <w:kern w:val="0"/>
                          <w:szCs w:val="21"/>
                        </w:rPr>
                        <w:t>B. </w:t>
                      </w:r>
                      <w:r>
                        <w:rPr>
                          <w:rFonts w:hint="eastAsia" w:ascii="宋体" w:hAnsi="宋体" w:cs="宋体"/>
                          <w:kern w:val="0"/>
                          <w:szCs w:val="21"/>
                        </w:rPr>
                        <w:t>表现性目标</w:t>
                      </w:r>
                      <w:r>
                        <w:rPr>
                          <w:rFonts w:ascii="宋体" w:cs="宋体"/>
                          <w:kern w:val="0"/>
                          <w:szCs w:val="21"/>
                        </w:rPr>
                        <w:t> </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kern w:val="0"/>
                          <w:szCs w:val="21"/>
                        </w:rPr>
                        <w:t>C. </w:t>
                      </w:r>
                      <w:r>
                        <w:rPr>
                          <w:rFonts w:hint="eastAsia" w:ascii="宋体" w:hAnsi="宋体" w:cs="宋体"/>
                          <w:kern w:val="0"/>
                          <w:szCs w:val="21"/>
                        </w:rPr>
                        <w:t>行为目标</w:t>
                      </w:r>
                      <w:r>
                        <w:rPr>
                          <w:rFonts w:ascii="宋体" w:cs="宋体"/>
                          <w:kern w:val="0"/>
                          <w:szCs w:val="21"/>
                        </w:rPr>
                        <w:t>         </w:t>
                      </w:r>
                      <w:r>
                        <w:rPr>
                          <w:rFonts w:hint="eastAsia" w:ascii="宋体" w:cs="宋体"/>
                          <w:kern w:val="0"/>
                          <w:szCs w:val="21"/>
                          <w:lang w:val="en-US" w:eastAsia="zh-CN"/>
                        </w:rPr>
                        <w:t xml:space="preserve"> </w:t>
                      </w:r>
                      <w:r>
                        <w:rPr>
                          <w:rFonts w:ascii="宋体" w:cs="宋体"/>
                          <w:kern w:val="0"/>
                          <w:szCs w:val="21"/>
                        </w:rPr>
                        <w:t>      </w:t>
                      </w:r>
                      <w:r>
                        <w:rPr>
                          <w:rFonts w:ascii="宋体" w:hAnsi="宋体" w:cs="宋体"/>
                          <w:kern w:val="0"/>
                          <w:szCs w:val="21"/>
                        </w:rPr>
                        <w:t>D. </w:t>
                      </w:r>
                      <w:r>
                        <w:rPr>
                          <w:rFonts w:hint="eastAsia" w:ascii="宋体" w:hAnsi="宋体" w:cs="宋体"/>
                          <w:kern w:val="0"/>
                          <w:szCs w:val="21"/>
                        </w:rPr>
                        <w:t>结果目标</w:t>
                      </w:r>
                    </w:p>
                    <w:p>
                      <w:pPr>
                        <w:widowControl/>
                        <w:shd w:val="clear" w:color="auto" w:fill="FFFFFF"/>
                        <w:adjustRightInd w:val="0"/>
                        <w:snapToGrid w:val="0"/>
                        <w:spacing w:before="150" w:after="150" w:line="360" w:lineRule="auto"/>
                        <w:jc w:val="left"/>
                        <w:rPr>
                          <w:rFonts w:ascii="宋体" w:cs="宋体"/>
                          <w:szCs w:val="21"/>
                        </w:rPr>
                      </w:pPr>
                      <w:r>
                        <w:rPr>
                          <w:rFonts w:ascii="宋体" w:hAnsi="宋体" w:cs="宋体"/>
                          <w:szCs w:val="21"/>
                        </w:rPr>
                        <w:t>10.</w:t>
                      </w:r>
                      <w:r>
                        <w:rPr>
                          <w:rFonts w:hint="eastAsia" w:ascii="宋体" w:hAnsi="宋体" w:cs="宋体"/>
                          <w:szCs w:val="21"/>
                        </w:rPr>
                        <w:t>（</w:t>
                      </w:r>
                      <w:r>
                        <w:rPr>
                          <w:rFonts w:ascii="宋体" w:cs="宋体"/>
                          <w:szCs w:val="21"/>
                        </w:rPr>
                        <w:t>  </w:t>
                      </w:r>
                      <w:r>
                        <w:rPr>
                          <w:rFonts w:ascii="宋体" w:hAnsi="宋体" w:cs="宋体"/>
                          <w:szCs w:val="21"/>
                        </w:rPr>
                        <w:t xml:space="preserve"> </w:t>
                      </w:r>
                      <w:r>
                        <w:rPr>
                          <w:rFonts w:ascii="宋体" w:cs="宋体"/>
                          <w:szCs w:val="21"/>
                        </w:rPr>
                        <w:t>  </w:t>
                      </w:r>
                      <w:r>
                        <w:rPr>
                          <w:rFonts w:hint="eastAsia" w:ascii="宋体" w:hAnsi="宋体" w:cs="宋体"/>
                          <w:szCs w:val="21"/>
                        </w:rPr>
                        <w:t>）的课程具有相当大的弹性和生成性，因而它的教育活动设计者们认为，他们“与幼儿在一起，三分之一是确定的，三分之二是不确定的或新的事物。”</w:t>
                      </w:r>
                      <w:r>
                        <w:rPr>
                          <w:rFonts w:ascii="宋体" w:cs="宋体"/>
                          <w:szCs w:val="21"/>
                        </w:rPr>
                        <w:t> </w:t>
                      </w:r>
                    </w:p>
                    <w:p>
                      <w:pPr>
                        <w:widowControl/>
                        <w:numPr>
                          <w:numId w:val="0"/>
                        </w:numPr>
                        <w:shd w:val="clear" w:color="auto" w:fill="FFFFFF"/>
                        <w:adjustRightInd w:val="0"/>
                        <w:snapToGrid w:val="0"/>
                        <w:spacing w:before="150" w:after="150"/>
                        <w:jc w:val="left"/>
                        <w:rPr>
                          <w:rFonts w:ascii="宋体" w:cs="宋体"/>
                          <w:kern w:val="0"/>
                          <w:szCs w:val="21"/>
                        </w:rPr>
                      </w:pPr>
                      <w:r>
                        <w:rPr>
                          <w:rFonts w:hint="eastAsia" w:ascii="宋体" w:cs="宋体"/>
                          <w:szCs w:val="21"/>
                          <w:lang w:val="en-US" w:eastAsia="zh-CN"/>
                        </w:rPr>
                        <w:t xml:space="preserve">    A.</w:t>
                      </w:r>
                      <w:r>
                        <w:rPr>
                          <w:rFonts w:ascii="宋体" w:cs="宋体"/>
                          <w:szCs w:val="21"/>
                        </w:rPr>
                        <w:t> </w:t>
                      </w:r>
                      <w:r>
                        <w:rPr>
                          <w:rFonts w:hint="eastAsia" w:ascii="宋体" w:hAnsi="宋体" w:cs="宋体"/>
                          <w:szCs w:val="21"/>
                        </w:rPr>
                        <w:t>瑞吉欧教育体系</w:t>
                      </w:r>
                      <w:r>
                        <w:rPr>
                          <w:rFonts w:ascii="宋体" w:cs="宋体"/>
                          <w:szCs w:val="21"/>
                        </w:rPr>
                        <w:t>  </w:t>
                      </w:r>
                      <w:r>
                        <w:rPr>
                          <w:rFonts w:hint="eastAsia" w:ascii="宋体" w:cs="宋体"/>
                          <w:szCs w:val="21"/>
                          <w:lang w:val="en-US" w:eastAsia="zh-CN"/>
                        </w:rPr>
                        <w:t xml:space="preserve">     </w:t>
                      </w:r>
                      <w:r>
                        <w:rPr>
                          <w:rFonts w:ascii="宋体" w:cs="宋体"/>
                          <w:szCs w:val="21"/>
                        </w:rPr>
                        <w:t>    </w:t>
                      </w:r>
                      <w:r>
                        <w:rPr>
                          <w:rFonts w:hint="eastAsia" w:ascii="宋体" w:cs="宋体"/>
                          <w:szCs w:val="21"/>
                          <w:lang w:val="en-US" w:eastAsia="zh-CN"/>
                        </w:rPr>
                        <w:t xml:space="preserve">      </w:t>
                      </w:r>
                      <w:r>
                        <w:rPr>
                          <w:rFonts w:ascii="宋体" w:cs="宋体"/>
                          <w:szCs w:val="21"/>
                        </w:rPr>
                        <w:t> </w:t>
                      </w:r>
                      <w:r>
                        <w:rPr>
                          <w:rFonts w:ascii="宋体" w:hAnsi="宋体" w:cs="宋体"/>
                          <w:szCs w:val="21"/>
                        </w:rPr>
                        <w:t>B. </w:t>
                      </w:r>
                      <w:r>
                        <w:rPr>
                          <w:rFonts w:hint="eastAsia" w:ascii="宋体" w:hAnsi="宋体" w:cs="宋体"/>
                          <w:szCs w:val="21"/>
                        </w:rPr>
                        <w:t>凯米和德弗里斯课程方案</w:t>
                      </w:r>
                      <w:r>
                        <w:rPr>
                          <w:rFonts w:ascii="宋体" w:cs="宋体"/>
                          <w:szCs w:val="21"/>
                        </w:rPr>
                        <w:t> </w:t>
                      </w:r>
                    </w:p>
                    <w:p>
                      <w:pPr>
                        <w:widowControl/>
                        <w:shd w:val="clear" w:color="auto" w:fill="FFFFFF"/>
                        <w:adjustRightInd w:val="0"/>
                        <w:snapToGrid w:val="0"/>
                        <w:spacing w:before="150" w:after="150"/>
                        <w:ind w:firstLine="420" w:firstLineChars="200"/>
                        <w:jc w:val="left"/>
                        <w:rPr>
                          <w:rFonts w:ascii="宋体" w:cs="宋体"/>
                          <w:kern w:val="0"/>
                          <w:szCs w:val="21"/>
                        </w:rPr>
                      </w:pPr>
                      <w:r>
                        <w:rPr>
                          <w:rFonts w:ascii="宋体" w:hAnsi="宋体" w:cs="宋体"/>
                          <w:szCs w:val="21"/>
                        </w:rPr>
                        <w:t>C. </w:t>
                      </w:r>
                      <w:r>
                        <w:rPr>
                          <w:rFonts w:hint="eastAsia" w:ascii="宋体" w:hAnsi="宋体" w:cs="宋体"/>
                          <w:szCs w:val="21"/>
                        </w:rPr>
                        <w:t>斑克街早期儿童教育方案</w:t>
                      </w:r>
                      <w:r>
                        <w:rPr>
                          <w:rFonts w:hint="eastAsia" w:ascii="宋体" w:hAnsi="宋体" w:cs="宋体"/>
                          <w:szCs w:val="21"/>
                          <w:lang w:val="en-US" w:eastAsia="zh-CN"/>
                        </w:rPr>
                        <w:t xml:space="preserve">  </w:t>
                      </w:r>
                      <w:r>
                        <w:rPr>
                          <w:rFonts w:ascii="宋体" w:cs="宋体"/>
                          <w:szCs w:val="21"/>
                        </w:rPr>
                        <w:t>    </w:t>
                      </w:r>
                      <w:r>
                        <w:rPr>
                          <w:rFonts w:ascii="宋体" w:hAnsi="宋体" w:cs="宋体"/>
                          <w:szCs w:val="21"/>
                        </w:rPr>
                        <w:t>D. </w:t>
                      </w:r>
                      <w:r>
                        <w:rPr>
                          <w:rFonts w:hint="eastAsia" w:ascii="宋体" w:hAnsi="宋体" w:cs="宋体"/>
                          <w:szCs w:val="21"/>
                        </w:rPr>
                        <w:t>海伊斯科普课程</w:t>
                      </w:r>
                      <w:r>
                        <w:rPr>
                          <w:rFonts w:ascii="宋体" w:cs="宋体"/>
                          <w:szCs w:val="21"/>
                        </w:rPr>
                        <w:t> </w:t>
                      </w:r>
                    </w:p>
                    <w:p>
                      <w:pPr>
                        <w:jc w:val="both"/>
                        <w:rPr>
                          <w:rFonts w:hint="eastAsia" w:ascii="宋体" w:hAnsi="宋体"/>
                          <w:b/>
                          <w:color w:val="000000" w:themeColor="text1"/>
                          <w:sz w:val="24"/>
                          <w14:textFill>
                            <w14:solidFill>
                              <w14:schemeClr w14:val="tx1"/>
                            </w14:solidFill>
                          </w14:textFill>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本题</w:t>
                            </w:r>
                          </w:p>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得分</w:t>
                            </w:r>
                          </w:p>
                        </w:tc>
                        <w:tc>
                          <w:tcPr>
                            <w:tcW w:w="900" w:type="dxa"/>
                          </w:tcPr>
                          <w:p>
                            <w:pPr>
                              <w:jc w:val="center"/>
                              <w:rPr>
                                <w:rFonts w:ascii="宋体"/>
                                <w:b/>
                                <w:color w:val="000000" w:themeColor="text1"/>
                                <w:sz w:val="24"/>
                                <w14:textFill>
                                  <w14:solidFill>
                                    <w14:schemeClr w14:val="tx1"/>
                                  </w14:solidFill>
                                </w14:textFill>
                              </w:rPr>
                            </w:pPr>
                          </w:p>
                        </w:tc>
                      </w:tr>
                    </w:tbl>
                    <w:p>
                      <w:pPr>
                        <w:spacing w:line="400" w:lineRule="exact"/>
                        <w:jc w:val="left"/>
                        <w:rPr>
                          <w:b/>
                          <w:color w:val="000000" w:themeColor="text1"/>
                          <w:szCs w:val="21"/>
                          <w14:textFill>
                            <w14:solidFill>
                              <w14:schemeClr w14:val="tx1"/>
                            </w14:solidFill>
                          </w14:textFill>
                        </w:rPr>
                      </w:pPr>
                    </w:p>
                    <w:p>
                      <w:pPr>
                        <w:numPr>
                          <w:ilvl w:val="0"/>
                          <w:numId w:val="5"/>
                        </w:numPr>
                        <w:spacing w:line="400" w:lineRule="exact"/>
                        <w:jc w:val="left"/>
                        <w:rPr>
                          <w:b/>
                          <w:szCs w:val="21"/>
                        </w:rPr>
                      </w:pPr>
                      <w:r>
                        <w:rPr>
                          <w:rFonts w:hint="eastAsia"/>
                          <w:b/>
                          <w:szCs w:val="21"/>
                        </w:rPr>
                        <w:t>名词解释（共</w:t>
                      </w:r>
                      <w:r>
                        <w:rPr>
                          <w:b/>
                          <w:szCs w:val="21"/>
                        </w:rPr>
                        <w:t>12</w:t>
                      </w:r>
                      <w:r>
                        <w:rPr>
                          <w:rFonts w:hint="eastAsia"/>
                          <w:b/>
                          <w:szCs w:val="21"/>
                        </w:rPr>
                        <w:t>分，每个</w:t>
                      </w:r>
                      <w:r>
                        <w:rPr>
                          <w:b/>
                          <w:szCs w:val="21"/>
                        </w:rPr>
                        <w:t>3</w:t>
                      </w:r>
                      <w:r>
                        <w:rPr>
                          <w:rFonts w:hint="eastAsia"/>
                          <w:b/>
                          <w:szCs w:val="21"/>
                        </w:rPr>
                        <w:t>分）</w:t>
                      </w:r>
                    </w:p>
                    <w:p>
                      <w:pPr>
                        <w:spacing w:line="400" w:lineRule="exact"/>
                        <w:jc w:val="left"/>
                        <w:rPr>
                          <w:b/>
                          <w:szCs w:val="21"/>
                        </w:rPr>
                      </w:pPr>
                    </w:p>
                    <w:p>
                      <w:pPr>
                        <w:pStyle w:val="13"/>
                        <w:spacing w:before="0" w:beforeAutospacing="0" w:after="0" w:afterAutospacing="0" w:line="400" w:lineRule="exact"/>
                        <w:ind w:firstLine="411" w:firstLineChars="196"/>
                        <w:rPr>
                          <w:b w:val="0"/>
                          <w:bCs w:val="0"/>
                          <w:color w:val="000000" w:themeColor="text1"/>
                          <w:sz w:val="21"/>
                          <w:szCs w:val="21"/>
                          <w14:textFill>
                            <w14:solidFill>
                              <w14:schemeClr w14:val="tx1"/>
                            </w14:solidFill>
                          </w14:textFill>
                        </w:rPr>
                      </w:pPr>
                      <w:r>
                        <w:rPr>
                          <w:b w:val="0"/>
                          <w:bCs w:val="0"/>
                          <w:color w:val="000000" w:themeColor="text1"/>
                          <w:sz w:val="21"/>
                          <w:szCs w:val="21"/>
                          <w14:textFill>
                            <w14:solidFill>
                              <w14:schemeClr w14:val="tx1"/>
                            </w14:solidFill>
                          </w14:textFill>
                        </w:rPr>
                        <w:t xml:space="preserve">1. </w:t>
                      </w:r>
                      <w:r>
                        <w:rPr>
                          <w:rFonts w:hint="eastAsia"/>
                          <w:b w:val="0"/>
                          <w:bCs w:val="0"/>
                          <w:color w:val="000000" w:themeColor="text1"/>
                          <w:sz w:val="21"/>
                          <w:szCs w:val="21"/>
                          <w:lang w:val="en-US" w:eastAsia="zh-CN"/>
                          <w14:textFill>
                            <w14:solidFill>
                              <w14:schemeClr w14:val="tx1"/>
                            </w14:solidFill>
                          </w14:textFill>
                        </w:rPr>
                        <w:t>显性课程</w:t>
                      </w:r>
                      <w:r>
                        <w:rPr>
                          <w:b w:val="0"/>
                          <w:bCs w:val="0"/>
                          <w:color w:val="000000" w:themeColor="text1"/>
                          <w:sz w:val="21"/>
                          <w:szCs w:val="21"/>
                          <w14:textFill>
                            <w14:solidFill>
                              <w14:schemeClr w14:val="tx1"/>
                            </w14:solidFill>
                          </w14:textFill>
                        </w:rPr>
                        <w:t xml:space="preserve"> </w:t>
                      </w:r>
                    </w:p>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1"/>
        </w:numPr>
        <w:rPr>
          <w:b/>
          <w:bCs/>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15" name="直线 70"/>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0" o:spid="_x0000_s1026" o:spt="20" style="position:absolute;left:0pt;margin-left:135pt;margin-top:0pt;height:101.4pt;width:0pt;z-index:25165926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o4/721AAA&#10;AAgBAAAPAAAAAAAAAAEAIAAAACIAAABkcnMvZG93bnJldi54bWxQSwECFAAUAAAACACHTuJARWam&#10;sOkBAADfAwAADgAAAAAAAAABACAAAAAjAQAAZHJzL2Uyb0RvYy54bWxQSwUGAAAAAAYABgBZAQAA&#10;fgU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16" name="文本框 75"/>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E</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txbxContent>
                      </wps:txbx>
                      <wps:bodyPr upright="1"/>
                    </wps:wsp>
                  </a:graphicData>
                </a:graphic>
              </wp:anchor>
            </w:drawing>
          </mc:Choice>
          <mc:Fallback>
            <w:pict>
              <v:shape id="文本框 75" o:spid="_x0000_s1026" o:spt="202" type="#_x0000_t202" style="position:absolute;left:0pt;margin-left:-8pt;margin-top:23.65pt;height:187.2pt;width:162pt;z-index:25165926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iKTOPXAAAACgEAAA8AAAAAAAAAAQAgAAAAIgAAAGRycy9kb3ducmV2LnhtbFBLAQIUABQA&#10;AAAIAIdO4kBWrtreuAEAAFoDAAAOAAAAAAAAAAEAIAAAACYBAABkcnMvZTJvRG9jLnhtbFBLBQYA&#10;AAAABgAGAFkBAABQBQ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E</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17" name="直线 71"/>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1" o:spid="_x0000_s1026" o:spt="20" style="position:absolute;left:0pt;margin-left:135pt;margin-top:7.95pt;height:103.4pt;width:0pt;z-index:251659264;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69Z&#10;09cAAAAKAQAADwAAAAAAAAABACAAAAAiAAAAZHJzL2Rvd25yZXYueG1sUEsBAhQAFAAAAAgAh07i&#10;QPdv2DjqAQAA3wMAAA4AAAAAAAAAAQAgAAAAJgEAAGRycy9lMm9Eb2MueG1sUEsFBgAAAAAGAAYA&#10;WQEAAIIFA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18" name="文本框 73"/>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73" o:spid="_x0000_s1026" o:spt="202" type="#_x0000_t202" style="position:absolute;left:0pt;margin-left:117pt;margin-top:15.6pt;height:46.8pt;width:45pt;z-index:25165926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5/O67WAAAACgEAAA8AAAAAAAAAAQAgAAAAIgAAAGRycy9kb3ducmV2LnhtbFBLAQIUABQAAAAI&#10;AIdO4kB9c9+PtgEAAFgDAAAOAAAAAAAAAAEAIAAAACU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259080</wp:posOffset>
                </wp:positionV>
                <wp:extent cx="0" cy="2674620"/>
                <wp:effectExtent l="6350" t="0" r="12700" b="11430"/>
                <wp:wrapNone/>
                <wp:docPr id="19" name="直线 74"/>
                <wp:cNvGraphicFramePr/>
                <a:graphic xmlns:a="http://schemas.openxmlformats.org/drawingml/2006/main">
                  <a:graphicData uri="http://schemas.microsoft.com/office/word/2010/wordprocessingShape">
                    <wps:wsp>
                      <wps:cNvCnPr/>
                      <wps:spPr>
                        <a:xfrm>
                          <a:off x="0" y="0"/>
                          <a:ext cx="0" cy="267462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4" o:spid="_x0000_s1026" o:spt="20" style="position:absolute;left:0pt;margin-left:135pt;margin-top:20.4pt;height:210.6pt;width:0pt;z-index:251659264;mso-width-relative:page;mso-height-relative:page;" filled="f" stroked="t" coordsize="21600,21600" o:gfxdata="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VO&#10;ewDWAAAACgEAAA8AAAAAAAAAAQAgAAAAIgAAAGRycy9kb3ducmV2LnhtbFBLAQIUABQAAAAIAIdO&#10;4kD0xHS+7AEAAN8DAAAOAAAAAAAAAAEAIAAAACUBAABkcnMvZTJvRG9jLnhtbFBLBQYAAAAABgAG&#10;AFkBAACDBQ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rPr>
          <w:b/>
          <w:bCs/>
        </w:rPr>
      </w:pPr>
      <w:r>
        <w:rPr>
          <w:rFonts w:hint="eastAsia"/>
          <w:b/>
          <w:bCs/>
          <w:color w:val="FFFFFF"/>
          <w:sz w:val="28"/>
        </w:rPr>
        <w:t>命题教</w:t>
      </w:r>
      <w:r>
        <w:rPr>
          <w:rFonts w:hint="eastAsia"/>
          <w:b/>
          <w:bCs/>
          <w:color w:val="FFFFFF"/>
          <w:sz w:val="11"/>
          <w:szCs w:val="11"/>
        </w:rPr>
        <w:t>师</w:t>
      </w:r>
      <w:r>
        <w:rPr>
          <w:b/>
          <w:bCs/>
          <w:color w:val="FFFFFF"/>
          <w:sz w:val="11"/>
          <w:szCs w:val="11"/>
        </w:rPr>
        <w:t>_________</w:t>
      </w:r>
      <w:r>
        <w:rPr>
          <w:b/>
          <w:bCs/>
          <w:color w:val="FFFFFF"/>
          <w:sz w:val="28"/>
        </w:rPr>
        <w:t>_________</w:t>
      </w:r>
      <w:r>
        <w:rPr>
          <w:rFonts w:hint="eastAsia"/>
          <w:b/>
          <w:bCs/>
          <w:sz w:val="28"/>
        </w:rPr>
        <w:t>　</w:t>
      </w:r>
      <w:r>
        <w:rPr>
          <w:rFonts w:hint="eastAsia"/>
          <w:b/>
          <w:bCs/>
        </w:rPr>
        <w:t>　　　　　　　　</w:t>
      </w:r>
      <w:r>
        <w:rPr>
          <w:b/>
          <w:bCs/>
        </w:rPr>
        <w:t xml:space="preserve">  </w:t>
      </w:r>
      <w:r>
        <w:rPr>
          <w:rFonts w:hint="eastAsia"/>
          <w:b/>
          <w:bCs/>
        </w:rPr>
        <w:t>　</w:t>
      </w:r>
      <w:r>
        <w:rPr>
          <w:b/>
          <w:bCs/>
        </w:rPr>
        <w:t xml:space="preserve">          </w:t>
      </w:r>
    </w:p>
    <w:p>
      <w:pPr>
        <w:spacing w:line="540" w:lineRule="exact"/>
        <w:rPr>
          <w:b/>
          <w:bCs/>
        </w:rPr>
      </w:pPr>
    </w:p>
    <w:p>
      <w:pPr>
        <w:spacing w:line="540" w:lineRule="exact"/>
        <w:rPr>
          <w:b/>
          <w:bCs/>
        </w:rPr>
      </w:pPr>
    </w:p>
    <w:p>
      <w:pPr>
        <w:spacing w:line="540" w:lineRule="exact"/>
        <w:ind w:firstLine="5880" w:firstLineChars="2789"/>
      </w:pPr>
      <w:r>
        <w:rPr>
          <w:b/>
          <w:bCs/>
        </w:rPr>
        <w:t xml:space="preserve">     </w:t>
      </w:r>
      <w:r>
        <w:rPr>
          <w:rFonts w:hint="eastAsia"/>
          <w:b/>
          <w:bCs/>
        </w:rPr>
        <w:t>第</w:t>
      </w:r>
      <w:r>
        <w:rPr>
          <w:b/>
          <w:bCs/>
        </w:rPr>
        <w:t xml:space="preserve"> 3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4  </w:t>
      </w:r>
      <w:r>
        <w:rPr>
          <w:rFonts w:hint="eastAsia"/>
          <w:b/>
          <w:bCs/>
        </w:rPr>
        <w:t>页（共</w:t>
      </w:r>
      <w:r>
        <w:rPr>
          <w:b/>
          <w:bCs/>
        </w:rPr>
        <w:t xml:space="preserve"> 8  </w:t>
      </w:r>
      <w:r>
        <w:rPr>
          <w:rFonts w:hint="eastAsia"/>
          <w:b/>
          <w:bCs/>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59264" behindDoc="0" locked="0" layoutInCell="1" allowOverlap="1">
                <wp:simplePos x="0" y="0"/>
                <wp:positionH relativeFrom="column">
                  <wp:posOffset>5708650</wp:posOffset>
                </wp:positionH>
                <wp:positionV relativeFrom="paragraph">
                  <wp:posOffset>198120</wp:posOffset>
                </wp:positionV>
                <wp:extent cx="5029200" cy="7429500"/>
                <wp:effectExtent l="0" t="0" r="0" b="0"/>
                <wp:wrapNone/>
                <wp:docPr id="20" name="文本框 91"/>
                <wp:cNvGraphicFramePr/>
                <a:graphic xmlns:a="http://schemas.openxmlformats.org/drawingml/2006/main">
                  <a:graphicData uri="http://schemas.microsoft.com/office/word/2010/wordprocessingShape">
                    <wps:wsp>
                      <wps:cNvSpPr txBox="1"/>
                      <wps:spPr>
                        <a:xfrm>
                          <a:off x="0" y="0"/>
                          <a:ext cx="5029200" cy="7429500"/>
                        </a:xfrm>
                        <a:prstGeom prst="rect">
                          <a:avLst/>
                        </a:prstGeom>
                        <a:solidFill>
                          <a:srgbClr val="FFFFFF"/>
                        </a:solidFill>
                        <a:ln w="9525">
                          <a:noFill/>
                        </a:ln>
                      </wps:spPr>
                      <wps:txb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szCs w:val="21"/>
                              </w:rPr>
                            </w:pPr>
                          </w:p>
                          <w:p>
                            <w:pPr>
                              <w:spacing w:line="380" w:lineRule="exact"/>
                              <w:rPr>
                                <w:b/>
                                <w:szCs w:val="21"/>
                              </w:rPr>
                            </w:pPr>
                            <w:r>
                              <w:rPr>
                                <w:rFonts w:hint="eastAsia"/>
                                <w:b/>
                                <w:szCs w:val="21"/>
                              </w:rPr>
                              <w:t>五、论述题（</w:t>
                            </w:r>
                            <w:r>
                              <w:rPr>
                                <w:b/>
                                <w:szCs w:val="21"/>
                              </w:rPr>
                              <w:t>33</w:t>
                            </w:r>
                            <w:r>
                              <w:rPr>
                                <w:rFonts w:hint="eastAsia"/>
                                <w:b/>
                                <w:szCs w:val="21"/>
                              </w:rPr>
                              <w:t>分：第一题</w:t>
                            </w:r>
                            <w:r>
                              <w:rPr>
                                <w:b/>
                                <w:szCs w:val="21"/>
                              </w:rPr>
                              <w:t>1</w:t>
                            </w:r>
                            <w:r>
                              <w:rPr>
                                <w:rFonts w:hint="eastAsia"/>
                                <w:b/>
                                <w:szCs w:val="21"/>
                                <w:lang w:val="en-US" w:eastAsia="zh-CN"/>
                              </w:rPr>
                              <w:t>7</w:t>
                            </w:r>
                            <w:r>
                              <w:rPr>
                                <w:rFonts w:hint="eastAsia"/>
                                <w:b/>
                                <w:szCs w:val="21"/>
                              </w:rPr>
                              <w:t>分，第二题</w:t>
                            </w:r>
                            <w:r>
                              <w:rPr>
                                <w:b/>
                                <w:szCs w:val="21"/>
                              </w:rPr>
                              <w:t>1</w:t>
                            </w:r>
                            <w:r>
                              <w:rPr>
                                <w:rFonts w:hint="eastAsia"/>
                                <w:b/>
                                <w:szCs w:val="21"/>
                                <w:lang w:val="en-US" w:eastAsia="zh-CN"/>
                              </w:rPr>
                              <w:t>6</w:t>
                            </w:r>
                            <w:r>
                              <w:rPr>
                                <w:rFonts w:hint="eastAsia"/>
                                <w:b/>
                                <w:szCs w:val="21"/>
                              </w:rPr>
                              <w:t>分）</w:t>
                            </w:r>
                          </w:p>
                          <w:p>
                            <w:pPr>
                              <w:rPr>
                                <w:rFonts w:hint="eastAsia" w:eastAsia="宋体"/>
                                <w:color w:val="0070C0"/>
                                <w:lang w:val="en-US" w:eastAsia="zh-CN"/>
                              </w:rPr>
                            </w:pPr>
                          </w:p>
                          <w:p>
                            <w:pPr>
                              <w:widowControl/>
                              <w:shd w:val="clear" w:color="auto" w:fill="FFFFFF"/>
                              <w:spacing w:before="150" w:after="150" w:line="360" w:lineRule="auto"/>
                              <w:jc w:val="left"/>
                              <w:rPr>
                                <w:rFonts w:hint="eastAsia" w:ascii="宋体" w:eastAsia="宋体" w:cs="宋体"/>
                                <w:bCs/>
                                <w:kern w:val="0"/>
                                <w:szCs w:val="21"/>
                                <w:lang w:eastAsia="zh-CN"/>
                              </w:rPr>
                            </w:pPr>
                            <w:r>
                              <w:rPr>
                                <w:rFonts w:ascii="宋体" w:hAnsi="宋体"/>
                                <w:szCs w:val="21"/>
                              </w:rPr>
                              <w:t xml:space="preserve"> 1</w:t>
                            </w:r>
                            <w:r>
                              <w:rPr>
                                <w:rFonts w:hint="eastAsia" w:ascii="宋体" w:hAnsi="宋体"/>
                                <w:szCs w:val="21"/>
                                <w:lang w:val="en-US" w:eastAsia="zh-CN"/>
                              </w:rPr>
                              <w:t>.</w:t>
                            </w:r>
                            <w:r>
                              <w:rPr>
                                <w:rFonts w:hint="eastAsia" w:ascii="宋体" w:hAnsi="宋体"/>
                                <w:bCs/>
                                <w:szCs w:val="21"/>
                              </w:rPr>
                              <w:t>试分析“不同结构化程度的教育活动组成的连续体”的涵义及对课程和教育活动设计和实施的启示。</w:t>
                            </w:r>
                            <w:r>
                              <w:rPr>
                                <w:rFonts w:hint="eastAsia" w:ascii="宋体" w:hAnsi="宋体"/>
                                <w:bCs/>
                                <w:szCs w:val="21"/>
                                <w:lang w:eastAsia="zh-CN"/>
                              </w:rPr>
                              <w:t>（</w:t>
                            </w:r>
                            <w:r>
                              <w:rPr>
                                <w:rFonts w:hint="eastAsia" w:ascii="宋体" w:hAnsi="宋体"/>
                                <w:bCs/>
                                <w:szCs w:val="21"/>
                                <w:lang w:val="en-US" w:eastAsia="zh-CN"/>
                              </w:rPr>
                              <w:t>17分</w:t>
                            </w:r>
                            <w:r>
                              <w:rPr>
                                <w:rFonts w:hint="eastAsia" w:ascii="宋体" w:hAnsi="宋体"/>
                                <w:bCs/>
                                <w:szCs w:val="21"/>
                                <w:lang w:eastAsia="zh-CN"/>
                              </w:rPr>
                              <w:t>）</w:t>
                            </w:r>
                          </w:p>
                          <w:p>
                            <w:pPr>
                              <w:rPr>
                                <w:rFonts w:hint="eastAsia" w:eastAsia="宋体"/>
                                <w:color w:val="000000" w:themeColor="text1"/>
                                <w:lang w:val="en-US" w:eastAsia="zh-CN"/>
                                <w14:textFill>
                                  <w14:solidFill>
                                    <w14:schemeClr w14:val="tx1"/>
                                  </w14:solidFill>
                                </w14:textFill>
                              </w:rPr>
                            </w:pPr>
                          </w:p>
                          <w:p>
                            <w:pPr>
                              <w:widowControl/>
                              <w:shd w:val="clear" w:color="auto" w:fill="FFFFFF"/>
                              <w:spacing w:before="150" w:after="150" w:line="360" w:lineRule="auto"/>
                              <w:jc w:val="left"/>
                              <w:rPr>
                                <w:rFonts w:hint="eastAsia" w:ascii="宋体" w:eastAsia="宋体" w:cs="宋体"/>
                                <w:bCs/>
                                <w:kern w:val="0"/>
                                <w:szCs w:val="21"/>
                                <w:lang w:val="en-US" w:eastAsia="zh-CN"/>
                              </w:rPr>
                            </w:pPr>
                          </w:p>
                          <w:p/>
                        </w:txbxContent>
                      </wps:txbx>
                      <wps:bodyPr upright="1"/>
                    </wps:wsp>
                  </a:graphicData>
                </a:graphic>
              </wp:anchor>
            </w:drawing>
          </mc:Choice>
          <mc:Fallback>
            <w:pict>
              <v:shape id="文本框 91" o:spid="_x0000_s1026" o:spt="202" type="#_x0000_t202" style="position:absolute;left:0pt;margin-left:449.5pt;margin-top:15.6pt;height:585pt;width:396pt;z-index:251659264;mso-width-relative:page;mso-height-relative:page;" fillcolor="#FFFFFF" filled="t" stroked="f" coordsize="21600,21600" o:gfxdata="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ZQoMtkAAAAMAQAADwAAAAAAAAABACAAAAAiAAAAZHJzL2Rv&#10;d25yZXYueG1sUEsBAhQAFAAAAAgAh07iQPtXu8vHAQAAgwMAAA4AAAAAAAAAAQAgAAAAKAEAAGRy&#10;cy9lMm9Eb2MueG1sUEsFBgAAAAAGAAYAWQEAAGEFAAAAAA==&#10;">
                <v:fill on="t" focussize="0,0"/>
                <v:stroke on="f"/>
                <v:imagedata o:title=""/>
                <o:lock v:ext="edit" aspectratio="f"/>
                <v:textbo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szCs w:val="21"/>
                        </w:rPr>
                      </w:pPr>
                    </w:p>
                    <w:p>
                      <w:pPr>
                        <w:spacing w:line="380" w:lineRule="exact"/>
                        <w:rPr>
                          <w:b/>
                          <w:szCs w:val="21"/>
                        </w:rPr>
                      </w:pPr>
                      <w:r>
                        <w:rPr>
                          <w:rFonts w:hint="eastAsia"/>
                          <w:b/>
                          <w:szCs w:val="21"/>
                        </w:rPr>
                        <w:t>五、论述题（</w:t>
                      </w:r>
                      <w:r>
                        <w:rPr>
                          <w:b/>
                          <w:szCs w:val="21"/>
                        </w:rPr>
                        <w:t>33</w:t>
                      </w:r>
                      <w:r>
                        <w:rPr>
                          <w:rFonts w:hint="eastAsia"/>
                          <w:b/>
                          <w:szCs w:val="21"/>
                        </w:rPr>
                        <w:t>分：第一题</w:t>
                      </w:r>
                      <w:r>
                        <w:rPr>
                          <w:b/>
                          <w:szCs w:val="21"/>
                        </w:rPr>
                        <w:t>1</w:t>
                      </w:r>
                      <w:r>
                        <w:rPr>
                          <w:rFonts w:hint="eastAsia"/>
                          <w:b/>
                          <w:szCs w:val="21"/>
                          <w:lang w:val="en-US" w:eastAsia="zh-CN"/>
                        </w:rPr>
                        <w:t>7</w:t>
                      </w:r>
                      <w:r>
                        <w:rPr>
                          <w:rFonts w:hint="eastAsia"/>
                          <w:b/>
                          <w:szCs w:val="21"/>
                        </w:rPr>
                        <w:t>分，第二题</w:t>
                      </w:r>
                      <w:r>
                        <w:rPr>
                          <w:b/>
                          <w:szCs w:val="21"/>
                        </w:rPr>
                        <w:t>1</w:t>
                      </w:r>
                      <w:r>
                        <w:rPr>
                          <w:rFonts w:hint="eastAsia"/>
                          <w:b/>
                          <w:szCs w:val="21"/>
                          <w:lang w:val="en-US" w:eastAsia="zh-CN"/>
                        </w:rPr>
                        <w:t>6</w:t>
                      </w:r>
                      <w:r>
                        <w:rPr>
                          <w:rFonts w:hint="eastAsia"/>
                          <w:b/>
                          <w:szCs w:val="21"/>
                        </w:rPr>
                        <w:t>分）</w:t>
                      </w:r>
                    </w:p>
                    <w:p>
                      <w:pPr>
                        <w:rPr>
                          <w:rFonts w:hint="eastAsia" w:eastAsia="宋体"/>
                          <w:color w:val="0070C0"/>
                          <w:lang w:val="en-US" w:eastAsia="zh-CN"/>
                        </w:rPr>
                      </w:pPr>
                    </w:p>
                    <w:p>
                      <w:pPr>
                        <w:widowControl/>
                        <w:shd w:val="clear" w:color="auto" w:fill="FFFFFF"/>
                        <w:spacing w:before="150" w:after="150" w:line="360" w:lineRule="auto"/>
                        <w:jc w:val="left"/>
                        <w:rPr>
                          <w:rFonts w:hint="eastAsia" w:ascii="宋体" w:eastAsia="宋体" w:cs="宋体"/>
                          <w:bCs/>
                          <w:kern w:val="0"/>
                          <w:szCs w:val="21"/>
                          <w:lang w:eastAsia="zh-CN"/>
                        </w:rPr>
                      </w:pPr>
                      <w:r>
                        <w:rPr>
                          <w:rFonts w:ascii="宋体" w:hAnsi="宋体"/>
                          <w:szCs w:val="21"/>
                        </w:rPr>
                        <w:t xml:space="preserve"> 1</w:t>
                      </w:r>
                      <w:r>
                        <w:rPr>
                          <w:rFonts w:hint="eastAsia" w:ascii="宋体" w:hAnsi="宋体"/>
                          <w:szCs w:val="21"/>
                          <w:lang w:val="en-US" w:eastAsia="zh-CN"/>
                        </w:rPr>
                        <w:t>.</w:t>
                      </w:r>
                      <w:r>
                        <w:rPr>
                          <w:rFonts w:hint="eastAsia" w:ascii="宋体" w:hAnsi="宋体"/>
                          <w:bCs/>
                          <w:szCs w:val="21"/>
                        </w:rPr>
                        <w:t>试分析“不同结构化程度的教育活动组成的连续体”的涵义及对课程和教育活动设计和实施的启示。</w:t>
                      </w:r>
                      <w:r>
                        <w:rPr>
                          <w:rFonts w:hint="eastAsia" w:ascii="宋体" w:hAnsi="宋体"/>
                          <w:bCs/>
                          <w:szCs w:val="21"/>
                          <w:lang w:eastAsia="zh-CN"/>
                        </w:rPr>
                        <w:t>（</w:t>
                      </w:r>
                      <w:r>
                        <w:rPr>
                          <w:rFonts w:hint="eastAsia" w:ascii="宋体" w:hAnsi="宋体"/>
                          <w:bCs/>
                          <w:szCs w:val="21"/>
                          <w:lang w:val="en-US" w:eastAsia="zh-CN"/>
                        </w:rPr>
                        <w:t>17分</w:t>
                      </w:r>
                      <w:r>
                        <w:rPr>
                          <w:rFonts w:hint="eastAsia" w:ascii="宋体" w:hAnsi="宋体"/>
                          <w:bCs/>
                          <w:szCs w:val="21"/>
                          <w:lang w:eastAsia="zh-CN"/>
                        </w:rPr>
                        <w:t>）</w:t>
                      </w:r>
                    </w:p>
                    <w:p>
                      <w:pPr>
                        <w:rPr>
                          <w:rFonts w:hint="eastAsia" w:eastAsia="宋体"/>
                          <w:color w:val="000000" w:themeColor="text1"/>
                          <w:lang w:val="en-US" w:eastAsia="zh-CN"/>
                          <w14:textFill>
                            <w14:solidFill>
                              <w14:schemeClr w14:val="tx1"/>
                            </w14:solidFill>
                          </w14:textFill>
                        </w:rPr>
                      </w:pPr>
                    </w:p>
                    <w:p>
                      <w:pPr>
                        <w:widowControl/>
                        <w:shd w:val="clear" w:color="auto" w:fill="FFFFFF"/>
                        <w:spacing w:before="150" w:after="150" w:line="360" w:lineRule="auto"/>
                        <w:jc w:val="left"/>
                        <w:rPr>
                          <w:rFonts w:hint="eastAsia" w:ascii="宋体" w:eastAsia="宋体" w:cs="宋体"/>
                          <w:bCs/>
                          <w:kern w:val="0"/>
                          <w:szCs w:val="21"/>
                          <w:lang w:val="en-US" w:eastAsia="zh-CN"/>
                        </w:rPr>
                      </w:pPr>
                    </w:p>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99060</wp:posOffset>
                </wp:positionV>
                <wp:extent cx="0" cy="8019415"/>
                <wp:effectExtent l="6350" t="0" r="12700" b="635"/>
                <wp:wrapNone/>
                <wp:docPr id="21" name="直线 79"/>
                <wp:cNvGraphicFramePr/>
                <a:graphic xmlns:a="http://schemas.openxmlformats.org/drawingml/2006/main">
                  <a:graphicData uri="http://schemas.microsoft.com/office/word/2010/wordprocessingShape">
                    <wps:wsp>
                      <wps:cNvCnPr/>
                      <wps:spPr>
                        <a:xfrm flipH="1">
                          <a:off x="0" y="0"/>
                          <a:ext cx="0" cy="80194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9" o:spid="_x0000_s1026" o:spt="20" style="position:absolute;left:0pt;flip:x;margin-left:431.5pt;margin-top:7.8pt;height:631.45pt;width:0pt;z-index:251659264;mso-width-relative:page;mso-height-relative:page;" filled="f" stroked="t" coordsize="21600,21600" o:gfxdata="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1p6kr1wAAAAsBAAAPAAAAAAAAAAEAIAAAACIAAABkcnMvZG93bnJldi54bWxQSwECFAAU&#10;AAAACACHTuJAYuF6ZfIBAADpAwAADgAAAAAAAAABACAAAAAmAQAAZHJzL2Uyb0RvYy54bWxQSwUG&#10;AAAAAAYABgBZAQAAig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22" name="直线 76"/>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6" o:spid="_x0000_s1026" o:spt="20" style="position:absolute;left:0pt;flip:x;margin-left:8.5pt;margin-top:7.95pt;height:132.45pt;width:0.25pt;z-index:251659264;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ANnGCw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b/>
          <w:bCs/>
          <w:sz w:val="32"/>
          <w:szCs w:val="32"/>
          <w:u w:val="thick"/>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
          <w:bCs/>
          <w:sz w:val="32"/>
          <w:szCs w:val="32"/>
          <w:u w:val="thick"/>
        </w:rPr>
        <w:t xml:space="preserve"> </w:t>
      </w:r>
      <w:r>
        <w:rPr>
          <w:rFonts w:hint="eastAsia"/>
          <w:b/>
          <w:bCs/>
          <w:sz w:val="32"/>
          <w:szCs w:val="32"/>
        </w:rPr>
        <w:t>试卷</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109220</wp:posOffset>
                </wp:positionV>
                <wp:extent cx="5029200" cy="6617335"/>
                <wp:effectExtent l="0" t="0" r="0" b="12065"/>
                <wp:wrapNone/>
                <wp:docPr id="23" name="文本框 90"/>
                <wp:cNvGraphicFramePr/>
                <a:graphic xmlns:a="http://schemas.openxmlformats.org/drawingml/2006/main">
                  <a:graphicData uri="http://schemas.microsoft.com/office/word/2010/wordprocessingShape">
                    <wps:wsp>
                      <wps:cNvSpPr txBox="1"/>
                      <wps:spPr>
                        <a:xfrm>
                          <a:off x="0" y="0"/>
                          <a:ext cx="5029200" cy="6617335"/>
                        </a:xfrm>
                        <a:prstGeom prst="rect">
                          <a:avLst/>
                        </a:prstGeom>
                        <a:solidFill>
                          <a:srgbClr val="FFFFFF"/>
                        </a:solidFill>
                        <a:ln w="9525">
                          <a:noFill/>
                        </a:ln>
                      </wps:spPr>
                      <wps:txbx>
                        <w:txbxContent>
                          <w:p>
                            <w:pPr>
                              <w:spacing w:line="360" w:lineRule="auto"/>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请简述幼儿园课程内容的选择依据？（6分）</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在高瞻课程中老师鼓励幼儿解决问题的方法都有哪些？（7分）</w:t>
                            </w:r>
                          </w:p>
                          <w:p>
                            <w:pPr>
                              <w:spacing w:line="400" w:lineRule="exact"/>
                              <w:rPr>
                                <w:rFonts w:ascii="宋体"/>
                                <w:color w:val="000000" w:themeColor="text1"/>
                                <w:szCs w:val="21"/>
                                <w14:textFill>
                                  <w14:solidFill>
                                    <w14:schemeClr w14:val="tx1"/>
                                  </w14:solidFill>
                                </w14:textFill>
                              </w:rPr>
                            </w:pPr>
                          </w:p>
                          <w:p>
                            <w:pPr>
                              <w:rPr>
                                <w:rStyle w:val="8"/>
                                <w:rFonts w:ascii="宋体"/>
                                <w:b w:val="0"/>
                                <w:color w:val="000000" w:themeColor="text1"/>
                                <w:kern w:val="0"/>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numPr>
                                <w:ilvl w:val="0"/>
                                <w:numId w:val="0"/>
                              </w:numPr>
                              <w:spacing w:line="400" w:lineRule="exact"/>
                              <w:ind w:leftChars="0"/>
                              <w:rPr>
                                <w:rFonts w:hint="default" w:asci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4.幼儿园课程评价的原则 （6分）</w:t>
                            </w: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txbxContent>
                      </wps:txbx>
                      <wps:bodyPr upright="1"/>
                    </wps:wsp>
                  </a:graphicData>
                </a:graphic>
              </wp:anchor>
            </w:drawing>
          </mc:Choice>
          <mc:Fallback>
            <w:pict>
              <v:shape id="文本框 90" o:spid="_x0000_s1026" o:spt="202" type="#_x0000_t202" style="position:absolute;left:0pt;margin-left:26.5pt;margin-top:8.6pt;height:521.05pt;width:396pt;z-index:251659264;mso-width-relative:page;mso-height-relative:page;" fillcolor="#FFFFFF" filled="t" stroked="f" coordsize="21600,21600" o:gfxdata="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Q0hr9cAAAAKAQAADwAAAAAAAAABACAAAAAiAAAAZHJzL2Rv&#10;d25yZXYueG1sUEsBAhQAFAAAAAgAh07iQN5Oi5vJAQAAgwMAAA4AAAAAAAAAAQAgAAAAJgEAAGRy&#10;cy9lMm9Eb2MueG1sUEsFBgAAAAAGAAYAWQEAAGEFAAAAAA==&#10;">
                <v:fill on="t" focussize="0,0"/>
                <v:stroke on="f"/>
                <v:imagedata o:title=""/>
                <o:lock v:ext="edit" aspectratio="f"/>
                <v:textbox>
                  <w:txbxContent>
                    <w:p>
                      <w:pPr>
                        <w:spacing w:line="360" w:lineRule="auto"/>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请简述幼儿园课程内容的选择依据？（6分）</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在高瞻课程中老师鼓励幼儿解决问题的方法都有哪些？（7分）</w:t>
                      </w:r>
                    </w:p>
                    <w:p>
                      <w:pPr>
                        <w:spacing w:line="400" w:lineRule="exact"/>
                        <w:rPr>
                          <w:rFonts w:ascii="宋体"/>
                          <w:color w:val="000000" w:themeColor="text1"/>
                          <w:szCs w:val="21"/>
                          <w14:textFill>
                            <w14:solidFill>
                              <w14:schemeClr w14:val="tx1"/>
                            </w14:solidFill>
                          </w14:textFill>
                        </w:rPr>
                      </w:pPr>
                    </w:p>
                    <w:p>
                      <w:pPr>
                        <w:rPr>
                          <w:rStyle w:val="8"/>
                          <w:rFonts w:ascii="宋体"/>
                          <w:b w:val="0"/>
                          <w:color w:val="000000" w:themeColor="text1"/>
                          <w:kern w:val="0"/>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numPr>
                          <w:ilvl w:val="0"/>
                          <w:numId w:val="0"/>
                        </w:numPr>
                        <w:spacing w:line="400" w:lineRule="exact"/>
                        <w:ind w:leftChars="0"/>
                        <w:rPr>
                          <w:rFonts w:hint="default" w:asci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4.幼儿园课程评价的原则 （6分）</w:t>
                      </w: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1"/>
        </w:numPr>
        <w:rPr>
          <w:b/>
          <w:bCs/>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24" name="直线 77"/>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7" o:spid="_x0000_s1026" o:spt="20" style="position:absolute;left:0pt;margin-left:135pt;margin-top:0pt;height:101.4pt;width:0pt;z-index:25165926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jj/vbU&#10;AAAACAEAAA8AAAAAAAAAAQAgAAAAIgAAAGRycy9kb3ducmV2LnhtbFBLAQIUABQAAAAIAIdO4kBg&#10;KC+F6wEAAN8DAAAOAAAAAAAAAAEAIAAAACM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25" name="文本框 82"/>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E</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wps:txbx>
                      <wps:bodyPr upright="1"/>
                    </wps:wsp>
                  </a:graphicData>
                </a:graphic>
              </wp:anchor>
            </w:drawing>
          </mc:Choice>
          <mc:Fallback>
            <w:pict>
              <v:shape id="文本框 82" o:spid="_x0000_s1026" o:spt="202" type="#_x0000_t202" style="position:absolute;left:0pt;margin-left:-8pt;margin-top:23.65pt;height:187.2pt;width:162pt;z-index:25165926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iKTOPXAAAACgEAAA8AAAAAAAAAAQAgAAAAIgAAAGRycy9kb3ducmV2LnhtbFBLAQIUABQA&#10;AAAIAIdO4kALLcAPuAEAAFoDAAAOAAAAAAAAAAEAIAAAACYBAABkcnMvZTJvRG9jLnhtbFBLBQYA&#10;AAAABgAGAFkBAABQBQ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E</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26" name="直线 78"/>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8" o:spid="_x0000_s1026" o:spt="20" style="position:absolute;left:0pt;margin-left:135pt;margin-top:7.95pt;height:103.4pt;width:0pt;z-index:251659264;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v&#10;WdPXAAAACgEAAA8AAAAAAAAAAQAgAAAAIgAAAGRycy9kb3ducmV2LnhtbFBLAQIUABQAAAAIAIdO&#10;4kA9bY+Z6wEAAN8DAAAOAAAAAAAAAAEAIAAAACYBAABkcnMvZTJvRG9jLnhtbFBLBQYAAAAABgAG&#10;AFkBAACDBQ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27" name="文本框 80"/>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80" o:spid="_x0000_s1026" o:spt="202" type="#_x0000_t202" style="position:absolute;left:0pt;margin-left:117pt;margin-top:15.6pt;height:46.8pt;width:45pt;z-index:25165926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5/O67WAAAACgEAAA8AAAAAAAAAAQAgAAAAIgAAAGRycy9kb3ducmV2LnhtbFBLAQIUABQAAAAI&#10;AIdO4kDIoy+DtgEAAFgDAAAOAAAAAAAAAAEAIAAAACU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269240</wp:posOffset>
                </wp:positionV>
                <wp:extent cx="0" cy="2169160"/>
                <wp:effectExtent l="6350" t="0" r="12700" b="2540"/>
                <wp:wrapNone/>
                <wp:docPr id="28" name="直线 81"/>
                <wp:cNvGraphicFramePr/>
                <a:graphic xmlns:a="http://schemas.openxmlformats.org/drawingml/2006/main">
                  <a:graphicData uri="http://schemas.microsoft.com/office/word/2010/wordprocessingShape">
                    <wps:wsp>
                      <wps:cNvCnPr/>
                      <wps:spPr>
                        <a:xfrm>
                          <a:off x="0" y="0"/>
                          <a:ext cx="0" cy="21691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81" o:spid="_x0000_s1026" o:spt="20" style="position:absolute;left:0pt;margin-left:135pt;margin-top:21.2pt;height:170.8pt;width:0pt;z-index:251659264;mso-width-relative:page;mso-height-relative:page;" filled="f" stroked="t" coordsize="21600,21600" o:gfxdata="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Tn&#10;20DXAAAACgEAAA8AAAAAAAAAAQAgAAAAIgAAAGRycy9kb3ducmV2LnhtbFBLAQIUABQAAAAIAIdO&#10;4kC70cBW6wEAAN8DAAAOAAAAAAAAAAEAIAAAACYBAABkcnMvZTJvRG9jLnhtbFBLBQYAAAAABgAG&#10;AFkBAACDBQ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spacing w:line="540" w:lineRule="exact"/>
        <w:rPr>
          <w:b/>
          <w:bCs/>
          <w:color w:val="FFFFFF"/>
          <w:sz w:val="28"/>
        </w:rPr>
      </w:pPr>
      <w:r>
        <w:rPr>
          <w:rFonts w:hint="eastAsia"/>
          <w:b/>
          <w:bCs/>
          <w:color w:val="FFFFFF"/>
          <w:sz w:val="28"/>
        </w:rPr>
        <w:t>命题教师：</w:t>
      </w:r>
    </w:p>
    <w:p>
      <w:pPr>
        <w:spacing w:line="540" w:lineRule="exact"/>
        <w:rPr>
          <w:b/>
          <w:bCs/>
          <w:color w:val="FFFFFF"/>
          <w:sz w:val="28"/>
        </w:rPr>
      </w:pPr>
      <w:r>
        <w:rPr>
          <w:b/>
          <w:bCs/>
          <w:color w:val="FFFFFF"/>
          <w:sz w:val="28"/>
        </w:rPr>
        <w:t>_________________</w:t>
      </w:r>
    </w:p>
    <w:p>
      <w:pPr>
        <w:spacing w:line="540" w:lineRule="exact"/>
        <w:rPr>
          <w:b/>
          <w:bCs/>
          <w:color w:val="FFFFFF"/>
          <w:sz w:val="28"/>
        </w:rPr>
      </w:pPr>
      <w:r>
        <w:rPr>
          <w:b/>
          <w:bCs/>
          <w:color w:val="FFFFFF"/>
          <w:sz w:val="28"/>
        </w:rPr>
        <w:t>___</w:t>
      </w:r>
    </w:p>
    <w:p>
      <w:pPr>
        <w:spacing w:line="540" w:lineRule="exact"/>
        <w:rPr>
          <w:b/>
          <w:bCs/>
        </w:rPr>
      </w:pPr>
      <w:r>
        <w:rPr>
          <w:b/>
          <w:bCs/>
          <w:color w:val="FFFFFF"/>
          <w:sz w:val="28"/>
        </w:rPr>
        <w:t>_______________</w:t>
      </w:r>
      <w:r>
        <w:rPr>
          <w:rFonts w:hint="eastAsia"/>
          <w:b/>
          <w:bCs/>
          <w:color w:val="FFFFFF"/>
          <w:sz w:val="28"/>
        </w:rPr>
        <w:t>部）审批：</w:t>
      </w:r>
      <w:r>
        <w:rPr>
          <w:b/>
          <w:bCs/>
          <w:color w:val="FFFFFF"/>
          <w:sz w:val="28"/>
        </w:rPr>
        <w:t xml:space="preserve">   </w:t>
      </w:r>
      <w:r>
        <w:rPr>
          <w:b/>
          <w:bCs/>
        </w:rPr>
        <w:t xml:space="preserve">           </w:t>
      </w:r>
      <w:r>
        <w:rPr>
          <w:rFonts w:hint="eastAsia"/>
          <w:b/>
          <w:bCs/>
        </w:rPr>
        <w:t>第</w:t>
      </w:r>
      <w:r>
        <w:rPr>
          <w:b/>
          <w:bCs/>
        </w:rPr>
        <w:t xml:space="preserve"> 5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6  </w:t>
      </w:r>
      <w:r>
        <w:rPr>
          <w:rFonts w:hint="eastAsia"/>
          <w:b/>
          <w:bCs/>
        </w:rPr>
        <w:t>页（共</w:t>
      </w:r>
      <w:r>
        <w:rPr>
          <w:b/>
          <w:bCs/>
        </w:rPr>
        <w:t xml:space="preserve"> 8 </w:t>
      </w:r>
      <w:r>
        <w:rPr>
          <w:rFonts w:hint="eastAsia"/>
          <w:b/>
          <w:bCs/>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59264" behindDoc="0" locked="0" layoutInCell="1" allowOverlap="1">
                <wp:simplePos x="0" y="0"/>
                <wp:positionH relativeFrom="column">
                  <wp:posOffset>5708650</wp:posOffset>
                </wp:positionH>
                <wp:positionV relativeFrom="paragraph">
                  <wp:posOffset>198120</wp:posOffset>
                </wp:positionV>
                <wp:extent cx="5029200" cy="7429500"/>
                <wp:effectExtent l="0" t="0" r="0" b="0"/>
                <wp:wrapNone/>
                <wp:docPr id="29" name="文本框 97"/>
                <wp:cNvGraphicFramePr/>
                <a:graphic xmlns:a="http://schemas.openxmlformats.org/drawingml/2006/main">
                  <a:graphicData uri="http://schemas.microsoft.com/office/word/2010/wordprocessingShape">
                    <wps:wsp>
                      <wps:cNvSpPr txBox="1"/>
                      <wps:spPr>
                        <a:xfrm>
                          <a:off x="0" y="0"/>
                          <a:ext cx="5029200" cy="7429500"/>
                        </a:xfrm>
                        <a:prstGeom prst="rect">
                          <a:avLst/>
                        </a:prstGeom>
                        <a:solidFill>
                          <a:srgbClr val="FFFFFF"/>
                        </a:solidFill>
                        <a:ln w="9525">
                          <a:noFill/>
                        </a:ln>
                      </wps:spPr>
                      <wps:txbx>
                        <w:txbxContent>
                          <w:p/>
                        </w:txbxContent>
                      </wps:txbx>
                      <wps:bodyPr upright="1"/>
                    </wps:wsp>
                  </a:graphicData>
                </a:graphic>
              </wp:anchor>
            </w:drawing>
          </mc:Choice>
          <mc:Fallback>
            <w:pict>
              <v:shape id="文本框 97" o:spid="_x0000_s1026" o:spt="202" type="#_x0000_t202" style="position:absolute;left:0pt;margin-left:449.5pt;margin-top:15.6pt;height:585pt;width:396pt;z-index:251659264;mso-width-relative:page;mso-height-relative:page;" fillcolor="#FFFFFF" filled="t" stroked="f" coordsize="21600,21600" o:gfxdata="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ZQoMtkAAAAMAQAADwAAAAAAAAABACAAAAAiAAAAZHJz&#10;L2Rvd25yZXYueG1sUEsBAhQAFAAAAAgAh07iQAusmLjKAQAAgwMAAA4AAAAAAAAAAQAgAAAAKAEA&#10;AGRycy9lMm9Eb2MueG1sUEsFBgAAAAAGAAYAWQEAAGQFAAAAAA==&#10;">
                <v:fill on="t" focussize="0,0"/>
                <v:stroke on="f"/>
                <v:imagedata o:title=""/>
                <o:lock v:ext="edit" aspectratio="f"/>
                <v:textbox>
                  <w:txbxContent>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99060</wp:posOffset>
                </wp:positionV>
                <wp:extent cx="0" cy="8019415"/>
                <wp:effectExtent l="6350" t="0" r="12700" b="635"/>
                <wp:wrapNone/>
                <wp:docPr id="30" name="直线 98"/>
                <wp:cNvGraphicFramePr/>
                <a:graphic xmlns:a="http://schemas.openxmlformats.org/drawingml/2006/main">
                  <a:graphicData uri="http://schemas.microsoft.com/office/word/2010/wordprocessingShape">
                    <wps:wsp>
                      <wps:cNvCnPr/>
                      <wps:spPr>
                        <a:xfrm flipH="1">
                          <a:off x="0" y="0"/>
                          <a:ext cx="0" cy="80194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8" o:spid="_x0000_s1026" o:spt="20" style="position:absolute;left:0pt;flip:x;margin-left:431.5pt;margin-top:7.8pt;height:631.45pt;width:0pt;z-index:251659264;mso-width-relative:page;mso-height-relative:page;" filled="f" stroked="t" coordsize="21600,21600" o:gfxdata="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WnqSvXAAAACwEAAA8AAAAAAAAAAQAgAAAAIgAAAGRycy9kb3ducmV2LnhtbFBLAQIUABQA&#10;AAAIAIdO4kAJ9NOn8QEAAOkDAAAOAAAAAAAAAAEAIAAAACYBAABkcnMvZTJvRG9jLnhtbFBLBQYA&#10;AAAABgAGAFkBAACJBQ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31" name="直线 99"/>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9" o:spid="_x0000_s1026" o:spt="20" style="position:absolute;left:0pt;flip:x;margin-left:8.5pt;margin-top:7.95pt;height:132.45pt;width:0.25pt;z-index:251659264;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ABHV+l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b/>
          <w:bCs/>
          <w:sz w:val="32"/>
          <w:szCs w:val="32"/>
          <w:u w:val="thick"/>
        </w:rPr>
        <w:t xml:space="preserve"> </w:t>
      </w:r>
      <w:r>
        <w:rPr>
          <w:rFonts w:hint="eastAsia"/>
          <w:b/>
          <w:bCs/>
          <w:sz w:val="32"/>
          <w:szCs w:val="32"/>
          <w:u w:val="thick"/>
        </w:rPr>
        <w:t>幼儿园课程</w:t>
      </w:r>
      <w:r>
        <w:rPr>
          <w:rFonts w:hint="eastAsia"/>
          <w:b/>
          <w:bCs/>
          <w:sz w:val="32"/>
          <w:szCs w:val="32"/>
          <w:u w:val="thick"/>
          <w:lang w:val="en-US" w:eastAsia="zh-CN"/>
        </w:rPr>
        <w:t>与教学理论</w:t>
      </w:r>
      <w:r>
        <w:rPr>
          <w:rFonts w:hint="eastAsia"/>
          <w:b/>
          <w:bCs/>
          <w:sz w:val="32"/>
          <w:szCs w:val="32"/>
        </w:rPr>
        <w:t>试卷</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109220</wp:posOffset>
                </wp:positionV>
                <wp:extent cx="5029200" cy="6617335"/>
                <wp:effectExtent l="0" t="0" r="0" b="12065"/>
                <wp:wrapNone/>
                <wp:docPr id="32" name="文本框 100"/>
                <wp:cNvGraphicFramePr/>
                <a:graphic xmlns:a="http://schemas.openxmlformats.org/drawingml/2006/main">
                  <a:graphicData uri="http://schemas.microsoft.com/office/word/2010/wordprocessingShape">
                    <wps:wsp>
                      <wps:cNvSpPr txBox="1"/>
                      <wps:spPr>
                        <a:xfrm>
                          <a:off x="0" y="0"/>
                          <a:ext cx="5029200" cy="6617335"/>
                        </a:xfrm>
                        <a:prstGeom prst="rect">
                          <a:avLst/>
                        </a:prstGeom>
                        <a:solidFill>
                          <a:srgbClr val="FFFFFF"/>
                        </a:solidFill>
                        <a:ln w="9525">
                          <a:noFill/>
                        </a:ln>
                      </wps:spPr>
                      <wps:txbx>
                        <w:txbxContent>
                          <w:p>
                            <w:pPr>
                              <w:rPr>
                                <w:rFonts w:hint="eastAsia" w:eastAsia="宋体"/>
                                <w:lang w:eastAsia="zh-CN"/>
                              </w:rPr>
                            </w:pPr>
                            <w:r>
                              <w:rPr>
                                <w:rFonts w:hint="eastAsia" w:ascii="宋体" w:hAnsi="宋体" w:cs="宋体"/>
                                <w:bCs/>
                                <w:szCs w:val="21"/>
                                <w:lang w:val="en-US" w:eastAsia="zh-CN"/>
                              </w:rPr>
                              <w:t>2.</w:t>
                            </w:r>
                            <w:r>
                              <w:rPr>
                                <w:rFonts w:hint="eastAsia" w:ascii="宋体" w:hAnsi="宋体" w:cs="宋体"/>
                                <w:bCs/>
                                <w:szCs w:val="21"/>
                              </w:rPr>
                              <w:t>举例说明维果茨基的最近发展区理论对幼儿园课程设计和实施的启示。</w:t>
                            </w:r>
                            <w:r>
                              <w:rPr>
                                <w:rFonts w:hint="eastAsia" w:ascii="宋体" w:hAnsi="宋体" w:cs="宋体"/>
                                <w:bCs/>
                                <w:szCs w:val="21"/>
                                <w:lang w:eastAsia="zh-CN"/>
                              </w:rPr>
                              <w:t>（</w:t>
                            </w:r>
                            <w:r>
                              <w:rPr>
                                <w:rFonts w:hint="eastAsia" w:ascii="宋体" w:hAnsi="宋体" w:cs="宋体"/>
                                <w:bCs/>
                                <w:szCs w:val="21"/>
                                <w:lang w:val="en-US" w:eastAsia="zh-CN"/>
                              </w:rPr>
                              <w:t>16分</w:t>
                            </w:r>
                            <w:r>
                              <w:rPr>
                                <w:rFonts w:hint="eastAsia" w:ascii="宋体" w:hAnsi="宋体" w:cs="宋体"/>
                                <w:bCs/>
                                <w:szCs w:val="21"/>
                                <w:lang w:eastAsia="zh-CN"/>
                              </w:rPr>
                              <w:t>）</w:t>
                            </w:r>
                          </w:p>
                          <w:p>
                            <w:pPr>
                              <w:rPr>
                                <w:rFonts w:hint="eastAsia"/>
                                <w:lang w:val="en-US" w:eastAsia="zh-CN"/>
                              </w:rPr>
                            </w:pPr>
                          </w:p>
                        </w:txbxContent>
                      </wps:txbx>
                      <wps:bodyPr upright="1"/>
                    </wps:wsp>
                  </a:graphicData>
                </a:graphic>
              </wp:anchor>
            </w:drawing>
          </mc:Choice>
          <mc:Fallback>
            <w:pict>
              <v:shape id="文本框 100" o:spid="_x0000_s1026" o:spt="202" type="#_x0000_t202" style="position:absolute;left:0pt;margin-left:26.5pt;margin-top:8.6pt;height:521.05pt;width:396pt;z-index:251659264;mso-width-relative:page;mso-height-relative:page;" fillcolor="#FFFFFF" filled="t" stroked="f" coordsize="21600,21600" o:gfxdata="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0NIa/XAAAACgEAAA8AAAAAAAAAAQAgAAAAIgAAAGRycy9k&#10;b3ducmV2LnhtbFBLAQIUABQAAAAIAIdO4kAVtjCRygEAAIQDAAAOAAAAAAAAAAEAIAAAACYBAABk&#10;cnMvZTJvRG9jLnhtbFBLBQYAAAAABgAGAFkBAABiBQAAAAA=&#10;">
                <v:fill on="t" focussize="0,0"/>
                <v:stroke on="f"/>
                <v:imagedata o:title=""/>
                <o:lock v:ext="edit" aspectratio="f"/>
                <v:textbox>
                  <w:txbxContent>
                    <w:p>
                      <w:pPr>
                        <w:rPr>
                          <w:rFonts w:hint="eastAsia" w:eastAsia="宋体"/>
                          <w:lang w:eastAsia="zh-CN"/>
                        </w:rPr>
                      </w:pPr>
                      <w:r>
                        <w:rPr>
                          <w:rFonts w:hint="eastAsia" w:ascii="宋体" w:hAnsi="宋体" w:cs="宋体"/>
                          <w:bCs/>
                          <w:szCs w:val="21"/>
                          <w:lang w:val="en-US" w:eastAsia="zh-CN"/>
                        </w:rPr>
                        <w:t>2.</w:t>
                      </w:r>
                      <w:r>
                        <w:rPr>
                          <w:rFonts w:hint="eastAsia" w:ascii="宋体" w:hAnsi="宋体" w:cs="宋体"/>
                          <w:bCs/>
                          <w:szCs w:val="21"/>
                        </w:rPr>
                        <w:t>举例说明维果茨基的最近发展区理论对幼儿园课程设计和实施的启示。</w:t>
                      </w:r>
                      <w:r>
                        <w:rPr>
                          <w:rFonts w:hint="eastAsia" w:ascii="宋体" w:hAnsi="宋体" w:cs="宋体"/>
                          <w:bCs/>
                          <w:szCs w:val="21"/>
                          <w:lang w:eastAsia="zh-CN"/>
                        </w:rPr>
                        <w:t>（</w:t>
                      </w:r>
                      <w:r>
                        <w:rPr>
                          <w:rFonts w:hint="eastAsia" w:ascii="宋体" w:hAnsi="宋体" w:cs="宋体"/>
                          <w:bCs/>
                          <w:szCs w:val="21"/>
                          <w:lang w:val="en-US" w:eastAsia="zh-CN"/>
                        </w:rPr>
                        <w:t>16分</w:t>
                      </w:r>
                      <w:r>
                        <w:rPr>
                          <w:rFonts w:hint="eastAsia" w:ascii="宋体" w:hAnsi="宋体" w:cs="宋体"/>
                          <w:bCs/>
                          <w:szCs w:val="21"/>
                          <w:lang w:eastAsia="zh-CN"/>
                        </w:rPr>
                        <w:t>）</w:t>
                      </w:r>
                    </w:p>
                    <w:p>
                      <w:pPr>
                        <w:rPr>
                          <w:rFonts w:hint="eastAsia"/>
                          <w:lang w:val="en-US" w:eastAsia="zh-CN"/>
                        </w:rPr>
                      </w:pPr>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1"/>
        </w:numPr>
        <w:rPr>
          <w:b/>
          <w:bCs/>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33" name="直线 101"/>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1" o:spid="_x0000_s1026" o:spt="20" style="position:absolute;left:0pt;margin-left:135pt;margin-top:0pt;height:101.4pt;width:0pt;z-index:25165926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jj/vbU&#10;AAAACAEAAA8AAAAAAAAAAQAgAAAAIgAAAGRycy9kb3ducmV2LnhtbFBLAQIUABQAAAAIAIdO4kBS&#10;t62r6wEAAOADAAAOAAAAAAAAAAEAIAAAACM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34" name="文本框 102"/>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E</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wps:txbx>
                      <wps:bodyPr upright="1"/>
                    </wps:wsp>
                  </a:graphicData>
                </a:graphic>
              </wp:anchor>
            </w:drawing>
          </mc:Choice>
          <mc:Fallback>
            <w:pict>
              <v:shape id="文本框 102" o:spid="_x0000_s1026" o:spt="202" type="#_x0000_t202" style="position:absolute;left:0pt;margin-left:-8pt;margin-top:23.65pt;height:187.2pt;width:162pt;z-index:25165926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GIpM49cAAAAKAQAADwAAAAAAAAABACAAAAAiAAAAZHJzL2Rvd25yZXYueG1sUEsBAhQA&#10;FAAAAAgAh07iQIGGM3e6AQAAWwMAAA4AAAAAAAAAAQAgAAAAJgEAAGRycy9lMm9Eb2MueG1sUEsF&#10;BgAAAAAGAAYAWQEAAFIFA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E</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35" name="直线 103"/>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3" o:spid="_x0000_s1026" o:spt="20" style="position:absolute;left:0pt;margin-left:135pt;margin-top:7.95pt;height:103.4pt;width:0pt;z-index:251659264;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f&#10;r1nT1wAAAAoBAAAPAAAAAAAAAAEAIAAAACIAAABkcnMvZG93bnJldi54bWxQSwECFAAUAAAACACH&#10;TuJAzSDH1+wBAADgAwAADgAAAAAAAAABACAAAAAmAQAAZHJzL2Uyb0RvYy54bWxQSwUGAAAAAAYA&#10;BgBZAQAAhAU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36" name="文本框 104"/>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104" o:spid="_x0000_s1026" o:spt="202" type="#_x0000_t202" style="position:absolute;left:0pt;margin-left:117pt;margin-top:15.6pt;height:46.8pt;width:45pt;z-index:25165926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n87rtYAAAAKAQAADwAAAAAAAAABACAAAAAiAAAAZHJzL2Rvd25yZXYueG1sUEsBAhQAFAAA&#10;AAgAh07iQPJElvi4AQAAWQMAAA4AAAAAAAAAAQAgAAAAJQEAAGRycy9lMm9Eb2MueG1sUEsFBgAA&#10;AAAGAAYAWQEAAE8FA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269240</wp:posOffset>
                </wp:positionV>
                <wp:extent cx="0" cy="2169160"/>
                <wp:effectExtent l="6350" t="0" r="12700" b="2540"/>
                <wp:wrapNone/>
                <wp:docPr id="37" name="直线 105"/>
                <wp:cNvGraphicFramePr/>
                <a:graphic xmlns:a="http://schemas.openxmlformats.org/drawingml/2006/main">
                  <a:graphicData uri="http://schemas.microsoft.com/office/word/2010/wordprocessingShape">
                    <wps:wsp>
                      <wps:cNvCnPr/>
                      <wps:spPr>
                        <a:xfrm>
                          <a:off x="0" y="0"/>
                          <a:ext cx="0" cy="21691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5" o:spid="_x0000_s1026" o:spt="20" style="position:absolute;left:0pt;margin-left:135pt;margin-top:21.2pt;height:170.8pt;width:0pt;z-index:251659264;mso-width-relative:page;mso-height-relative:page;" filled="f" stroked="t" coordsize="21600,21600" o:gfxdata="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OfbQNcAAAAKAQAADwAAAAAAAAABACAAAAAiAAAAZHJzL2Rvd25yZXYueG1sUEsBAhQAFAAAAAgA&#10;h07iQG7Tbe3tAQAA4AMAAA4AAAAAAAAAAQAgAAAAJgEAAGRycy9lMm9Eb2MueG1sUEsFBgAAAAAG&#10;AAYAWQEAAIUFA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spacing w:line="540" w:lineRule="exact"/>
        <w:rPr>
          <w:b/>
          <w:bCs/>
          <w:color w:val="FFFFFF"/>
          <w:sz w:val="28"/>
        </w:rPr>
      </w:pPr>
      <w:r>
        <w:rPr>
          <w:rFonts w:hint="eastAsia"/>
          <w:b/>
          <w:bCs/>
          <w:color w:val="FFFFFF"/>
          <w:sz w:val="28"/>
        </w:rPr>
        <w:t>命题教师：</w:t>
      </w:r>
    </w:p>
    <w:p>
      <w:pPr>
        <w:spacing w:line="540" w:lineRule="exact"/>
        <w:rPr>
          <w:b/>
          <w:bCs/>
          <w:color w:val="FFFFFF"/>
          <w:sz w:val="28"/>
        </w:rPr>
      </w:pPr>
      <w:r>
        <w:rPr>
          <w:b/>
          <w:bCs/>
          <w:color w:val="FFFFFF"/>
          <w:sz w:val="28"/>
        </w:rPr>
        <w:t>_________________</w:t>
      </w:r>
    </w:p>
    <w:p>
      <w:pPr>
        <w:spacing w:line="540" w:lineRule="exact"/>
        <w:rPr>
          <w:b/>
          <w:bCs/>
          <w:color w:val="FFFFFF"/>
          <w:sz w:val="28"/>
        </w:rPr>
      </w:pPr>
      <w:r>
        <w:rPr>
          <w:b/>
          <w:bCs/>
          <w:color w:val="FFFFFF"/>
          <w:sz w:val="28"/>
        </w:rPr>
        <w:t>___</w:t>
      </w:r>
    </w:p>
    <w:p>
      <w:pPr>
        <w:spacing w:line="540" w:lineRule="exact"/>
        <w:rPr>
          <w:b/>
          <w:bCs/>
        </w:rPr>
      </w:pPr>
      <w:r>
        <w:rPr>
          <w:b/>
          <w:bCs/>
          <w:color w:val="FFFFFF"/>
          <w:sz w:val="28"/>
        </w:rPr>
        <w:t>_______________</w:t>
      </w:r>
      <w:r>
        <w:rPr>
          <w:rFonts w:hint="eastAsia"/>
          <w:b/>
          <w:bCs/>
          <w:color w:val="FFFFFF"/>
          <w:sz w:val="28"/>
        </w:rPr>
        <w:t>部）审批：</w:t>
      </w:r>
      <w:r>
        <w:rPr>
          <w:b/>
          <w:bCs/>
          <w:color w:val="FFFFFF"/>
          <w:sz w:val="28"/>
        </w:rPr>
        <w:t xml:space="preserve">   </w:t>
      </w:r>
      <w:r>
        <w:rPr>
          <w:b/>
          <w:bCs/>
        </w:rPr>
        <w:t xml:space="preserve">           </w:t>
      </w:r>
      <w:r>
        <w:rPr>
          <w:rFonts w:hint="eastAsia"/>
          <w:b/>
          <w:bCs/>
        </w:rPr>
        <w:t>第</w:t>
      </w:r>
      <w:r>
        <w:rPr>
          <w:b/>
          <w:bCs/>
        </w:rPr>
        <w:t xml:space="preserve"> 7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8 </w:t>
      </w:r>
      <w:r>
        <w:rPr>
          <w:rFonts w:hint="eastAsia"/>
          <w:b/>
          <w:bCs/>
        </w:rPr>
        <w:t>页（共</w:t>
      </w:r>
      <w:r>
        <w:rPr>
          <w:b/>
          <w:bCs/>
        </w:rPr>
        <w:t xml:space="preserve"> 8 </w:t>
      </w:r>
      <w:r>
        <w:rPr>
          <w:rFonts w:hint="eastAsia"/>
          <w:b/>
          <w:bCs/>
        </w:rPr>
        <w:t>页）</w:t>
      </w:r>
    </w:p>
    <w:sectPr>
      <w:headerReference r:id="rId3" w:type="default"/>
      <w:pgSz w:w="20639" w:h="14572" w:orient="landscape"/>
      <w:pgMar w:top="567" w:right="567" w:bottom="244"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366C7"/>
    <w:multiLevelType w:val="singleLevel"/>
    <w:tmpl w:val="21C366C7"/>
    <w:lvl w:ilvl="0" w:tentative="0">
      <w:start w:val="1"/>
      <w:numFmt w:val="decimal"/>
      <w:lvlText w:val="%1."/>
      <w:lvlJc w:val="left"/>
      <w:pPr>
        <w:tabs>
          <w:tab w:val="left" w:pos="312"/>
        </w:tabs>
      </w:pPr>
    </w:lvl>
  </w:abstractNum>
  <w:abstractNum w:abstractNumId="1">
    <w:nsid w:val="31165682"/>
    <w:multiLevelType w:val="multilevel"/>
    <w:tmpl w:val="31165682"/>
    <w:lvl w:ilvl="0" w:tentative="0">
      <w:start w:val="1"/>
      <w:numFmt w:val="japaneseCounting"/>
      <w:lvlText w:val="%1、"/>
      <w:lvlJc w:val="left"/>
      <w:pPr>
        <w:ind w:left="450" w:hanging="45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6F7B6B8"/>
    <w:multiLevelType w:val="singleLevel"/>
    <w:tmpl w:val="46F7B6B8"/>
    <w:lvl w:ilvl="0" w:tentative="0">
      <w:start w:val="2"/>
      <w:numFmt w:val="decimal"/>
      <w:suff w:val="space"/>
      <w:lvlText w:val="%1."/>
      <w:lvlJc w:val="left"/>
    </w:lvl>
  </w:abstractNum>
  <w:abstractNum w:abstractNumId="3">
    <w:nsid w:val="564C2EE3"/>
    <w:multiLevelType w:val="singleLevel"/>
    <w:tmpl w:val="564C2EE3"/>
    <w:lvl w:ilvl="0" w:tentative="0">
      <w:start w:val="3"/>
      <w:numFmt w:val="chineseCounting"/>
      <w:suff w:val="nothing"/>
      <w:lvlText w:val="%1、"/>
      <w:lvlJc w:val="left"/>
      <w:rPr>
        <w:rFonts w:cs="Times New Roman"/>
      </w:rPr>
    </w:lvl>
  </w:abstractNum>
  <w:abstractNum w:abstractNumId="4">
    <w:nsid w:val="7BC226DC"/>
    <w:multiLevelType w:val="multilevel"/>
    <w:tmpl w:val="7BC226DC"/>
    <w:lvl w:ilvl="0" w:tentative="0">
      <w:start w:val="1"/>
      <w:numFmt w:val="decimalFullWidth"/>
      <w:lvlText w:val="%1、"/>
      <w:lvlJc w:val="left"/>
      <w:pPr>
        <w:tabs>
          <w:tab w:val="left" w:pos="480"/>
        </w:tabs>
        <w:ind w:left="480" w:hanging="48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OWMzNWEyZjVlZjgxNjM3YWUyZDUwZTY1MzM0OGYifQ=="/>
  </w:docVars>
  <w:rsids>
    <w:rsidRoot w:val="007367AA"/>
    <w:rsid w:val="00000672"/>
    <w:rsid w:val="0000378F"/>
    <w:rsid w:val="000152B9"/>
    <w:rsid w:val="00032E91"/>
    <w:rsid w:val="000450E2"/>
    <w:rsid w:val="00066497"/>
    <w:rsid w:val="000B0FA0"/>
    <w:rsid w:val="000C1EBA"/>
    <w:rsid w:val="000D19AA"/>
    <w:rsid w:val="000E56B8"/>
    <w:rsid w:val="000F60A9"/>
    <w:rsid w:val="00104943"/>
    <w:rsid w:val="00112659"/>
    <w:rsid w:val="0012123C"/>
    <w:rsid w:val="00154257"/>
    <w:rsid w:val="00155BFD"/>
    <w:rsid w:val="001914D2"/>
    <w:rsid w:val="001A773F"/>
    <w:rsid w:val="001C1120"/>
    <w:rsid w:val="001E4F93"/>
    <w:rsid w:val="001E66F1"/>
    <w:rsid w:val="001F4177"/>
    <w:rsid w:val="00205306"/>
    <w:rsid w:val="00217088"/>
    <w:rsid w:val="00223B34"/>
    <w:rsid w:val="0026063C"/>
    <w:rsid w:val="002757AA"/>
    <w:rsid w:val="0029261D"/>
    <w:rsid w:val="00294517"/>
    <w:rsid w:val="002A5404"/>
    <w:rsid w:val="002A5EAC"/>
    <w:rsid w:val="002B5EF8"/>
    <w:rsid w:val="002F6611"/>
    <w:rsid w:val="002F785F"/>
    <w:rsid w:val="003065DE"/>
    <w:rsid w:val="003169F0"/>
    <w:rsid w:val="00327EC1"/>
    <w:rsid w:val="0033553D"/>
    <w:rsid w:val="00345939"/>
    <w:rsid w:val="00363759"/>
    <w:rsid w:val="003724D3"/>
    <w:rsid w:val="003915A9"/>
    <w:rsid w:val="003E72F9"/>
    <w:rsid w:val="004254D9"/>
    <w:rsid w:val="00436159"/>
    <w:rsid w:val="004366A0"/>
    <w:rsid w:val="0044154B"/>
    <w:rsid w:val="0045590A"/>
    <w:rsid w:val="00461D76"/>
    <w:rsid w:val="00493751"/>
    <w:rsid w:val="004B7C6F"/>
    <w:rsid w:val="004C6BEB"/>
    <w:rsid w:val="004C7B1F"/>
    <w:rsid w:val="00522769"/>
    <w:rsid w:val="005250A1"/>
    <w:rsid w:val="00551A2C"/>
    <w:rsid w:val="00557454"/>
    <w:rsid w:val="00571920"/>
    <w:rsid w:val="005B163C"/>
    <w:rsid w:val="005D3043"/>
    <w:rsid w:val="005D75D4"/>
    <w:rsid w:val="005F3954"/>
    <w:rsid w:val="005F7820"/>
    <w:rsid w:val="005F7857"/>
    <w:rsid w:val="006251B7"/>
    <w:rsid w:val="00646365"/>
    <w:rsid w:val="006521B7"/>
    <w:rsid w:val="00652C3E"/>
    <w:rsid w:val="00655472"/>
    <w:rsid w:val="00656646"/>
    <w:rsid w:val="00671C54"/>
    <w:rsid w:val="00674BDB"/>
    <w:rsid w:val="00686929"/>
    <w:rsid w:val="00695ED8"/>
    <w:rsid w:val="006C331D"/>
    <w:rsid w:val="006E690F"/>
    <w:rsid w:val="007001D6"/>
    <w:rsid w:val="00705999"/>
    <w:rsid w:val="0071296A"/>
    <w:rsid w:val="0071439E"/>
    <w:rsid w:val="007238E3"/>
    <w:rsid w:val="00730A2C"/>
    <w:rsid w:val="00732EBD"/>
    <w:rsid w:val="00735372"/>
    <w:rsid w:val="007367AA"/>
    <w:rsid w:val="00736DEC"/>
    <w:rsid w:val="00775572"/>
    <w:rsid w:val="007A6F3B"/>
    <w:rsid w:val="007C3A1C"/>
    <w:rsid w:val="007C4577"/>
    <w:rsid w:val="007C5028"/>
    <w:rsid w:val="007D0816"/>
    <w:rsid w:val="007D2896"/>
    <w:rsid w:val="0080538D"/>
    <w:rsid w:val="008245E0"/>
    <w:rsid w:val="00832C64"/>
    <w:rsid w:val="008642C1"/>
    <w:rsid w:val="008644DC"/>
    <w:rsid w:val="008716DD"/>
    <w:rsid w:val="00876E97"/>
    <w:rsid w:val="00884CDA"/>
    <w:rsid w:val="008C7BDD"/>
    <w:rsid w:val="00924039"/>
    <w:rsid w:val="0092667C"/>
    <w:rsid w:val="0093258E"/>
    <w:rsid w:val="00932724"/>
    <w:rsid w:val="00934DE8"/>
    <w:rsid w:val="009450E8"/>
    <w:rsid w:val="00977C67"/>
    <w:rsid w:val="009819AB"/>
    <w:rsid w:val="00994679"/>
    <w:rsid w:val="009B62B4"/>
    <w:rsid w:val="009C0BFC"/>
    <w:rsid w:val="009C17FE"/>
    <w:rsid w:val="009D4AA4"/>
    <w:rsid w:val="009E4451"/>
    <w:rsid w:val="00A14A03"/>
    <w:rsid w:val="00A47E0E"/>
    <w:rsid w:val="00A77735"/>
    <w:rsid w:val="00A9419B"/>
    <w:rsid w:val="00A96A90"/>
    <w:rsid w:val="00AC16F8"/>
    <w:rsid w:val="00AC7B95"/>
    <w:rsid w:val="00AD7A27"/>
    <w:rsid w:val="00B076A4"/>
    <w:rsid w:val="00B1178A"/>
    <w:rsid w:val="00B35592"/>
    <w:rsid w:val="00B72DEC"/>
    <w:rsid w:val="00B84F6B"/>
    <w:rsid w:val="00BA449C"/>
    <w:rsid w:val="00BB4D4B"/>
    <w:rsid w:val="00BB78CD"/>
    <w:rsid w:val="00BC17E3"/>
    <w:rsid w:val="00BC2962"/>
    <w:rsid w:val="00BC54E5"/>
    <w:rsid w:val="00BC7DEB"/>
    <w:rsid w:val="00BD0143"/>
    <w:rsid w:val="00C04FF4"/>
    <w:rsid w:val="00C20822"/>
    <w:rsid w:val="00C73775"/>
    <w:rsid w:val="00CA53F9"/>
    <w:rsid w:val="00CA5554"/>
    <w:rsid w:val="00CB7ACA"/>
    <w:rsid w:val="00D23D3C"/>
    <w:rsid w:val="00D33043"/>
    <w:rsid w:val="00D36EB3"/>
    <w:rsid w:val="00D81C4E"/>
    <w:rsid w:val="00D95C6A"/>
    <w:rsid w:val="00DC7BAE"/>
    <w:rsid w:val="00DF6E79"/>
    <w:rsid w:val="00E25FE3"/>
    <w:rsid w:val="00E34E50"/>
    <w:rsid w:val="00E6080D"/>
    <w:rsid w:val="00E7684A"/>
    <w:rsid w:val="00E81CB1"/>
    <w:rsid w:val="00E87BF9"/>
    <w:rsid w:val="00E9657C"/>
    <w:rsid w:val="00EA08A4"/>
    <w:rsid w:val="00EC71A1"/>
    <w:rsid w:val="00ED089F"/>
    <w:rsid w:val="00EF1DC6"/>
    <w:rsid w:val="00F051D3"/>
    <w:rsid w:val="00F14E77"/>
    <w:rsid w:val="00F22A7E"/>
    <w:rsid w:val="00F35005"/>
    <w:rsid w:val="00F35BBB"/>
    <w:rsid w:val="00F434CC"/>
    <w:rsid w:val="00F47DD4"/>
    <w:rsid w:val="00F56912"/>
    <w:rsid w:val="00F8228E"/>
    <w:rsid w:val="00F97EE6"/>
    <w:rsid w:val="015C4573"/>
    <w:rsid w:val="019F695E"/>
    <w:rsid w:val="01E11822"/>
    <w:rsid w:val="02555FB4"/>
    <w:rsid w:val="03251EAD"/>
    <w:rsid w:val="038F11D5"/>
    <w:rsid w:val="03DB469A"/>
    <w:rsid w:val="04A244E2"/>
    <w:rsid w:val="060E1D85"/>
    <w:rsid w:val="0675530C"/>
    <w:rsid w:val="06B30F6F"/>
    <w:rsid w:val="06E704B3"/>
    <w:rsid w:val="084F7A5D"/>
    <w:rsid w:val="09FE102A"/>
    <w:rsid w:val="0A0819A4"/>
    <w:rsid w:val="0AE3696C"/>
    <w:rsid w:val="0D840B3E"/>
    <w:rsid w:val="0E137679"/>
    <w:rsid w:val="0E347FDD"/>
    <w:rsid w:val="0E4D7882"/>
    <w:rsid w:val="0EC47B2D"/>
    <w:rsid w:val="10D70511"/>
    <w:rsid w:val="111C49F0"/>
    <w:rsid w:val="119B5C5E"/>
    <w:rsid w:val="12130EFE"/>
    <w:rsid w:val="137C7A70"/>
    <w:rsid w:val="14141304"/>
    <w:rsid w:val="14A621BC"/>
    <w:rsid w:val="14B95C8D"/>
    <w:rsid w:val="15316FDB"/>
    <w:rsid w:val="15B06226"/>
    <w:rsid w:val="15F4127A"/>
    <w:rsid w:val="179455ED"/>
    <w:rsid w:val="17AD4E32"/>
    <w:rsid w:val="18166A59"/>
    <w:rsid w:val="19915E81"/>
    <w:rsid w:val="1ABD4518"/>
    <w:rsid w:val="1B061985"/>
    <w:rsid w:val="1B872582"/>
    <w:rsid w:val="1C1E68AB"/>
    <w:rsid w:val="1D346EB3"/>
    <w:rsid w:val="1ECF4AF8"/>
    <w:rsid w:val="1F3B42B8"/>
    <w:rsid w:val="2043163E"/>
    <w:rsid w:val="211164AC"/>
    <w:rsid w:val="21556CC7"/>
    <w:rsid w:val="21622021"/>
    <w:rsid w:val="23FE64EA"/>
    <w:rsid w:val="24F9046C"/>
    <w:rsid w:val="252A7ED5"/>
    <w:rsid w:val="257F3F39"/>
    <w:rsid w:val="25AF2394"/>
    <w:rsid w:val="27B5328D"/>
    <w:rsid w:val="287F08C6"/>
    <w:rsid w:val="28E07E1A"/>
    <w:rsid w:val="2A3F2394"/>
    <w:rsid w:val="2A8353F2"/>
    <w:rsid w:val="2C8C41FD"/>
    <w:rsid w:val="2D0450F1"/>
    <w:rsid w:val="2E1A68C4"/>
    <w:rsid w:val="2FD549B2"/>
    <w:rsid w:val="308B1DC6"/>
    <w:rsid w:val="312C19B2"/>
    <w:rsid w:val="31C803F3"/>
    <w:rsid w:val="32014AB0"/>
    <w:rsid w:val="325F06C1"/>
    <w:rsid w:val="32766CCE"/>
    <w:rsid w:val="32A02DBB"/>
    <w:rsid w:val="32B04F55"/>
    <w:rsid w:val="32E05DDF"/>
    <w:rsid w:val="33697FDB"/>
    <w:rsid w:val="33A80C90"/>
    <w:rsid w:val="356C140D"/>
    <w:rsid w:val="37FD6077"/>
    <w:rsid w:val="391223B0"/>
    <w:rsid w:val="392F0D47"/>
    <w:rsid w:val="39AA2108"/>
    <w:rsid w:val="39B94212"/>
    <w:rsid w:val="3A521897"/>
    <w:rsid w:val="3CA0372C"/>
    <w:rsid w:val="3DC213DF"/>
    <w:rsid w:val="3E270B8B"/>
    <w:rsid w:val="3F5635B2"/>
    <w:rsid w:val="3FC46826"/>
    <w:rsid w:val="409D3852"/>
    <w:rsid w:val="419F4F4D"/>
    <w:rsid w:val="423C6ACA"/>
    <w:rsid w:val="42FD5DF4"/>
    <w:rsid w:val="431C1CB4"/>
    <w:rsid w:val="431D2D10"/>
    <w:rsid w:val="439C5BD9"/>
    <w:rsid w:val="44AA2EF1"/>
    <w:rsid w:val="44F6552D"/>
    <w:rsid w:val="462D791B"/>
    <w:rsid w:val="475E2C68"/>
    <w:rsid w:val="48836767"/>
    <w:rsid w:val="490E5C22"/>
    <w:rsid w:val="496322F6"/>
    <w:rsid w:val="498D6E34"/>
    <w:rsid w:val="49A3516B"/>
    <w:rsid w:val="49B30743"/>
    <w:rsid w:val="49FC5B96"/>
    <w:rsid w:val="4A1B0ADB"/>
    <w:rsid w:val="4BE34709"/>
    <w:rsid w:val="4C0B58B5"/>
    <w:rsid w:val="4D081266"/>
    <w:rsid w:val="4E136C1C"/>
    <w:rsid w:val="4F0F3437"/>
    <w:rsid w:val="4F426751"/>
    <w:rsid w:val="500C3235"/>
    <w:rsid w:val="50734823"/>
    <w:rsid w:val="51F010CC"/>
    <w:rsid w:val="52051480"/>
    <w:rsid w:val="52D8340C"/>
    <w:rsid w:val="53360B07"/>
    <w:rsid w:val="54032364"/>
    <w:rsid w:val="55787227"/>
    <w:rsid w:val="55A06C7F"/>
    <w:rsid w:val="5663461A"/>
    <w:rsid w:val="57264CCA"/>
    <w:rsid w:val="57F77BEB"/>
    <w:rsid w:val="5A196429"/>
    <w:rsid w:val="5B1A1586"/>
    <w:rsid w:val="5BB3779B"/>
    <w:rsid w:val="5C254172"/>
    <w:rsid w:val="5CDA3CE1"/>
    <w:rsid w:val="5ED21F71"/>
    <w:rsid w:val="5F615437"/>
    <w:rsid w:val="5FA97334"/>
    <w:rsid w:val="61707FF3"/>
    <w:rsid w:val="639A0FD3"/>
    <w:rsid w:val="647D13C3"/>
    <w:rsid w:val="64CC5386"/>
    <w:rsid w:val="653B34A1"/>
    <w:rsid w:val="66AB55DA"/>
    <w:rsid w:val="66C406AB"/>
    <w:rsid w:val="68A97B0B"/>
    <w:rsid w:val="68BC7797"/>
    <w:rsid w:val="69AA4BB2"/>
    <w:rsid w:val="69AC3530"/>
    <w:rsid w:val="69B44F51"/>
    <w:rsid w:val="69BD4946"/>
    <w:rsid w:val="69F40EA4"/>
    <w:rsid w:val="6AA405C0"/>
    <w:rsid w:val="6AA55AA6"/>
    <w:rsid w:val="6AC647BD"/>
    <w:rsid w:val="6C3F4006"/>
    <w:rsid w:val="6CD172FF"/>
    <w:rsid w:val="6D872B7A"/>
    <w:rsid w:val="6E0B6586"/>
    <w:rsid w:val="6EBE6554"/>
    <w:rsid w:val="6F86080B"/>
    <w:rsid w:val="6FAD1314"/>
    <w:rsid w:val="705E55D4"/>
    <w:rsid w:val="720B3AFB"/>
    <w:rsid w:val="73462EE3"/>
    <w:rsid w:val="7353334F"/>
    <w:rsid w:val="736D5C11"/>
    <w:rsid w:val="73C73C39"/>
    <w:rsid w:val="73FA05AB"/>
    <w:rsid w:val="7480796C"/>
    <w:rsid w:val="74C958A7"/>
    <w:rsid w:val="76446D26"/>
    <w:rsid w:val="783A21FD"/>
    <w:rsid w:val="79C860D2"/>
    <w:rsid w:val="7B284CEA"/>
    <w:rsid w:val="7E564A2A"/>
    <w:rsid w:val="7E8E7722"/>
    <w:rsid w:val="7FBF6E7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customStyle="1" w:styleId="9">
    <w:name w:val="页脚 Char"/>
    <w:basedOn w:val="7"/>
    <w:link w:val="2"/>
    <w:qFormat/>
    <w:locked/>
    <w:uiPriority w:val="99"/>
    <w:rPr>
      <w:rFonts w:cs="Times New Roman"/>
      <w:kern w:val="2"/>
      <w:sz w:val="18"/>
      <w:szCs w:val="18"/>
    </w:rPr>
  </w:style>
  <w:style w:type="character" w:customStyle="1" w:styleId="10">
    <w:name w:val="页眉 Char"/>
    <w:basedOn w:val="7"/>
    <w:link w:val="3"/>
    <w:qFormat/>
    <w:locked/>
    <w:uiPriority w:val="99"/>
    <w:rPr>
      <w:rFonts w:cs="Times New Roman"/>
      <w:kern w:val="2"/>
      <w:sz w:val="18"/>
      <w:szCs w:val="18"/>
    </w:rPr>
  </w:style>
  <w:style w:type="character" w:customStyle="1" w:styleId="11">
    <w:name w:val="Header Char1"/>
    <w:basedOn w:val="7"/>
    <w:link w:val="3"/>
    <w:semiHidden/>
    <w:qFormat/>
    <w:uiPriority w:val="99"/>
    <w:rPr>
      <w:sz w:val="18"/>
      <w:szCs w:val="18"/>
    </w:rPr>
  </w:style>
  <w:style w:type="character" w:customStyle="1" w:styleId="12">
    <w:name w:val="Footer Char1"/>
    <w:basedOn w:val="7"/>
    <w:link w:val="2"/>
    <w:semiHidden/>
    <w:qFormat/>
    <w:uiPriority w:val="99"/>
    <w:rPr>
      <w:sz w:val="18"/>
      <w:szCs w:val="18"/>
    </w:rPr>
  </w:style>
  <w:style w:type="paragraph" w:customStyle="1" w:styleId="13">
    <w:name w:val="td2"/>
    <w:basedOn w:val="1"/>
    <w:qFormat/>
    <w:uiPriority w:val="99"/>
    <w:pPr>
      <w:widowControl/>
      <w:spacing w:before="100" w:beforeAutospacing="1" w:after="100" w:afterAutospacing="1" w:line="360" w:lineRule="atLeast"/>
      <w:ind w:firstLine="400"/>
      <w:jc w:val="left"/>
    </w:pPr>
    <w:rPr>
      <w:rFonts w:ascii="宋体" w:hAnsi="宋体" w:cs="宋体"/>
      <w:color w:val="000000"/>
      <w:kern w:val="0"/>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wwwfox.net</Company>
  <Pages>4</Pages>
  <Words>684</Words>
  <Characters>969</Characters>
  <Lines>11</Lines>
  <Paragraphs>3</Paragraphs>
  <TotalTime>6</TotalTime>
  <ScaleCrop>false</ScaleCrop>
  <LinksUpToDate>false</LinksUpToDate>
  <CharactersWithSpaces>1458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2016-10-21T11:05:00Z</dcterms:created>
  <dc:creator>wwwfox</dc:creator>
  <cp:lastModifiedBy>苑苑</cp:lastModifiedBy>
  <cp:lastPrinted>2007-04-18T01:54:00Z</cp:lastPrinted>
  <dcterms:modified xsi:type="dcterms:W3CDTF">2024-04-29T12:50:47Z</dcterms:modified>
  <dc:title>班级</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A09CF7695B4D4394B7E0412F1A92DCBD_13</vt:lpwstr>
  </property>
</Properties>
</file>