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ind w:left="-178" w:leftChars="-85" w:firstLine="135" w:firstLineChars="64"/>
              <w:rPr>
                <w:b/>
              </w:rPr>
            </w:pPr>
          </w:p>
          <w:p>
            <w:pPr>
              <w:ind w:left="-1186" w:leftChars="-565" w:right="-466" w:rightChars="-222" w:firstLine="135" w:firstLineChars="64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ind w:left="-178" w:leftChars="-85" w:firstLine="135" w:firstLineChars="64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ind w:left="-178" w:leftChars="-85" w:firstLine="135" w:firstLineChars="64"/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5697220</wp:posOffset>
                </wp:positionH>
                <wp:positionV relativeFrom="paragraph">
                  <wp:posOffset>396240</wp:posOffset>
                </wp:positionV>
                <wp:extent cx="5022215" cy="7272020"/>
                <wp:effectExtent l="0" t="0" r="6985" b="5080"/>
                <wp:wrapNone/>
                <wp:docPr id="1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215" cy="727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ascii="宋体" w:cs="宋体"/>
                                <w:szCs w:val="21"/>
                              </w:rPr>
                            </w:pPr>
                          </w:p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380" w:lineRule="exact"/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spacing w:line="380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二、不定项选择题（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共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20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分，每题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美国著名教育家杜威将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(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和课程的本质联系来。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A.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学科知识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活动过程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C.儿童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经验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D.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教学计划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color w:val="000000" w:themeColor="text1"/>
                                <w:kern w:val="0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2.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强调知识学习的课程是（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color w:val="000000" w:themeColor="text1"/>
                                <w:kern w:val="0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A.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分科课程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B.综合课程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color w:val="000000" w:themeColor="text1"/>
                                <w:kern w:val="0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C.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核心课程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D.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广域课程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3.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在课程目标的不同价值取向中，(   )反对把人作为物而把课程目标技术化的倾向，并把课程看作是一种动态生成的师生互动过程。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630" w:firstLineChars="300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A.行为目标 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B.生成性目标 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C.表现性目标 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D.预设性目标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.被称为“行为目标之父”的是(    )。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630" w:firstLineChars="300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A.博比特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B.泰勒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C.惠勒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D.斯坦豪斯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 幼儿园课程的性质包括（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630" w:firstLineChars="300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A.真实性                B.基础性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840" w:firstLineChars="400"/>
                              <w:jc w:val="left"/>
                              <w:textAlignment w:val="auto"/>
                              <w:rPr>
                                <w:rFonts w:hint="default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C.非义务性              D.适宜发展性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jc w:val="left"/>
                              <w:rPr>
                                <w:rFonts w:asci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蒙台梭利的儿童观包括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儿童具有“吸收性心智”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 儿童具有“敏感期”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 儿童发展具有“阶段性”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D. 儿童是与成人并无不同</w:t>
                            </w:r>
                          </w:p>
                          <w:p>
                            <w:pPr>
                              <w:spacing w:line="400" w:lineRule="exact"/>
                              <w:ind w:firstLine="210" w:firstLineChars="100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6" o:spid="_x0000_s1026" o:spt="202" type="#_x0000_t202" style="position:absolute;left:0pt;margin-left:448.6pt;margin-top:31.2pt;height:572.6pt;width:395.45pt;z-index:251659264;mso-width-relative:page;mso-height-relative:page;" fillcolor="#FFFFFF" filled="t" stroked="f" coordsize="21600,21600" o:gfxdata="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WFbffZAAAADAEAAA8AAAAAAAAAAQAgAAAAIgAAAGRy&#10;cy9kb3ducmV2LnhtbFBLAQIUABQAAAAIAIdO4kArsZ1rywEAAIIDAAAOAAAAAAAAAAEAIAAAACgB&#10;AABkcnMvZTJvRG9jLnhtbFBLBQYAAAAABgAGAFkBAABl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ascii="宋体" w:cs="宋体"/>
                          <w:szCs w:val="21"/>
                        </w:rPr>
                      </w:pPr>
                    </w:p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380" w:lineRule="exact"/>
                        <w:rPr>
                          <w:b/>
                        </w:rPr>
                      </w:pPr>
                    </w:p>
                    <w:p>
                      <w:pPr>
                        <w:spacing w:line="380" w:lineRule="exact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二、不定项选择题（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共</w:t>
                      </w:r>
                      <w:r>
                        <w:rPr>
                          <w:rFonts w:ascii="宋体" w:hAnsi="宋体"/>
                          <w:b/>
                        </w:rPr>
                        <w:t>20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分，每题</w:t>
                      </w:r>
                      <w:r>
                        <w:rPr>
                          <w:rFonts w:ascii="宋体" w:hAnsi="宋体"/>
                          <w:b/>
                        </w:rPr>
                        <w:t>2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Cs w:val="21"/>
                        </w:rPr>
                        <w:t>1.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美国著名教育家杜威将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(  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和课程的本质联系来。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A.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学科知识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活动过程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C.儿童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经验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D.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教学计划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color w:val="000000" w:themeColor="text1"/>
                          <w:kern w:val="0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2.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强调知识学习的课程是（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color w:val="000000" w:themeColor="text1"/>
                          <w:kern w:val="0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A.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分科课程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B.综合课程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color w:val="000000" w:themeColor="text1"/>
                          <w:kern w:val="0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C.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核心课程</w:t>
                      </w:r>
                      <w:r>
                        <w:rPr>
                          <w:rFonts w:hint="eastAsia"/>
                          <w:color w:val="000000" w:themeColor="text1"/>
                          <w:kern w:val="0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D.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广域课程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3.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在课程目标的不同价值取向中，(   )反对把人作为物而把课程目标技术化的倾向，并把课程看作是一种动态生成的师生互动过程。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630" w:firstLineChars="300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A.行为目标 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B.生成性目标 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C.表现性目标 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D.预设性目标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.被称为“行为目标之父”的是(    )。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630" w:firstLineChars="300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A.博比特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B.泰勒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C.惠勒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D.斯坦豪斯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 幼儿园课程的性质包括（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630" w:firstLineChars="300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A.真实性                B.基础性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840" w:firstLineChars="400"/>
                        <w:jc w:val="left"/>
                        <w:textAlignment w:val="auto"/>
                        <w:rPr>
                          <w:rFonts w:hint="default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C.非义务性              D.适宜发展性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jc w:val="left"/>
                        <w:rPr>
                          <w:rFonts w:asci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蒙台梭利的儿童观包括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A.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儿童具有“吸收性心智”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 儿童具有“敏感期”</w:t>
                      </w:r>
                    </w:p>
                    <w:p>
                      <w:pPr>
                        <w:spacing w:line="400" w:lineRule="exact"/>
                        <w:ind w:firstLine="42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 儿童发展具有“阶段性”</w:t>
                      </w:r>
                    </w:p>
                    <w:p>
                      <w:pPr>
                        <w:spacing w:line="400" w:lineRule="exact"/>
                        <w:ind w:firstLine="42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D. 儿童是与成人并无不同</w:t>
                      </w:r>
                    </w:p>
                    <w:p>
                      <w:pPr>
                        <w:spacing w:line="400" w:lineRule="exact"/>
                        <w:ind w:firstLine="210" w:firstLineChars="100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0</wp:posOffset>
                </wp:positionV>
                <wp:extent cx="16510" cy="8122920"/>
                <wp:effectExtent l="6350" t="0" r="15240" b="11430"/>
                <wp:wrapNone/>
                <wp:docPr id="2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812292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431.5pt;margin-top:0pt;height:639.6pt;width:1.3pt;z-index:251659264;mso-width-relative:page;mso-height-relative:page;" filled="f" stroked="t" coordsize="21600,21600" o:gfxdata="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Y5jD9cAAAAJAQAADwAAAAAAAAABACAAAAAiAAAAZHJzL2Rvd25yZXYueG1sUEsB&#10;AhQAFAAAAAgAh07iQFyjvMr2AQAA6wMAAA4AAAAAAAAAAQAgAAAAJgEAAGRycy9lMm9Eb2MueG1s&#10;UEsFBgAAAAAGAAYAWQEAAI4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198120</wp:posOffset>
                </wp:positionV>
                <wp:extent cx="0" cy="1287780"/>
                <wp:effectExtent l="6350" t="0" r="12700" b="7620"/>
                <wp:wrapNone/>
                <wp:docPr id="3" name="直线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5" o:spid="_x0000_s1026" o:spt="20" style="position:absolute;left:0pt;margin-left:-0.5pt;margin-top:15.6pt;height:101.4pt;width:0pt;z-index:251659264;mso-width-relative:page;mso-height-relative:page;" filled="f" stroked="t" coordsize="21600,21600" o:gfxdata="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feoTK&#10;1QAAAAgBAAAPAAAAAAAAAAEAIAAAACIAAABkcnMvZG93bnJldi54bWxQSwECFAAUAAAACACHTuJA&#10;9SqmAOsBAADeAwAADgAAAAAAAAABACAAAAAkAQAAZHJzL2Uyb0RvYy54bWxQSwUGAAAAAAYABgBZ&#10;AQAAgQ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5"/>
        <w:tblpPr w:leftFromText="180" w:rightFromText="180" w:vertAnchor="text" w:horzAnchor="page" w:tblpX="3366" w:tblpY="158"/>
        <w:tblW w:w="823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610"/>
        <w:gridCol w:w="610"/>
        <w:gridCol w:w="610"/>
        <w:gridCol w:w="611"/>
        <w:gridCol w:w="610"/>
        <w:gridCol w:w="610"/>
        <w:gridCol w:w="610"/>
        <w:gridCol w:w="611"/>
        <w:gridCol w:w="610"/>
        <w:gridCol w:w="610"/>
        <w:gridCol w:w="610"/>
        <w:gridCol w:w="6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5" w:type="dxa"/>
            <w:tcBorders>
              <w:top w:val="single" w:color="auto" w:sz="8" w:space="0"/>
            </w:tcBorders>
            <w:vAlign w:val="center"/>
          </w:tcPr>
          <w:p>
            <w:pPr>
              <w:ind w:left="-359" w:leftChars="-171" w:firstLine="179" w:firstLineChars="8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题号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七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八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九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十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总分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15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5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评卷人</w:t>
            </w: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</w:tr>
    </w:tbl>
    <w:p>
      <w:pPr>
        <w:ind w:left="-178" w:leftChars="-85" w:firstLine="134" w:firstLineChars="64"/>
      </w:pPr>
      <w:r>
        <w:t xml:space="preserve">      </w:t>
      </w: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571500" cy="594360"/>
                <wp:effectExtent l="0" t="0" r="0" b="0"/>
                <wp:wrapNone/>
                <wp:docPr id="4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6" o:spid="_x0000_s1026" o:spt="202" type="#_x0000_t202" style="position:absolute;left:0pt;margin-left:108pt;margin-top:0pt;height:46.8pt;width:45pt;z-index:251659264;mso-width-relative:page;mso-height-relative:page;" filled="f" stroked="f" coordsize="21600,21600" o:gfxdata="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c&#10;+Rhp1AAAAAcBAAAPAAAAAAAAAAEAIAAAACIAAABkcnMvZG93bnJldi54bWxQSwECFAAUAAAACACH&#10;TuJA82RGSbYBAABXAwAADgAAAAAAAAABACAAAAAjAQAAZHJzL2Uyb0RvYy54bWxQSwUGAAAAAAYA&#10;BgBZAQAAS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</w:t>
      </w:r>
      <w:r>
        <w:rPr>
          <w:b/>
          <w:bCs/>
          <w:sz w:val="44"/>
        </w:rPr>
        <w:t xml:space="preserve">     </w:t>
      </w:r>
      <w:r>
        <w:rPr>
          <w:b/>
          <w:bCs/>
        </w:rPr>
        <w:t xml:space="preserve">                        </w:t>
      </w:r>
    </w:p>
    <w:p>
      <w:pPr>
        <w:numPr>
          <w:ilvl w:val="0"/>
          <w:numId w:val="1"/>
        </w:numPr>
        <w:ind w:left="-178" w:leftChars="-85" w:firstLine="134" w:firstLineChars="64"/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62865</wp:posOffset>
                </wp:positionV>
                <wp:extent cx="0" cy="1287780"/>
                <wp:effectExtent l="6350" t="0" r="12700" b="7620"/>
                <wp:wrapNone/>
                <wp:docPr id="5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26pt;margin-top:4.95pt;height:101.4pt;width:0pt;z-index:251659264;mso-width-relative:page;mso-height-relative:page;" filled="f" stroked="t" coordsize="21600,21600" o:gfxdata="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z8eSPW&#10;AAAACQEAAA8AAAAAAAAAAQAgAAAAIgAAAGRycy9kb3ducmV2LnhtbFBLAQIUABQAAAAIAIdO4kD5&#10;lCR26QEAAN0DAAAOAAAAAAAAAAEAIAAAACU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ind w:left="-178" w:leftChars="-85" w:firstLine="134" w:firstLineChars="64"/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9525</wp:posOffset>
                </wp:positionV>
                <wp:extent cx="5029200" cy="5395595"/>
                <wp:effectExtent l="0" t="0" r="0" b="14605"/>
                <wp:wrapNone/>
                <wp:docPr id="6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39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  <w:p>
                            <w:pPr>
                              <w:pStyle w:val="14"/>
                              <w:numPr>
                                <w:ilvl w:val="0"/>
                                <w:numId w:val="2"/>
                              </w:numPr>
                              <w:spacing w:line="400" w:lineRule="exact"/>
                              <w:ind w:firstLineChars="0"/>
                              <w:rPr>
                                <w:rFonts w:ascii="宋体"/>
                                <w:b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填空题（共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10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分，每空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分）</w:t>
                            </w:r>
                          </w:p>
                          <w:p>
                            <w:pPr>
                              <w:pStyle w:val="14"/>
                              <w:spacing w:line="400" w:lineRule="exact"/>
                              <w:ind w:left="450" w:firstLine="0" w:firstLineChars="0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4"/>
                              <w:adjustRightInd w:val="0"/>
                              <w:snapToGrid w:val="0"/>
                              <w:spacing w:beforeAutospacing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．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_______________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和</w:t>
                            </w:r>
                            <w:r>
                              <w:rPr>
                                <w:sz w:val="21"/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是幼儿园课程中两种常见的课程类型。</w:t>
                            </w:r>
                          </w:p>
                          <w:p>
                            <w:pPr>
                              <w:pStyle w:val="4"/>
                              <w:adjustRightInd w:val="0"/>
                              <w:snapToGrid w:val="0"/>
                              <w:spacing w:beforeAutospacing="0" w:afterAutospacing="0" w:line="360" w:lineRule="auto"/>
                              <w:rPr>
                                <w:rFonts w:hint="default" w:eastAsia="宋体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．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常见的目标取向主要有行为目标取向、_________目标取向和_______性目标取向。</w:t>
                            </w:r>
                          </w:p>
                          <w:p>
                            <w:pPr>
                              <w:spacing w:line="400" w:lineRule="exact"/>
                              <w:ind w:left="31680" w:hanging="315" w:hangingChars="150"/>
                              <w:rPr>
                                <w:rFonts w:asci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Cs w:val="21"/>
                              </w:rPr>
                              <w:t>3._______________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制定与</w:t>
                            </w:r>
                            <w:r>
                              <w:rPr>
                                <w:rFonts w:ascii="宋体" w:hAnsi="宋体" w:cs="宋体"/>
                                <w:kern w:val="0"/>
                                <w:szCs w:val="21"/>
                              </w:rPr>
                              <w:t>1984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年，是哈佛大学“零点方案”的一个组成部分，是一项持续</w:t>
                            </w:r>
                            <w:r>
                              <w:rPr>
                                <w:rFonts w:ascii="宋体" w:hAnsi="宋体" w:cs="宋体"/>
                                <w:kern w:val="0"/>
                                <w:szCs w:val="21"/>
                              </w:rPr>
                              <w:t>10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年的早期教育方案。</w:t>
                            </w:r>
                          </w:p>
                          <w:p>
                            <w:pPr>
                              <w:spacing w:line="400" w:lineRule="exact"/>
                              <w:ind w:left="31680" w:hanging="315" w:hangingChars="150"/>
                              <w:rPr>
                                <w:rFonts w:ascii="宋体" w:cs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cs="宋体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过程模式是在</w:t>
                            </w:r>
                            <w:r>
                              <w:rPr>
                                <w:rFonts w:ascii="宋体" w:hAnsi="宋体" w:cs="宋体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世纪五六十年代，英国课程理论家</w:t>
                            </w:r>
                            <w:r>
                              <w:rPr>
                                <w:rFonts w:ascii="宋体" w:hAnsi="宋体" w:cs="宋体"/>
                                <w:szCs w:val="21"/>
                              </w:rPr>
                              <w:t>_____________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立足于教育的内在价值及实践，针对目标模式的缺陷提出的。</w:t>
                            </w:r>
                          </w:p>
                          <w:p>
                            <w:pPr>
                              <w:spacing w:line="400" w:lineRule="exact"/>
                              <w:ind w:left="31680" w:hanging="315" w:hangingChars="150"/>
                              <w:rPr>
                                <w:rFonts w:asci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 xml:space="preserve">5. 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教育领域中的目标，一般来说，从上到下是一个越来越具化、可操作化的过程，分贝为教育目的、教育目标、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_____________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______________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eastAsia" w:ascii="宋体" w:eastAsia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陈鹤琴反对幼儿园的分科教学，并且提出五指活动课程强调儿童生活的____________，因此，陈鹤琴主张课程实施________________。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5" o:spid="_x0000_s1026" o:spt="202" type="#_x0000_t202" style="position:absolute;left:0pt;margin-left:144pt;margin-top:0.75pt;height:424.85pt;width:396pt;z-index:251659264;mso-width-relative:page;mso-height-relative:page;" fillcolor="#FFFFFF" filled="t" stroked="f" coordsize="21600,21600" o:gfxdata="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JUuJL1wAAAAoBAAAPAAAAAAAAAAEAIAAAACIAAABkcnMv&#10;ZG93bnJldi54bWxQSwECFAAUAAAACACHTuJAcPv2OMsBAACCAwAADgAAAAAAAAABACAAAAAmAQAA&#10;ZHJzL2Uyb0RvYy54bWxQSwUGAAAAAAYABgBZAQAAY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/>
                    <w:p>
                      <w:pPr>
                        <w:pStyle w:val="14"/>
                        <w:numPr>
                          <w:ilvl w:val="0"/>
                          <w:numId w:val="2"/>
                        </w:numPr>
                        <w:spacing w:line="400" w:lineRule="exact"/>
                        <w:ind w:firstLineChars="0"/>
                        <w:rPr>
                          <w:rFonts w:ascii="宋体"/>
                          <w:b/>
                        </w:rPr>
                      </w:pPr>
                      <w:r>
                        <w:rPr>
                          <w:rFonts w:hint="eastAsia" w:ascii="宋体" w:hAnsi="宋体"/>
                          <w:b/>
                        </w:rPr>
                        <w:t>填空题（共</w:t>
                      </w:r>
                      <w:r>
                        <w:rPr>
                          <w:rFonts w:ascii="宋体" w:hAnsi="宋体"/>
                          <w:b/>
                        </w:rPr>
                        <w:t>10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分，每空</w:t>
                      </w:r>
                      <w:r>
                        <w:rPr>
                          <w:rFonts w:ascii="宋体" w:hAnsi="宋体"/>
                          <w:b/>
                        </w:rPr>
                        <w:t>1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分）</w:t>
                      </w:r>
                    </w:p>
                    <w:p>
                      <w:pPr>
                        <w:pStyle w:val="14"/>
                        <w:spacing w:line="400" w:lineRule="exact"/>
                        <w:ind w:left="450" w:firstLine="0" w:firstLineChars="0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4"/>
                        <w:adjustRightInd w:val="0"/>
                        <w:snapToGrid w:val="0"/>
                        <w:spacing w:beforeAutospacing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_______________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和</w:t>
                      </w:r>
                      <w:r>
                        <w:rPr>
                          <w:sz w:val="21"/>
                          <w:szCs w:val="21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是幼儿园课程中两种常见的课程类型。</w:t>
                      </w:r>
                    </w:p>
                    <w:p>
                      <w:pPr>
                        <w:pStyle w:val="4"/>
                        <w:adjustRightInd w:val="0"/>
                        <w:snapToGrid w:val="0"/>
                        <w:spacing w:beforeAutospacing="0" w:afterAutospacing="0" w:line="360" w:lineRule="auto"/>
                        <w:rPr>
                          <w:rFonts w:hint="default" w:eastAsia="宋体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2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常见的目标取向主要有行为目标取向、_________目标取向和_______性目标取向。</w:t>
                      </w:r>
                    </w:p>
                    <w:p>
                      <w:pPr>
                        <w:spacing w:line="400" w:lineRule="exact"/>
                        <w:ind w:left="31680" w:hanging="315" w:hangingChars="150"/>
                        <w:rPr>
                          <w:rFonts w:asci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Cs w:val="21"/>
                        </w:rPr>
                        <w:t>3._______________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制定与</w:t>
                      </w:r>
                      <w:r>
                        <w:rPr>
                          <w:rFonts w:ascii="宋体" w:hAnsi="宋体" w:cs="宋体"/>
                          <w:kern w:val="0"/>
                          <w:szCs w:val="21"/>
                        </w:rPr>
                        <w:t>1984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年，是哈佛大学“零点方案”的一个组成部分，是一项持续</w:t>
                      </w:r>
                      <w:r>
                        <w:rPr>
                          <w:rFonts w:ascii="宋体" w:hAnsi="宋体" w:cs="宋体"/>
                          <w:kern w:val="0"/>
                          <w:szCs w:val="21"/>
                        </w:rPr>
                        <w:t>10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年的早期教育方案。</w:t>
                      </w:r>
                    </w:p>
                    <w:p>
                      <w:pPr>
                        <w:spacing w:line="400" w:lineRule="exact"/>
                        <w:ind w:left="31680" w:hanging="315" w:hangingChars="150"/>
                        <w:rPr>
                          <w:rFonts w:ascii="宋体" w:cs="宋体"/>
                          <w:szCs w:val="21"/>
                        </w:rPr>
                      </w:pPr>
                      <w:r>
                        <w:rPr>
                          <w:rFonts w:ascii="宋体" w:hAnsi="宋体" w:cs="宋体"/>
                          <w:szCs w:val="21"/>
                        </w:rPr>
                        <w:t>4</w:t>
                      </w:r>
                      <w:r>
                        <w:rPr>
                          <w:rFonts w:ascii="宋体" w:cs="宋体"/>
                          <w:szCs w:val="21"/>
                        </w:rPr>
                        <w:t>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过程模式是在</w:t>
                      </w:r>
                      <w:r>
                        <w:rPr>
                          <w:rFonts w:ascii="宋体" w:hAnsi="宋体" w:cs="宋体"/>
                          <w:szCs w:val="21"/>
                        </w:rPr>
                        <w:t>20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世纪五六十年代，英国课程理论家</w:t>
                      </w:r>
                      <w:r>
                        <w:rPr>
                          <w:rFonts w:ascii="宋体" w:hAnsi="宋体" w:cs="宋体"/>
                          <w:szCs w:val="21"/>
                        </w:rPr>
                        <w:t>_____________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立足于教育的内在价值及实践，针对目标模式的缺陷提出的。</w:t>
                      </w:r>
                    </w:p>
                    <w:p>
                      <w:pPr>
                        <w:spacing w:line="400" w:lineRule="exact"/>
                        <w:ind w:left="31680" w:hanging="315" w:hangingChars="150"/>
                        <w:rPr>
                          <w:rFonts w:ascii="宋体"/>
                          <w:szCs w:val="21"/>
                        </w:rPr>
                      </w:pPr>
                      <w:r>
                        <w:rPr>
                          <w:rFonts w:ascii="宋体" w:hAnsi="宋体"/>
                          <w:szCs w:val="21"/>
                        </w:rPr>
                        <w:t xml:space="preserve">5. 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>教育领域中的目标，一般来说，从上到下是一个越来越具化、可操作化的过程，分贝为教育目的、教育目标、</w:t>
                      </w:r>
                      <w:r>
                        <w:rPr>
                          <w:rFonts w:ascii="宋体" w:hAnsi="宋体"/>
                          <w:szCs w:val="21"/>
                        </w:rPr>
                        <w:t>_____________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>、</w:t>
                      </w:r>
                      <w:r>
                        <w:rPr>
                          <w:rFonts w:ascii="宋体" w:hAnsi="宋体"/>
                          <w:szCs w:val="21"/>
                        </w:rPr>
                        <w:t>______________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>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eastAsia" w:ascii="宋体" w:eastAsia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陈鹤琴反对幼儿园的分科教学，并且提出五指活动课程强调儿童生活的____________，因此，陈鹤琴主张课程实施________________。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</w:rPr>
        <w:t>侧，否则视为无效；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ind w:left="-178" w:leftChars="-85" w:firstLine="135" w:firstLineChars="64"/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spacing w:line="620" w:lineRule="exact"/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571500" cy="594360"/>
                <wp:effectExtent l="0" t="0" r="0" b="0"/>
                <wp:wrapNone/>
                <wp:docPr id="7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4" o:spid="_x0000_s1026" o:spt="202" type="#_x0000_t202" style="position:absolute;left:0pt;margin-left:108pt;margin-top:0pt;height:46.8pt;width:45pt;z-index:251659264;mso-width-relative:page;mso-height-relative:page;" filled="f" stroked="f" coordsize="21600,21600" o:gfxdata="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PkYadQAAAAHAQAADwAAAAAAAAABACAAAAAiAAAAZHJzL2Rvd25yZXYueG1sUEsBAhQAFAAAAAgA&#10;h07iQHg+ErG3AQAAVwMAAA4AAAAAAAAAAQAgAAAAIw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首页</w:t>
      </w:r>
      <w:r>
        <w:rPr>
          <w:b/>
          <w:bCs/>
          <w:sz w:val="28"/>
        </w:rPr>
        <w:t xml:space="preserve">    </w:t>
      </w:r>
      <w:r>
        <w:rPr>
          <w:rFonts w:hint="eastAsia"/>
          <w:b/>
          <w:bCs/>
          <w:sz w:val="28"/>
        </w:rPr>
        <w:t>共</w:t>
      </w:r>
      <w:r>
        <w:rPr>
          <w:b/>
          <w:bCs/>
          <w:sz w:val="28"/>
          <w:u w:val="thick"/>
        </w:rPr>
        <w:t xml:space="preserve">  </w:t>
      </w:r>
      <w:r>
        <w:rPr>
          <w:rFonts w:hint="eastAsia"/>
          <w:b/>
          <w:bCs/>
          <w:sz w:val="28"/>
          <w:u w:val="thick"/>
          <w:lang w:val="en-US" w:eastAsia="zh-CN"/>
        </w:rPr>
        <w:t>8</w:t>
      </w:r>
      <w:r>
        <w:rPr>
          <w:b/>
          <w:bCs/>
          <w:sz w:val="28"/>
          <w:u w:val="thick"/>
        </w:rPr>
        <w:t xml:space="preserve">  </w:t>
      </w:r>
      <w:r>
        <w:rPr>
          <w:rFonts w:hint="eastAsia"/>
          <w:b/>
          <w:bCs/>
          <w:sz w:val="28"/>
        </w:rPr>
        <w:t>页</w:t>
      </w:r>
      <w:r>
        <w:rPr>
          <w:b/>
          <w:bCs/>
          <w:sz w:val="28"/>
        </w:rPr>
        <w:t xml:space="preserve"> </w:t>
      </w:r>
    </w:p>
    <w:p>
      <w:pPr>
        <w:spacing w:line="360" w:lineRule="auto"/>
        <w:rPr>
          <w:b/>
          <w:sz w:val="28"/>
        </w:rPr>
      </w:pPr>
      <w:r>
        <w:rPr>
          <w:rFonts w:hint="eastAsia"/>
          <w:b/>
          <w:sz w:val="28"/>
        </w:rPr>
        <w:t>编号：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u w:val="single"/>
        </w:rPr>
        <w:t>1903221051</w:t>
      </w:r>
    </w:p>
    <w:p>
      <w:pPr>
        <w:spacing w:line="620" w:lineRule="exact"/>
        <w:ind w:left="-178" w:leftChars="-85" w:firstLine="134" w:firstLineChars="64"/>
        <w:rPr>
          <w:b/>
          <w:bCs/>
          <w:sz w:val="28"/>
          <w:u w:val="thick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101600</wp:posOffset>
                </wp:positionV>
                <wp:extent cx="0" cy="1115060"/>
                <wp:effectExtent l="6350" t="0" r="12700" b="8890"/>
                <wp:wrapNone/>
                <wp:docPr id="8" name="直线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50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3" o:spid="_x0000_s1026" o:spt="20" style="position:absolute;left:0pt;margin-left:126pt;margin-top:8pt;height:87.8pt;width:0pt;z-index:251659264;mso-width-relative:page;mso-height-relative:page;" filled="f" stroked="t" coordsize="21600,21600" o:gfxdata="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quXTtQA&#10;AAAKAQAADwAAAAAAAAABACAAAAAiAAAAZHJzL2Rvd25yZXYueG1sUEsBAhQAFAAAAAgAh07iQHB7&#10;IvbqAQAA3gMAAA4AAAAAAAAAAQAgAAAAIwEAAGRycy9lMm9Eb2MueG1sUEsFBgAAAAAGAAYAWQEA&#10;AH8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0"/>
          <w:sz w:val="24"/>
          <w:u w:val="none"/>
        </w:rPr>
        <w:t xml:space="preserve"> </w:t>
      </w:r>
      <w:r>
        <w:rPr>
          <w:rFonts w:hint="eastAsia"/>
          <w:b/>
          <w:bCs/>
          <w:sz w:val="28"/>
          <w:u w:val="none"/>
        </w:rPr>
        <w:t>编号：</w:t>
      </w:r>
      <w:r>
        <w:rPr>
          <w:b/>
          <w:bCs/>
          <w:sz w:val="28"/>
          <w:u w:val="none"/>
        </w:rPr>
        <w:t xml:space="preserve"> </w:t>
      </w:r>
      <w:r>
        <w:rPr>
          <w:rFonts w:hint="eastAsia"/>
          <w:b/>
          <w:bCs/>
          <w:sz w:val="28"/>
          <w:u w:val="single"/>
          <w:lang w:val="en-US" w:eastAsia="zh-CN"/>
        </w:rPr>
        <w:t>C</w:t>
      </w:r>
      <w:r>
        <w:rPr>
          <w:b/>
          <w:bCs/>
          <w:sz w:val="28"/>
          <w:u w:val="thick"/>
        </w:rPr>
        <w:t xml:space="preserve">   </w:t>
      </w:r>
    </w:p>
    <w:p>
      <w:pPr>
        <w:spacing w:beforeLines="50" w:line="540" w:lineRule="exact"/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403860</wp:posOffset>
                </wp:positionV>
                <wp:extent cx="571500" cy="594360"/>
                <wp:effectExtent l="0" t="0" r="0" b="0"/>
                <wp:wrapNone/>
                <wp:docPr id="9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08pt;margin-top:31.8pt;height:46.8pt;width:45pt;z-index:251659264;mso-width-relative:page;mso-height-relative:page;" filled="f" stroked="f" coordsize="21600,21600" o:gfxdata="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pyIIfXAAAACgEAAA8AAAAAAAAAAQAgAAAAIgAAAGRycy9kb3ducmV2LnhtbFBLAQIUABQAAAAI&#10;AIdO4kCcTiIktQEAAFcDAAAOAAAAAAAAAAEAIAAAACY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适用专业（班级）：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rFonts w:hint="eastAsia"/>
          <w:b/>
          <w:bCs/>
          <w:sz w:val="28"/>
          <w:u w:val="thick"/>
          <w:lang w:val="en-US" w:eastAsia="zh-CN"/>
        </w:rPr>
        <w:t>22级</w:t>
      </w:r>
      <w:r>
        <w:rPr>
          <w:rFonts w:hint="eastAsia"/>
          <w:b/>
          <w:bCs/>
          <w:sz w:val="28"/>
          <w:u w:val="thick"/>
        </w:rPr>
        <w:t>学前教育</w:t>
      </w:r>
      <w:r>
        <w:rPr>
          <w:b/>
          <w:bCs/>
          <w:sz w:val="28"/>
          <w:u w:val="thick"/>
        </w:rPr>
        <w:t>1-</w:t>
      </w:r>
      <w:r>
        <w:rPr>
          <w:rFonts w:hint="eastAsia"/>
          <w:b/>
          <w:bCs/>
          <w:sz w:val="28"/>
          <w:u w:val="thick"/>
          <w:lang w:val="en-US" w:eastAsia="zh-CN"/>
        </w:rPr>
        <w:t>2</w:t>
      </w:r>
      <w:r>
        <w:rPr>
          <w:b/>
          <w:bCs/>
          <w:sz w:val="28"/>
          <w:u w:val="thick"/>
        </w:rPr>
        <w:t xml:space="preserve"> </w:t>
      </w:r>
    </w:p>
    <w:p>
      <w:pPr>
        <w:spacing w:line="620" w:lineRule="exact"/>
        <w:ind w:left="-178" w:leftChars="-85" w:firstLine="134" w:firstLineChars="64"/>
        <w:rPr>
          <w:b/>
          <w:bCs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114300</wp:posOffset>
                </wp:positionV>
                <wp:extent cx="0" cy="3268980"/>
                <wp:effectExtent l="6350" t="0" r="12700" b="7620"/>
                <wp:wrapNone/>
                <wp:docPr id="10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89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126pt;margin-top:9pt;height:257.4pt;width:0pt;z-index:251659264;mso-width-relative:page;mso-height-relative:page;" filled="f" stroked="t" coordsize="21600,21600" o:gfxdata="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WR&#10;ZcTXAAAACgEAAA8AAAAAAAAAAQAgAAAAIgAAAGRycy9kb3ducmV2LnhtbFBLAQIUABQAAAAIAIdO&#10;4kAjJKHk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28"/>
        </w:rPr>
        <w:t>考试方式：</w:t>
      </w:r>
      <w:r>
        <w:rPr>
          <w:b/>
          <w:bCs/>
          <w:sz w:val="28"/>
          <w:u w:val="thick"/>
        </w:rPr>
        <w:t xml:space="preserve"> </w:t>
      </w:r>
      <w:r>
        <w:rPr>
          <w:rFonts w:hint="eastAsia"/>
          <w:b/>
          <w:bCs/>
          <w:sz w:val="28"/>
          <w:u w:val="thick"/>
        </w:rPr>
        <w:t>考试</w:t>
      </w:r>
      <w:r>
        <w:rPr>
          <w:b/>
          <w:bCs/>
          <w:sz w:val="28"/>
          <w:u w:val="thick"/>
        </w:rPr>
        <w:t xml:space="preserve">  </w:t>
      </w:r>
    </w:p>
    <w:p>
      <w:pPr>
        <w:spacing w:line="620" w:lineRule="exact"/>
        <w:ind w:left="-178" w:leftChars="-85" w:firstLine="180" w:firstLineChars="64"/>
        <w:rPr>
          <w:rFonts w:asci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闭卷</w:t>
      </w:r>
      <w:r>
        <w:rPr>
          <w:rFonts w:ascii="宋体" w:hAnsi="宋体"/>
          <w:b/>
          <w:bCs/>
          <w:sz w:val="28"/>
        </w:rPr>
        <w:t xml:space="preserve"> </w:t>
      </w:r>
      <w:r>
        <w:rPr>
          <w:rFonts w:hint="eastAsia" w:ascii="宋体" w:hAnsi="宋体"/>
          <w:b/>
          <w:bCs/>
          <w:sz w:val="28"/>
          <w:shd w:val="clear" w:color="FFFFFF" w:fill="D9D9D9"/>
          <w:lang w:eastAsia="zh-CN"/>
        </w:rPr>
        <w:t>☑</w:t>
      </w:r>
      <w:r>
        <w:rPr>
          <w:rFonts w:hint="eastAsia" w:ascii="宋体" w:hAnsi="宋体"/>
          <w:b/>
          <w:bCs/>
          <w:sz w:val="28"/>
        </w:rPr>
        <w:t>、</w:t>
      </w:r>
      <w:r>
        <w:rPr>
          <w:rFonts w:hint="eastAsia"/>
          <w:b/>
          <w:bCs/>
          <w:sz w:val="28"/>
        </w:rPr>
        <w:t>开卷</w:t>
      </w:r>
      <w:r>
        <w:rPr>
          <w:b/>
          <w:bCs/>
          <w:sz w:val="28"/>
        </w:rPr>
        <w:t xml:space="preserve"> </w:t>
      </w:r>
      <w:r>
        <w:rPr>
          <w:rFonts w:hint="eastAsia" w:ascii="宋体" w:hAnsi="宋体"/>
          <w:b/>
          <w:bCs/>
          <w:sz w:val="28"/>
        </w:rPr>
        <w:t>□</w:t>
      </w:r>
    </w:p>
    <w:p>
      <w:pPr>
        <w:spacing w:line="62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考试时间</w:t>
      </w:r>
      <w:r>
        <w:rPr>
          <w:b/>
          <w:bCs/>
          <w:sz w:val="28"/>
          <w:u w:val="thick"/>
        </w:rPr>
        <w:t>120</w:t>
      </w:r>
      <w:r>
        <w:rPr>
          <w:rFonts w:hint="eastAsia"/>
          <w:b/>
          <w:bCs/>
          <w:sz w:val="28"/>
        </w:rPr>
        <w:t>分钟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命题教师：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b/>
          <w:bCs/>
          <w:sz w:val="28"/>
          <w:u w:val="thick"/>
        </w:rPr>
        <w:t>_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               </w:t>
      </w:r>
      <w:r>
        <w:rPr>
          <w:b/>
          <w:bCs/>
          <w:sz w:val="28"/>
          <w:u w:val="thick"/>
        </w:rPr>
        <w:t xml:space="preserve">_      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系（教研室）主任：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b/>
          <w:bCs/>
          <w:sz w:val="28"/>
          <w:u w:val="thick"/>
        </w:rPr>
        <w:t>______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    </w:t>
      </w:r>
      <w:r>
        <w:rPr>
          <w:b/>
          <w:bCs/>
          <w:sz w:val="28"/>
          <w:u w:val="thick"/>
        </w:rPr>
        <w:t>_______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院（部）审批：</w:t>
      </w:r>
    </w:p>
    <w:p>
      <w:pPr>
        <w:spacing w:line="540" w:lineRule="exact"/>
        <w:ind w:left="-178" w:leftChars="-85" w:firstLine="179" w:firstLineChars="64"/>
      </w:pPr>
      <w:r>
        <w:rPr>
          <w:sz w:val="28"/>
          <w:u w:val="thick"/>
        </w:rPr>
        <w:t>_________________</w:t>
      </w:r>
      <w:r>
        <w:rPr>
          <w:rFonts w:hint="eastAsia"/>
          <w:sz w:val="28"/>
        </w:rPr>
        <w:t>　</w:t>
      </w:r>
      <w:r>
        <w:rPr>
          <w:rFonts w:hint="eastAsia"/>
        </w:rPr>
        <w:t>　　　　　　　　</w:t>
      </w:r>
      <w:r>
        <w:t xml:space="preserve">  </w:t>
      </w:r>
      <w:r>
        <w:rPr>
          <w:rFonts w:hint="eastAsia"/>
        </w:rPr>
        <w:t>　</w:t>
      </w:r>
      <w:r>
        <w:t xml:space="preserve">                </w:t>
      </w:r>
      <w:r>
        <w:rPr>
          <w:rFonts w:hint="eastAsia"/>
        </w:rPr>
        <w:t>第</w:t>
      </w:r>
      <w:r>
        <w:t xml:space="preserve">  1 </w:t>
      </w:r>
      <w:r>
        <w:rPr>
          <w:rFonts w:hint="eastAsia"/>
        </w:rPr>
        <w:t>页（共</w:t>
      </w:r>
      <w:r>
        <w:t xml:space="preserve"> 8 </w:t>
      </w:r>
      <w:r>
        <w:rPr>
          <w:rFonts w:hint="eastAsia"/>
        </w:rPr>
        <w:t>页）</w:t>
      </w:r>
      <w:r>
        <w:t xml:space="preserve"> </w:t>
      </w:r>
      <w:r>
        <w:rPr>
          <w:rFonts w:hint="eastAsia"/>
        </w:rPr>
        <w:t>　　　　　　　　　　　　　　　　　　　　　　　　　</w:t>
      </w:r>
      <w:r>
        <w:t xml:space="preserve">        </w:t>
      </w:r>
      <w:r>
        <w:rPr>
          <w:rFonts w:hint="eastAsia"/>
        </w:rPr>
        <w:t>第</w:t>
      </w:r>
      <w:r>
        <w:t xml:space="preserve"> 2  </w:t>
      </w:r>
      <w:r>
        <w:rPr>
          <w:rFonts w:hint="eastAsia"/>
        </w:rPr>
        <w:t>页（共</w:t>
      </w:r>
      <w:r>
        <w:t xml:space="preserve"> 8  </w:t>
      </w:r>
      <w:r>
        <w:rPr>
          <w:rFonts w:hint="eastAsia"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5594350</wp:posOffset>
                </wp:positionH>
                <wp:positionV relativeFrom="paragraph">
                  <wp:posOffset>297180</wp:posOffset>
                </wp:positionV>
                <wp:extent cx="5143500" cy="7627620"/>
                <wp:effectExtent l="0" t="0" r="0" b="11430"/>
                <wp:wrapNone/>
                <wp:docPr id="11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7627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400" w:lineRule="exact"/>
                              <w:ind w:left="315" w:leftChars="150" w:firstLine="105" w:firstLineChars="50"/>
                              <w:rPr>
                                <w:rFonts w:hint="default" w:ascii="宋体"/>
                                <w:color w:val="auto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auto"/>
                                <w:szCs w:val="21"/>
                                <w:lang w:val="en-US" w:eastAsia="zh-CN"/>
                              </w:rPr>
                              <w:t>幼儿园课程评价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ind w:leftChars="200"/>
                              <w:rPr>
                                <w:rFonts w:hint="default" w:ascii="宋体"/>
                                <w:color w:val="auto"/>
                                <w:szCs w:val="21"/>
                                <w:lang w:val="en-US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 w:eastAsiaTheme="minorEastAsia"/>
                                <w:b w:val="0"/>
                                <w:bCs w:val="0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目标模式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学科课程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ind w:leftChars="20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/>
                          <w:p/>
                          <w:p/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四、简答题（共</w:t>
                            </w:r>
                            <w:r>
                              <w:rPr>
                                <w:b/>
                              </w:rPr>
                              <w:t>25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分，第一题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分，第二题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分，第三题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分，</w:t>
                            </w:r>
                            <w:r>
                              <w:rPr>
                                <w:b/>
                              </w:rPr>
                              <w:t xml:space="preserve">                       </w:t>
                            </w:r>
                          </w:p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第四题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分）</w:t>
                            </w:r>
                          </w:p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firstLine="420" w:firstLineChars="200"/>
                              <w:rPr>
                                <w:rFonts w:hint="default" w:ascii="宋体" w:eastAsia="宋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  <w:lang w:val="en-US" w:eastAsia="zh-CN"/>
                              </w:rPr>
                              <w:t>幼儿园课程内容的取向都有哪些？（6分）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9" o:spid="_x0000_s1026" o:spt="202" type="#_x0000_t202" style="position:absolute;left:0pt;margin-left:440.5pt;margin-top:23.4pt;height:600.6pt;width:405pt;z-index:251659264;mso-width-relative:page;mso-height-relative:page;" fillcolor="#FFFFFF" filled="t" stroked="f" coordsize="21600,21600" o:gfxdata="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w35+ntgAAAAMAQAADwAAAAAAAAABACAAAAAiAAAAZHJz&#10;L2Rvd25yZXYueG1sUEsBAhQAFAAAAAgAh07iQMiW9qbLAQAAgwMAAA4AAAAAAAAAAQAgAAAAJw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40" w:lineRule="atLeast"/>
                        <w:rPr>
                          <w:sz w:val="24"/>
                        </w:rPr>
                      </w:pP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400" w:lineRule="exact"/>
                        <w:ind w:left="315" w:leftChars="150" w:firstLine="105" w:firstLineChars="50"/>
                        <w:rPr>
                          <w:rFonts w:hint="default" w:ascii="宋体"/>
                          <w:color w:val="auto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宋体" w:hAnsi="宋体"/>
                          <w:color w:val="auto"/>
                          <w:szCs w:val="21"/>
                          <w:lang w:val="en-US" w:eastAsia="zh-CN"/>
                        </w:rPr>
                        <w:t>幼儿园课程评价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ind w:leftChars="200"/>
                        <w:rPr>
                          <w:rFonts w:hint="default" w:ascii="宋体"/>
                          <w:color w:val="auto"/>
                          <w:szCs w:val="21"/>
                          <w:lang w:val="en-US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宋体" w:asciiTheme="minorEastAsia" w:hAnsiTheme="minorEastAsia" w:eastAsiaTheme="minorEastAsia"/>
                          <w:b w:val="0"/>
                          <w:bCs w:val="0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目标模式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学科课程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ind w:leftChars="20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spacing w:line="240" w:lineRule="atLeast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/>
                    <w:p/>
                    <w:p/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ind w:left="2417" w:leftChars="120" w:hanging="2165" w:hangingChars="1027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四、简答题（共</w:t>
                      </w:r>
                      <w:r>
                        <w:rPr>
                          <w:b/>
                        </w:rPr>
                        <w:t>25</w:t>
                      </w:r>
                      <w:r>
                        <w:rPr>
                          <w:rFonts w:hint="eastAsia"/>
                          <w:b/>
                        </w:rPr>
                        <w:t>分，第一题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</w:rPr>
                        <w:t>分，第二题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</w:rPr>
                        <w:t>分，第三题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  <w:b/>
                        </w:rPr>
                        <w:t>分，</w:t>
                      </w:r>
                      <w:r>
                        <w:rPr>
                          <w:b/>
                        </w:rPr>
                        <w:t xml:space="preserve">                       </w:t>
                      </w:r>
                    </w:p>
                    <w:p>
                      <w:pPr>
                        <w:ind w:left="2417" w:leftChars="120" w:hanging="2165" w:hangingChars="1027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第四题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</w:rPr>
                        <w:t>分）</w:t>
                      </w:r>
                    </w:p>
                    <w:p>
                      <w:pPr>
                        <w:ind w:left="2417" w:leftChars="120" w:hanging="2165" w:hangingChars="1027"/>
                        <w:rPr>
                          <w:b/>
                        </w:rPr>
                      </w:pPr>
                    </w:p>
                    <w:p>
                      <w:pPr>
                        <w:spacing w:line="360" w:lineRule="auto"/>
                        <w:ind w:firstLine="420" w:firstLineChars="200"/>
                        <w:rPr>
                          <w:rFonts w:hint="default" w:ascii="宋体" w:eastAsia="宋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ascii="宋体" w:hAnsi="宋体"/>
                          <w:szCs w:val="21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Cs w:val="21"/>
                          <w:lang w:val="en-US" w:eastAsia="zh-CN"/>
                        </w:rPr>
                        <w:t>幼儿园课程内容的取向都有哪些？（6分）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7912100"/>
                <wp:effectExtent l="6350" t="0" r="12700" b="12700"/>
                <wp:wrapNone/>
                <wp:docPr id="12" name="直线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9121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2" o:spid="_x0000_s1026" o:spt="20" style="position:absolute;left:0pt;flip:x;margin-left:431.5pt;margin-top:7.8pt;height:623pt;width:0pt;z-index:251659264;mso-width-relative:page;mso-height-relative:page;" filled="f" stroked="t" coordsize="21600,21600" o:gfxdata="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T5nv1gAAAAsBAAAPAAAAAAAAAAEAIAAAACIAAABkcnMvZG93bnJldi54bWxQSwECFAAUAAAA&#10;CACHTuJAjrBV/vABAADpAwAADgAAAAAAAAABACAAAAAlAQAAZHJzL2Uyb0RvYy54bWxQSwUGAAAA&#10;AAYABgBZAQAAhw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13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NID3K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7518400"/>
                <wp:effectExtent l="0" t="0" r="0" b="6350"/>
                <wp:wrapNone/>
                <wp:docPr id="14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51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幼儿园课程要素存在的问题包括（    ）。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A.课程目标的功利化、绝对化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B.课程内容的社会本位化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ind w:firstLine="420" w:firstLineChars="20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C.课程评价过于死板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ind w:firstLine="420" w:firstLineChars="20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D.课程实施的高度控制化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8. 幼儿园课程评价的课题包括（         ）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firstLine="420" w:firstLineChars="20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课程方案的评价                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firstLine="420" w:firstLineChars="20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课程实施过程的评价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left="0" w:leftChars="0" w:firstLine="420" w:firstLineChars="20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课程目标的评价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left="0" w:leftChars="0" w:firstLine="420" w:firstLineChars="20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课程效果的评价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ind w:leftChars="0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9.关于生成性目标说法正确的是（         ）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A.是在教育过程中生成的课程目标          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B.就起发展来看，最早可追溯到杜威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C.主要应用于艺术领域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D. 在课程中容易实施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10.张雪门“行为课程”的编制原则（        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6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ascii="宋体"/>
                                <w:color w:val="000000" w:themeColor="text1"/>
                                <w:szCs w:val="21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整体性原则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6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200"/>
                              <w:textAlignment w:val="auto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偏重直接经验原则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6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200"/>
                              <w:textAlignment w:val="auto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偏重个体发展原则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6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200"/>
                              <w:textAlignment w:val="auto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直观性原则</w:t>
                            </w:r>
                          </w:p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400" w:lineRule="exact"/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spacing w:line="400" w:lineRule="exact"/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名词解释（共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分，每个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分）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szCs w:val="21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1. 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高瞻课程</w:t>
                            </w:r>
                          </w:p>
                          <w:p>
                            <w:pPr>
                              <w:pStyle w:val="13"/>
                              <w:spacing w:before="0" w:beforeAutospacing="0" w:after="0" w:afterAutospacing="0" w:line="400" w:lineRule="exact"/>
                              <w:ind w:firstLine="411" w:firstLineChars="196"/>
                              <w:rPr>
                                <w:b w:val="0"/>
                                <w:bCs w:val="0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26.5pt;margin-top:8.6pt;height:592pt;width:396pt;z-index:251659264;mso-width-relative:page;mso-height-relative:page;" fillcolor="#FFFFFF" filled="t" stroked="f" coordsize="21600,21600" o:gfxdata="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IVa0bXAAAACgEAAA8AAAAAAAAAAQAgAAAAIgAAAGRycy9k&#10;b3ducmV2LnhtbFBLAQIUABQAAAAIAIdO4kBEOpv+ygEAAIMDAAAOAAAAAAAAAAEAIAAAACY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numPr>
                          <w:ilvl w:val="0"/>
                          <w:numId w:val="4"/>
                        </w:numPr>
                        <w:shd w:val="clear" w:color="auto" w:fill="FFFFFF"/>
                        <w:adjustRightInd w:val="0"/>
                        <w:snapToGrid w:val="0"/>
                        <w:spacing w:before="150" w:after="15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幼儿园课程要素存在的问题包括（    ）。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A.课程目标的功利化、绝对化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B.课程内容的社会本位化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ind w:firstLine="420" w:firstLineChars="20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C.课程评价过于死板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ind w:firstLine="420" w:firstLineChars="20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D.课程实施的高度控制化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0"/>
                        </w:numPr>
                        <w:shd w:val="clear" w:color="auto" w:fill="FFFFFF"/>
                        <w:adjustRightInd w:val="0"/>
                        <w:snapToGrid w:val="0"/>
                        <w:spacing w:before="150" w:after="15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8. 幼儿园课程评价的课题包括（         ）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5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firstLine="420" w:firstLineChars="20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课程方案的评价                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5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firstLine="420" w:firstLineChars="20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课程实施过程的评价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5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left="0" w:leftChars="0" w:firstLine="420" w:firstLineChars="20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课程目标的评价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5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left="0" w:leftChars="0" w:firstLine="420" w:firstLineChars="20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课程效果的评价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ind w:leftChars="0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9.关于生成性目标说法正确的是（         ）</w:t>
                      </w:r>
                    </w:p>
                    <w:p>
                      <w:pPr>
                        <w:spacing w:line="400" w:lineRule="exact"/>
                        <w:ind w:firstLine="420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A.是在教育过程中生成的课程目标          </w:t>
                      </w:r>
                    </w:p>
                    <w:p>
                      <w:pPr>
                        <w:spacing w:line="400" w:lineRule="exact"/>
                        <w:ind w:firstLine="420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B.就起发展来看，最早可追溯到杜威</w:t>
                      </w:r>
                    </w:p>
                    <w:p>
                      <w:pPr>
                        <w:spacing w:line="400" w:lineRule="exact"/>
                        <w:ind w:firstLine="420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C.主要应用于艺术领域</w:t>
                      </w:r>
                    </w:p>
                    <w:p>
                      <w:pPr>
                        <w:spacing w:line="400" w:lineRule="exact"/>
                        <w:ind w:firstLine="420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D. 在课程中容易实施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Chars="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10.张雪门“行为课程”的编制原则（        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6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ascii="宋体"/>
                          <w:color w:val="000000" w:themeColor="text1"/>
                          <w:szCs w:val="21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整体性原则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6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420" w:firstLineChars="200"/>
                        <w:textAlignment w:val="auto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偏重直接经验原则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6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420" w:firstLineChars="200"/>
                        <w:textAlignment w:val="auto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偏重个体发展原则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6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420" w:firstLineChars="200"/>
                        <w:textAlignment w:val="auto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直观性原则</w:t>
                      </w:r>
                    </w:p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400" w:lineRule="exact"/>
                        <w:jc w:val="left"/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7"/>
                        </w:numPr>
                        <w:spacing w:line="400" w:lineRule="exact"/>
                        <w:jc w:val="left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名词解释（共</w:t>
                      </w:r>
                      <w:r>
                        <w:rPr>
                          <w:b/>
                          <w:szCs w:val="21"/>
                        </w:rPr>
                        <w:t>12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分，每个</w:t>
                      </w:r>
                      <w:r>
                        <w:rPr>
                          <w:b/>
                          <w:szCs w:val="21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分）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szCs w:val="21"/>
                        </w:rPr>
                      </w:pPr>
                      <w:r>
                        <w:rPr>
                          <w:b w:val="0"/>
                          <w:bCs w:val="0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1. 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>高瞻课程</w:t>
                      </w:r>
                    </w:p>
                    <w:p>
                      <w:pPr>
                        <w:pStyle w:val="13"/>
                        <w:spacing w:before="0" w:beforeAutospacing="0" w:after="0" w:afterAutospacing="0" w:line="400" w:lineRule="exact"/>
                        <w:ind w:firstLine="411" w:firstLineChars="196"/>
                        <w:rPr>
                          <w:b w:val="0"/>
                          <w:bCs w:val="0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1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15" name="直线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0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o4/721AAA&#10;AAgBAAAPAAAAAAAAAAEAIAAAACIAAABkcnMvZG93bnJldi54bWxQSwECFAAUAAAACACHTuJARWam&#10;sOkBAADfAwAADgAAAAAAAAABACAAAAAjAQAAZHJzL2Uyb0RvYy54bWxQSwUGAAAAAAYABgBZAQAA&#10;fg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16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single"/>
                                <w:lang w:val="en-US" w:eastAsia="zh-CN"/>
                              </w:rPr>
                              <w:t>C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5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iKTOPXAAAACgEAAA8AAAAAAAAAAQAgAAAAIgAAAGRycy9kb3ducmV2LnhtbFBLAQIUABQA&#10;AAAIAIdO4kBWrtre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single"/>
                          <w:lang w:val="en-US" w:eastAsia="zh-CN"/>
                        </w:rPr>
                        <w:t>C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17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69Z&#10;09cAAAAKAQAADwAAAAAAAAABACAAAAAiAAAAZHJzL2Rvd25yZXYueG1sUEsBAhQAFAAAAAgAh07i&#10;QPdv2DjqAQAA3wMAAA4AAAAAAAAAAQAgAAAAJgEAAGRycy9lMm9Eb2MueG1sUEsFBgAAAAAGAAYA&#10;WQEAAII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18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5/O67WAAAACgEAAA8AAAAAAAAAAQAgAAAAIgAAAGRycy9kb3ducmV2LnhtbFBLAQIUABQAAAAI&#10;AIdO4kB9c9+PtgEAAFgDAAAOAAAAAAAAAAEAIAAAACU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259080</wp:posOffset>
                </wp:positionV>
                <wp:extent cx="0" cy="2674620"/>
                <wp:effectExtent l="6350" t="0" r="12700" b="11430"/>
                <wp:wrapNone/>
                <wp:docPr id="19" name="直线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462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4" o:spid="_x0000_s1026" o:spt="20" style="position:absolute;left:0pt;margin-left:135pt;margin-top:20.4pt;height:210.6pt;width:0pt;z-index:251659264;mso-width-relative:page;mso-height-relative:page;" filled="f" stroked="t" coordsize="21600,21600" o:gfxdata="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VO&#10;ewDWAAAACgEAAA8AAAAAAAAAAQAgAAAAIgAAAGRycy9kb3ducmV2LnhtbFBLAQIUABQAAAAIAIdO&#10;4kD0xHS+7AEAAN8DAAAOAAAAAAAAAAEAIAAAACU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rPr>
          <w:b/>
          <w:bCs/>
        </w:rPr>
      </w:pPr>
      <w:r>
        <w:rPr>
          <w:rFonts w:hint="eastAsia"/>
          <w:b/>
          <w:bCs/>
          <w:color w:val="FFFFFF"/>
          <w:sz w:val="28"/>
        </w:rPr>
        <w:t>命题教</w:t>
      </w:r>
      <w:r>
        <w:rPr>
          <w:rFonts w:hint="eastAsia"/>
          <w:b/>
          <w:bCs/>
          <w:color w:val="FFFFFF"/>
          <w:sz w:val="11"/>
          <w:szCs w:val="11"/>
        </w:rPr>
        <w:t>师</w:t>
      </w:r>
      <w:r>
        <w:rPr>
          <w:b/>
          <w:bCs/>
          <w:color w:val="FFFFFF"/>
          <w:sz w:val="11"/>
          <w:szCs w:val="11"/>
        </w:rPr>
        <w:t>_________</w:t>
      </w:r>
      <w:r>
        <w:rPr>
          <w:b/>
          <w:bCs/>
          <w:color w:val="FFFFFF"/>
          <w:sz w:val="28"/>
        </w:rPr>
        <w:t>_________</w:t>
      </w:r>
      <w:r>
        <w:rPr>
          <w:rFonts w:hint="eastAsia"/>
          <w:b/>
          <w:bCs/>
          <w:sz w:val="28"/>
        </w:rPr>
        <w:t>　</w:t>
      </w:r>
      <w:r>
        <w:rPr>
          <w:rFonts w:hint="eastAsia"/>
          <w:b/>
          <w:bCs/>
        </w:rPr>
        <w:t>　　　　　　　　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　</w:t>
      </w:r>
      <w:r>
        <w:rPr>
          <w:b/>
          <w:bCs/>
        </w:rPr>
        <w:t xml:space="preserve">          </w:t>
      </w:r>
    </w:p>
    <w:p>
      <w:pPr>
        <w:spacing w:line="540" w:lineRule="exact"/>
        <w:rPr>
          <w:b/>
          <w:bCs/>
        </w:rPr>
      </w:pPr>
    </w:p>
    <w:p>
      <w:pPr>
        <w:spacing w:line="540" w:lineRule="exact"/>
        <w:rPr>
          <w:b/>
          <w:bCs/>
        </w:rPr>
      </w:pPr>
    </w:p>
    <w:p>
      <w:pPr>
        <w:spacing w:line="540" w:lineRule="exact"/>
        <w:ind w:firstLine="5880" w:firstLineChars="2789"/>
      </w:pPr>
      <w:r>
        <w:rPr>
          <w:b/>
          <w:bCs/>
        </w:rPr>
        <w:t xml:space="preserve">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3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4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 </w:t>
      </w:r>
      <w:r>
        <w:rPr>
          <w:rFonts w:hint="eastAsia"/>
          <w:b/>
          <w:bCs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5708650</wp:posOffset>
                </wp:positionH>
                <wp:positionV relativeFrom="paragraph">
                  <wp:posOffset>198120</wp:posOffset>
                </wp:positionV>
                <wp:extent cx="5029200" cy="7429500"/>
                <wp:effectExtent l="0" t="0" r="0" b="0"/>
                <wp:wrapNone/>
                <wp:docPr id="20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380" w:lineRule="exact"/>
                              <w:rPr>
                                <w:b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380" w:lineRule="exact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五、论述题（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33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分：第一题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分，第二题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分）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color w:val="0070C0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8"/>
                              </w:numPr>
                              <w:shd w:val="clear" w:color="auto" w:fill="FFFFFF"/>
                              <w:spacing w:before="150" w:after="150" w:line="360" w:lineRule="auto"/>
                              <w:ind w:left="105" w:leftChars="0" w:firstLine="0" w:firstLineChars="0"/>
                              <w:jc w:val="left"/>
                              <w:rPr>
                                <w:rFonts w:hint="default" w:ascii="宋体" w:eastAsia="宋体" w:cs="宋体"/>
                                <w:bCs/>
                                <w:kern w:val="0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Cs/>
                                <w:szCs w:val="21"/>
                                <w:lang w:val="en-US" w:eastAsia="zh-CN"/>
                              </w:rPr>
                              <w:t>请结合实例谈谈幼儿园主题活动课程实施过程中应注意的问题。（17分）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widowControl/>
                              <w:shd w:val="clear" w:color="auto" w:fill="FFFFFF"/>
                              <w:spacing w:before="150" w:after="150" w:line="360" w:lineRule="auto"/>
                              <w:jc w:val="left"/>
                              <w:rPr>
                                <w:rFonts w:hint="eastAsia" w:ascii="宋体" w:eastAsia="宋体" w:cs="宋体"/>
                                <w:bCs/>
                                <w:kern w:val="0"/>
                                <w:szCs w:val="21"/>
                                <w:lang w:val="en-US" w:eastAsia="zh-CN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1" o:spid="_x0000_s1026" o:spt="202" type="#_x0000_t202" style="position:absolute;left:0pt;margin-left:449.5pt;margin-top:15.6pt;height:585pt;width:396pt;z-index:251659264;mso-width-relative:page;mso-height-relative:page;" fillcolor="#FFFFFF" filled="t" stroked="f" coordsize="21600,21600" o:gfxdata="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5ZQoMtkAAAAMAQAADwAAAAAAAAABACAAAAAiAAAAZHJzL2Rv&#10;d25yZXYueG1sUEsBAhQAFAAAAAgAh07iQPtXu8vHAQAAgwMAAA4AAAAAAAAAAQAgAAAAKA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380" w:lineRule="exact"/>
                        <w:rPr>
                          <w:b/>
                          <w:szCs w:val="21"/>
                        </w:rPr>
                      </w:pPr>
                    </w:p>
                    <w:p>
                      <w:pPr>
                        <w:spacing w:line="380" w:lineRule="exact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五、论述题（</w:t>
                      </w:r>
                      <w:r>
                        <w:rPr>
                          <w:b/>
                          <w:szCs w:val="21"/>
                        </w:rPr>
                        <w:t>33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分：第一题</w:t>
                      </w:r>
                      <w:r>
                        <w:rPr>
                          <w:b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分，第二题</w:t>
                      </w:r>
                      <w:r>
                        <w:rPr>
                          <w:b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分）</w:t>
                      </w:r>
                    </w:p>
                    <w:p>
                      <w:pPr>
                        <w:rPr>
                          <w:rFonts w:hint="eastAsia" w:eastAsia="宋体"/>
                          <w:color w:val="0070C0"/>
                          <w:lang w:val="en-US" w:eastAsia="zh-CN"/>
                        </w:rPr>
                      </w:pPr>
                    </w:p>
                    <w:p>
                      <w:pPr>
                        <w:widowControl/>
                        <w:numPr>
                          <w:ilvl w:val="0"/>
                          <w:numId w:val="8"/>
                        </w:numPr>
                        <w:shd w:val="clear" w:color="auto" w:fill="FFFFFF"/>
                        <w:spacing w:before="150" w:after="150" w:line="360" w:lineRule="auto"/>
                        <w:ind w:left="105" w:leftChars="0" w:firstLine="0" w:firstLineChars="0"/>
                        <w:jc w:val="left"/>
                        <w:rPr>
                          <w:rFonts w:hint="default" w:ascii="宋体" w:eastAsia="宋体" w:cs="宋体"/>
                          <w:bCs/>
                          <w:kern w:val="0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Cs/>
                          <w:szCs w:val="21"/>
                          <w:lang w:val="en-US" w:eastAsia="zh-CN"/>
                        </w:rPr>
                        <w:t>请结合实例谈谈幼儿园主题活动课程实施过程中应注意的问题。（17分）</w:t>
                      </w:r>
                    </w:p>
                    <w:p>
                      <w:pPr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widowControl/>
                        <w:shd w:val="clear" w:color="auto" w:fill="FFFFFF"/>
                        <w:spacing w:before="150" w:after="150" w:line="360" w:lineRule="auto"/>
                        <w:jc w:val="left"/>
                        <w:rPr>
                          <w:rFonts w:hint="eastAsia" w:ascii="宋体" w:eastAsia="宋体" w:cs="宋体"/>
                          <w:bCs/>
                          <w:kern w:val="0"/>
                          <w:szCs w:val="21"/>
                          <w:lang w:val="en-US" w:eastAsia="zh-C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8019415"/>
                <wp:effectExtent l="6350" t="0" r="12700" b="635"/>
                <wp:wrapNone/>
                <wp:docPr id="21" name="直线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194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9" o:spid="_x0000_s1026" o:spt="20" style="position:absolute;left:0pt;flip:x;margin-left:431.5pt;margin-top:7.8pt;height:631.45pt;width:0pt;z-index:251659264;mso-width-relative:page;mso-height-relative:page;" filled="f" stroked="t" coordsize="21600,21600" o:gfxdata="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1p6kr1wAAAAsBAAAPAAAAAAAAAAEAIAAAACIAAABkcnMvZG93bnJldi54bWxQSwECFAAU&#10;AAAACACHTuJAYuF6ZfIBAADpAwAADgAAAAAAAAABACAAAAAmAQAAZHJzL2Uyb0RvYy54bWxQSwUG&#10;AAAAAAYABgBZAQAAig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22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NnGCw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6617335"/>
                <wp:effectExtent l="0" t="0" r="0" b="12065"/>
                <wp:wrapNone/>
                <wp:docPr id="23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661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请简述课程内涵的发展趋势是什么？（6分）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</w:t>
                            </w: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游戏为什么能与幼儿园课程相结合？（7分）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Style w:val="8"/>
                                <w:rFonts w:ascii="宋体"/>
                                <w:b w:val="0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ind w:leftChars="0"/>
                              <w:rPr>
                                <w:rFonts w:hint="default" w:ascii="宋体"/>
                                <w:color w:val="000000" w:themeColor="text1"/>
                                <w:szCs w:val="21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4.请简述幼儿园隐形课程的特点 （6分）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0" o:spid="_x0000_s1026" o:spt="202" type="#_x0000_t202" style="position:absolute;left:0pt;margin-left:26.5pt;margin-top:8.6pt;height:521.05pt;width:396pt;z-index:251659264;mso-width-relative:page;mso-height-relative:page;" fillcolor="#FFFFFF" filled="t" stroked="f" coordsize="21600,21600" o:gfxdata="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fQ0hr9cAAAAKAQAADwAAAAAAAAABACAAAAAiAAAAZHJzL2Rv&#10;d25yZXYueG1sUEsBAhQAFAAAAAgAh07iQN5Oi5vJAQAAgwMAAA4AAAAAAAAAAQAgAAAAJg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请简述课程内涵的发展趋势是什么？（6分）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</w:t>
                      </w: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游戏为什么能与幼儿园课程相结合？（7分）</w:t>
                      </w:r>
                    </w:p>
                    <w:p>
                      <w:p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Style w:val="8"/>
                          <w:rFonts w:ascii="宋体"/>
                          <w:b w:val="0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ind w:leftChars="0"/>
                        <w:rPr>
                          <w:rFonts w:hint="default" w:ascii="宋体"/>
                          <w:color w:val="000000" w:themeColor="text1"/>
                          <w:szCs w:val="21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4.请简述幼儿园隐形课程的特点 （6分）</w:t>
                      </w: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1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24" name="直线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7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jj/vbU&#10;AAAACAEAAA8AAAAAAAAAAQAgAAAAIgAAAGRycy9kb3ducmV2LnhtbFBLAQIUABQAAAAIAIdO4kBg&#10;KC+F6wEAAN8DAAAOAAAAAAAAAAEAIAAAACM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25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rFonts w:hint="default"/>
                                <w:b/>
                                <w:bCs/>
                                <w:sz w:val="28"/>
                                <w:u w:val="thick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single"/>
                                <w:lang w:val="en-US" w:eastAsia="zh-CN"/>
                              </w:rPr>
                              <w:t xml:space="preserve">C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2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iKTOPXAAAACgEAAA8AAAAAAAAAAQAgAAAAIgAAAGRycy9kb3ducmV2LnhtbFBLAQIUABQA&#10;AAAIAIdO4kALLcAP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rFonts w:hint="default"/>
                          <w:b/>
                          <w:bCs/>
                          <w:sz w:val="28"/>
                          <w:u w:val="thick"/>
                          <w:lang w:val="en-US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single"/>
                          <w:lang w:val="en-US" w:eastAsia="zh-CN"/>
                        </w:rPr>
                        <w:t xml:space="preserve">C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26" name="直线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8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+v&#10;WdPXAAAACgEAAA8AAAAAAAAAAQAgAAAAIgAAAGRycy9kb3ducmV2LnhtbFBLAQIUABQAAAAIAIdO&#10;4kA9bY+Z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27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0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5/O67WAAAACgEAAA8AAAAAAAAAAQAgAAAAIgAAAGRycy9kb3ducmV2LnhtbFBLAQIUABQAAAAI&#10;AIdO4kDIoy+DtgEAAFgDAAAOAAAAAAAAAAEAIAAAACU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269240</wp:posOffset>
                </wp:positionV>
                <wp:extent cx="0" cy="2169160"/>
                <wp:effectExtent l="6350" t="0" r="12700" b="2540"/>
                <wp:wrapNone/>
                <wp:docPr id="28" name="直线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9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" o:spid="_x0000_s1026" o:spt="20" style="position:absolute;left:0pt;margin-left:135pt;margin-top:21.2pt;height:170.8pt;width:0pt;z-index:251659264;mso-width-relative:page;mso-height-relative:page;" filled="f" stroked="t" coordsize="21600,21600" o:gfxdata="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Tn&#10;20DXAAAACgEAAA8AAAAAAAAAAQAgAAAAIgAAAGRycy9kb3ducmV2LnhtbFBLAQIUABQAAAAIAIdO&#10;4kC70cBW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命题教师：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_________________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</w:t>
      </w:r>
    </w:p>
    <w:p>
      <w:pPr>
        <w:spacing w:line="540" w:lineRule="exact"/>
        <w:rPr>
          <w:b/>
          <w:bCs/>
        </w:rPr>
      </w:pPr>
      <w:r>
        <w:rPr>
          <w:b/>
          <w:bCs/>
          <w:color w:val="FFFFFF"/>
          <w:sz w:val="28"/>
        </w:rPr>
        <w:t>_______________</w:t>
      </w:r>
      <w:r>
        <w:rPr>
          <w:rFonts w:hint="eastAsia"/>
          <w:b/>
          <w:bCs/>
          <w:color w:val="FFFFFF"/>
          <w:sz w:val="28"/>
        </w:rPr>
        <w:t>部）审批：</w:t>
      </w:r>
      <w:r>
        <w:rPr>
          <w:b/>
          <w:bCs/>
          <w:color w:val="FFFFFF"/>
          <w:sz w:val="28"/>
        </w:rPr>
        <w:t xml:space="preserve">   </w:t>
      </w:r>
      <w:r>
        <w:rPr>
          <w:b/>
          <w:bCs/>
        </w:rPr>
        <w:t xml:space="preserve">      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5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 6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5708650</wp:posOffset>
                </wp:positionH>
                <wp:positionV relativeFrom="paragraph">
                  <wp:posOffset>198120</wp:posOffset>
                </wp:positionV>
                <wp:extent cx="5029200" cy="7429500"/>
                <wp:effectExtent l="0" t="0" r="0" b="0"/>
                <wp:wrapNone/>
                <wp:docPr id="29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449.5pt;margin-top:15.6pt;height:585pt;width:396pt;z-index:251659264;mso-width-relative:page;mso-height-relative:page;" fillcolor="#FFFFFF" filled="t" stroked="f" coordsize="21600,21600" o:gfxdata="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5ZQoMtkAAAAMAQAADwAAAAAAAAABACAAAAAiAAAAZHJz&#10;L2Rvd25yZXYueG1sUEsBAhQAFAAAAAgAh07iQAusmLjKAQAAgwMAAA4AAAAAAAAAAQAgAAAAKA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8019415"/>
                <wp:effectExtent l="6350" t="0" r="12700" b="635"/>
                <wp:wrapNone/>
                <wp:docPr id="30" name="直线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194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8" o:spid="_x0000_s1026" o:spt="20" style="position:absolute;left:0pt;flip:x;margin-left:431.5pt;margin-top:7.8pt;height:631.45pt;width:0pt;z-index:251659264;mso-width-relative:page;mso-height-relative:page;" filled="f" stroked="t" coordsize="21600,21600" o:gfxdata="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WnqSvXAAAACwEAAA8AAAAAAAAAAQAgAAAAIgAAAGRycy9kb3ducmV2LnhtbFBLAQIUABQA&#10;AAAIAIdO4kAJ9NOn8QEAAOkDAAAOAAAAAAAAAAEAIAAAACYBAABkcnMvZTJvRG9jLnhtbFBLBQYA&#10;AAAABgAGAFkBAACJ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31" name="直线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9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BHV+l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6617335"/>
                <wp:effectExtent l="0" t="0" r="0" b="12065"/>
                <wp:wrapNone/>
                <wp:docPr id="32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661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Cs w:val="21"/>
                                <w:lang w:val="en-US" w:eastAsia="zh-CN"/>
                              </w:rPr>
                              <w:t>试论述蒙台梭利课程的思想与内容及对我国学前教育的启示。（16分）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0" o:spid="_x0000_s1026" o:spt="202" type="#_x0000_t202" style="position:absolute;left:0pt;margin-left:26.5pt;margin-top:8.6pt;height:521.05pt;width:396pt;z-index:251659264;mso-width-relative:page;mso-height-relative:page;" fillcolor="#FFFFFF" filled="t" stroked="f" coordsize="21600,21600" o:gfxdata="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0NIa/XAAAACgEAAA8AAAAAAAAAAQAgAAAAIgAAAGRycy9k&#10;b3ducmV2LnhtbFBLAQIUABQAAAAIAIdO4kAVtjCRygEAAIQDAAAOAAAAAAAAAAEAIAAAACY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9"/>
                        </w:num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bCs/>
                          <w:szCs w:val="21"/>
                          <w:lang w:val="en-US" w:eastAsia="zh-CN"/>
                        </w:rPr>
                        <w:t>试论述蒙台梭利课程的思想与内容及对我国学前教育的启示。（16分）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1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33" name="直线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1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jj/vbU&#10;AAAACAEAAA8AAAAAAAAAAQAgAAAAIgAAAGRycy9kb3ducmV2LnhtbFBLAQIUABQAAAAIAIdO4kBS&#10;t62r6wEAAOADAAAOAAAAAAAAAAEAIAAAACM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34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single"/>
                                <w:lang w:val="en-US" w:eastAsia="zh-CN"/>
                              </w:rPr>
                              <w:t>C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2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GIpM49cAAAAKAQAADwAAAAAAAAABACAAAAAiAAAAZHJzL2Rvd25yZXYueG1sUEsBAhQA&#10;FAAAAAgAh07iQIGGM3e6AQAAWw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single"/>
                          <w:lang w:val="en-US" w:eastAsia="zh-CN"/>
                        </w:rPr>
                        <w:t>C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35" name="直线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3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f&#10;r1nT1wAAAAoBAAAPAAAAAAAAAAEAIAAAACIAAABkcnMvZG93bnJldi54bWxQSwECFAAUAAAACACH&#10;TuJAzSDH1+wBAADgAwAADgAAAAAAAAABACAAAAAmAQAAZHJzL2Uyb0RvYy54bWxQSwUGAAAAAAYA&#10;BgBZAQAAhA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36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4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vn87rtYAAAAKAQAADwAAAAAAAAABACAAAAAiAAAAZHJzL2Rvd25yZXYueG1sUEsBAhQAFAAA&#10;AAgAh07iQPJElvi4AQAAWQMAAA4AAAAAAAAAAQAgAAAAJQEAAGRycy9lMm9Eb2MueG1sUEsFBgAA&#10;AAAGAAYAWQEAAE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269240</wp:posOffset>
                </wp:positionV>
                <wp:extent cx="0" cy="2169160"/>
                <wp:effectExtent l="6350" t="0" r="12700" b="2540"/>
                <wp:wrapNone/>
                <wp:docPr id="37" name="直线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9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5" o:spid="_x0000_s1026" o:spt="20" style="position:absolute;left:0pt;margin-left:135pt;margin-top:21.2pt;height:170.8pt;width:0pt;z-index:251659264;mso-width-relative:page;mso-height-relative:page;" filled="f" stroked="t" coordsize="21600,21600" o:gfxdata="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OfbQNcAAAAKAQAADwAAAAAAAAABACAAAAAiAAAAZHJzL2Rvd25yZXYueG1sUEsBAhQAFAAAAAgA&#10;h07iQG7Tbe3tAQAA4AMAAA4AAAAAAAAAAQAgAAAAJgEAAGRycy9lMm9Eb2MueG1sUEsFBgAAAAAG&#10;AAYAWQEAAIU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命题教师：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_________________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</w:t>
      </w:r>
    </w:p>
    <w:p>
      <w:pPr>
        <w:spacing w:line="540" w:lineRule="exact"/>
        <w:rPr>
          <w:b/>
          <w:bCs/>
        </w:rPr>
      </w:pPr>
      <w:r>
        <w:rPr>
          <w:b/>
          <w:bCs/>
          <w:color w:val="FFFFFF"/>
          <w:sz w:val="28"/>
        </w:rPr>
        <w:t>_______________</w:t>
      </w:r>
      <w:r>
        <w:rPr>
          <w:rFonts w:hint="eastAsia"/>
          <w:b/>
          <w:bCs/>
          <w:color w:val="FFFFFF"/>
          <w:sz w:val="28"/>
        </w:rPr>
        <w:t>部）审批：</w:t>
      </w:r>
      <w:r>
        <w:rPr>
          <w:b/>
          <w:bCs/>
          <w:color w:val="FFFFFF"/>
          <w:sz w:val="28"/>
        </w:rPr>
        <w:t xml:space="preserve">   </w:t>
      </w:r>
      <w:r>
        <w:rPr>
          <w:b/>
          <w:bCs/>
        </w:rPr>
        <w:t xml:space="preserve">      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7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 8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</w:p>
    <w:sectPr>
      <w:headerReference r:id="rId3" w:type="default"/>
      <w:pgSz w:w="20639" w:h="14572" w:orient="landscape"/>
      <w:pgMar w:top="567" w:right="567" w:bottom="244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3DDBD4"/>
    <w:multiLevelType w:val="singleLevel"/>
    <w:tmpl w:val="8B3DDBD4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F26587F2"/>
    <w:multiLevelType w:val="singleLevel"/>
    <w:tmpl w:val="F26587F2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2">
    <w:nsid w:val="24DD33CF"/>
    <w:multiLevelType w:val="singleLevel"/>
    <w:tmpl w:val="24DD33CF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2FC8816F"/>
    <w:multiLevelType w:val="singleLevel"/>
    <w:tmpl w:val="2FC8816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31165682"/>
    <w:multiLevelType w:val="multilevel"/>
    <w:tmpl w:val="31165682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3F3E6D1C"/>
    <w:multiLevelType w:val="singleLevel"/>
    <w:tmpl w:val="3F3E6D1C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46F7B6B8"/>
    <w:multiLevelType w:val="singleLevel"/>
    <w:tmpl w:val="46F7B6B8"/>
    <w:lvl w:ilvl="0" w:tentative="0">
      <w:start w:val="2"/>
      <w:numFmt w:val="decimal"/>
      <w:suff w:val="space"/>
      <w:lvlText w:val="%1."/>
      <w:lvlJc w:val="left"/>
    </w:lvl>
  </w:abstractNum>
  <w:abstractNum w:abstractNumId="7">
    <w:nsid w:val="564C2EE3"/>
    <w:multiLevelType w:val="singleLevel"/>
    <w:tmpl w:val="564C2EE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8">
    <w:nsid w:val="7BC226DC"/>
    <w:multiLevelType w:val="multilevel"/>
    <w:tmpl w:val="7BC226DC"/>
    <w:lvl w:ilvl="0" w:tentative="0">
      <w:start w:val="1"/>
      <w:numFmt w:val="decimalFullWidth"/>
      <w:lvlText w:val="%1、"/>
      <w:lvlJc w:val="left"/>
      <w:pPr>
        <w:tabs>
          <w:tab w:val="left" w:pos="480"/>
        </w:tabs>
        <w:ind w:left="480" w:hanging="48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4OWMzNWEyZjVlZjgxNjM3YWUyZDUwZTY1MzM0OGYifQ=="/>
  </w:docVars>
  <w:rsids>
    <w:rsidRoot w:val="007367AA"/>
    <w:rsid w:val="00000672"/>
    <w:rsid w:val="0000378F"/>
    <w:rsid w:val="000152B9"/>
    <w:rsid w:val="00032E91"/>
    <w:rsid w:val="000450E2"/>
    <w:rsid w:val="00066497"/>
    <w:rsid w:val="000B0FA0"/>
    <w:rsid w:val="000C1EBA"/>
    <w:rsid w:val="000D19AA"/>
    <w:rsid w:val="000E56B8"/>
    <w:rsid w:val="000F60A9"/>
    <w:rsid w:val="00104943"/>
    <w:rsid w:val="00112659"/>
    <w:rsid w:val="0012123C"/>
    <w:rsid w:val="00154257"/>
    <w:rsid w:val="00155BFD"/>
    <w:rsid w:val="001914D2"/>
    <w:rsid w:val="001A773F"/>
    <w:rsid w:val="001C1120"/>
    <w:rsid w:val="001E4F93"/>
    <w:rsid w:val="001E66F1"/>
    <w:rsid w:val="001F4177"/>
    <w:rsid w:val="00205306"/>
    <w:rsid w:val="00217088"/>
    <w:rsid w:val="00223B34"/>
    <w:rsid w:val="0026063C"/>
    <w:rsid w:val="002757AA"/>
    <w:rsid w:val="0029261D"/>
    <w:rsid w:val="00294517"/>
    <w:rsid w:val="002A5404"/>
    <w:rsid w:val="002A5EAC"/>
    <w:rsid w:val="002B5EF8"/>
    <w:rsid w:val="002F6611"/>
    <w:rsid w:val="002F785F"/>
    <w:rsid w:val="003065DE"/>
    <w:rsid w:val="003169F0"/>
    <w:rsid w:val="00327EC1"/>
    <w:rsid w:val="0033553D"/>
    <w:rsid w:val="00345939"/>
    <w:rsid w:val="00363759"/>
    <w:rsid w:val="003724D3"/>
    <w:rsid w:val="003915A9"/>
    <w:rsid w:val="003E72F9"/>
    <w:rsid w:val="004254D9"/>
    <w:rsid w:val="00436159"/>
    <w:rsid w:val="004366A0"/>
    <w:rsid w:val="0044154B"/>
    <w:rsid w:val="0045590A"/>
    <w:rsid w:val="00461D76"/>
    <w:rsid w:val="00493751"/>
    <w:rsid w:val="004B7C6F"/>
    <w:rsid w:val="004C6BEB"/>
    <w:rsid w:val="004C7B1F"/>
    <w:rsid w:val="00522769"/>
    <w:rsid w:val="005250A1"/>
    <w:rsid w:val="00551A2C"/>
    <w:rsid w:val="00557454"/>
    <w:rsid w:val="00571920"/>
    <w:rsid w:val="005B163C"/>
    <w:rsid w:val="005D3043"/>
    <w:rsid w:val="005D75D4"/>
    <w:rsid w:val="005F3954"/>
    <w:rsid w:val="005F7820"/>
    <w:rsid w:val="005F7857"/>
    <w:rsid w:val="006251B7"/>
    <w:rsid w:val="00646365"/>
    <w:rsid w:val="006521B7"/>
    <w:rsid w:val="00652C3E"/>
    <w:rsid w:val="00655472"/>
    <w:rsid w:val="00656646"/>
    <w:rsid w:val="00671C54"/>
    <w:rsid w:val="00674BDB"/>
    <w:rsid w:val="00686929"/>
    <w:rsid w:val="00695ED8"/>
    <w:rsid w:val="006C331D"/>
    <w:rsid w:val="006E690F"/>
    <w:rsid w:val="007001D6"/>
    <w:rsid w:val="00705999"/>
    <w:rsid w:val="0071296A"/>
    <w:rsid w:val="0071439E"/>
    <w:rsid w:val="007238E3"/>
    <w:rsid w:val="00730A2C"/>
    <w:rsid w:val="00732EBD"/>
    <w:rsid w:val="00735372"/>
    <w:rsid w:val="007367AA"/>
    <w:rsid w:val="00736DEC"/>
    <w:rsid w:val="00775572"/>
    <w:rsid w:val="007A6F3B"/>
    <w:rsid w:val="007C3A1C"/>
    <w:rsid w:val="007C4577"/>
    <w:rsid w:val="007C5028"/>
    <w:rsid w:val="007D0816"/>
    <w:rsid w:val="007D2896"/>
    <w:rsid w:val="0080538D"/>
    <w:rsid w:val="008245E0"/>
    <w:rsid w:val="00832C64"/>
    <w:rsid w:val="008642C1"/>
    <w:rsid w:val="008644DC"/>
    <w:rsid w:val="008716DD"/>
    <w:rsid w:val="00876E97"/>
    <w:rsid w:val="00884CDA"/>
    <w:rsid w:val="008C7BDD"/>
    <w:rsid w:val="00924039"/>
    <w:rsid w:val="0092667C"/>
    <w:rsid w:val="0093258E"/>
    <w:rsid w:val="00932724"/>
    <w:rsid w:val="00934DE8"/>
    <w:rsid w:val="009450E8"/>
    <w:rsid w:val="00977C67"/>
    <w:rsid w:val="009819AB"/>
    <w:rsid w:val="00994679"/>
    <w:rsid w:val="009B62B4"/>
    <w:rsid w:val="009C0BFC"/>
    <w:rsid w:val="009C17FE"/>
    <w:rsid w:val="009D4AA4"/>
    <w:rsid w:val="009E4451"/>
    <w:rsid w:val="00A14A03"/>
    <w:rsid w:val="00A47E0E"/>
    <w:rsid w:val="00A77735"/>
    <w:rsid w:val="00A9419B"/>
    <w:rsid w:val="00A96A90"/>
    <w:rsid w:val="00AC16F8"/>
    <w:rsid w:val="00AC7B95"/>
    <w:rsid w:val="00AD7A27"/>
    <w:rsid w:val="00B076A4"/>
    <w:rsid w:val="00B1178A"/>
    <w:rsid w:val="00B35592"/>
    <w:rsid w:val="00B72DEC"/>
    <w:rsid w:val="00B84F6B"/>
    <w:rsid w:val="00BA449C"/>
    <w:rsid w:val="00BB4D4B"/>
    <w:rsid w:val="00BB78CD"/>
    <w:rsid w:val="00BC17E3"/>
    <w:rsid w:val="00BC2962"/>
    <w:rsid w:val="00BC54E5"/>
    <w:rsid w:val="00BC7DEB"/>
    <w:rsid w:val="00BD0143"/>
    <w:rsid w:val="00C04FF4"/>
    <w:rsid w:val="00C20822"/>
    <w:rsid w:val="00C73775"/>
    <w:rsid w:val="00CA53F9"/>
    <w:rsid w:val="00CA5554"/>
    <w:rsid w:val="00CB7ACA"/>
    <w:rsid w:val="00D23D3C"/>
    <w:rsid w:val="00D33043"/>
    <w:rsid w:val="00D36EB3"/>
    <w:rsid w:val="00D81C4E"/>
    <w:rsid w:val="00D95C6A"/>
    <w:rsid w:val="00DC7BAE"/>
    <w:rsid w:val="00DF6E79"/>
    <w:rsid w:val="00E25FE3"/>
    <w:rsid w:val="00E34E50"/>
    <w:rsid w:val="00E6080D"/>
    <w:rsid w:val="00E7684A"/>
    <w:rsid w:val="00E81CB1"/>
    <w:rsid w:val="00E87BF9"/>
    <w:rsid w:val="00E9657C"/>
    <w:rsid w:val="00EA08A4"/>
    <w:rsid w:val="00EC71A1"/>
    <w:rsid w:val="00ED089F"/>
    <w:rsid w:val="00EF1DC6"/>
    <w:rsid w:val="00F051D3"/>
    <w:rsid w:val="00F14E77"/>
    <w:rsid w:val="00F22A7E"/>
    <w:rsid w:val="00F35005"/>
    <w:rsid w:val="00F35BBB"/>
    <w:rsid w:val="00F434CC"/>
    <w:rsid w:val="00F47DD4"/>
    <w:rsid w:val="00F56912"/>
    <w:rsid w:val="00F8228E"/>
    <w:rsid w:val="00F97EE6"/>
    <w:rsid w:val="019F695E"/>
    <w:rsid w:val="01E11822"/>
    <w:rsid w:val="03251EAD"/>
    <w:rsid w:val="038F11D5"/>
    <w:rsid w:val="03DB469A"/>
    <w:rsid w:val="04A8259A"/>
    <w:rsid w:val="060E1D85"/>
    <w:rsid w:val="0675530C"/>
    <w:rsid w:val="06B30F6F"/>
    <w:rsid w:val="06E704B3"/>
    <w:rsid w:val="084F7A5D"/>
    <w:rsid w:val="0884380E"/>
    <w:rsid w:val="09FE102A"/>
    <w:rsid w:val="0A0819A4"/>
    <w:rsid w:val="0AE3696C"/>
    <w:rsid w:val="0D840B3E"/>
    <w:rsid w:val="0E137679"/>
    <w:rsid w:val="0E347FDD"/>
    <w:rsid w:val="0E4D7882"/>
    <w:rsid w:val="0EC47B2D"/>
    <w:rsid w:val="101044CC"/>
    <w:rsid w:val="10D70511"/>
    <w:rsid w:val="119B5C5E"/>
    <w:rsid w:val="12130EFE"/>
    <w:rsid w:val="14141304"/>
    <w:rsid w:val="14A621BC"/>
    <w:rsid w:val="14B95C8D"/>
    <w:rsid w:val="15316FDB"/>
    <w:rsid w:val="15B06226"/>
    <w:rsid w:val="15F4127A"/>
    <w:rsid w:val="179455ED"/>
    <w:rsid w:val="17AD4E32"/>
    <w:rsid w:val="18166A59"/>
    <w:rsid w:val="19915E81"/>
    <w:rsid w:val="1B061985"/>
    <w:rsid w:val="1B872582"/>
    <w:rsid w:val="1C1E68AB"/>
    <w:rsid w:val="1D346EB3"/>
    <w:rsid w:val="1E234653"/>
    <w:rsid w:val="1ECF4AF8"/>
    <w:rsid w:val="1F3B42B8"/>
    <w:rsid w:val="211164AC"/>
    <w:rsid w:val="21556CC7"/>
    <w:rsid w:val="21622021"/>
    <w:rsid w:val="23FE64EA"/>
    <w:rsid w:val="246769D8"/>
    <w:rsid w:val="252A7ED5"/>
    <w:rsid w:val="257F3F39"/>
    <w:rsid w:val="25AF2394"/>
    <w:rsid w:val="27B5328D"/>
    <w:rsid w:val="28553A16"/>
    <w:rsid w:val="287F08C6"/>
    <w:rsid w:val="28E07E1A"/>
    <w:rsid w:val="2A3F2394"/>
    <w:rsid w:val="2A8353F2"/>
    <w:rsid w:val="2C8C41FD"/>
    <w:rsid w:val="2C8C7E36"/>
    <w:rsid w:val="2D0450F1"/>
    <w:rsid w:val="2E1A68C4"/>
    <w:rsid w:val="2FD549B2"/>
    <w:rsid w:val="308B1DC6"/>
    <w:rsid w:val="312C19B2"/>
    <w:rsid w:val="31C803F3"/>
    <w:rsid w:val="32014AB0"/>
    <w:rsid w:val="325F06C1"/>
    <w:rsid w:val="32766CCE"/>
    <w:rsid w:val="32A02DBB"/>
    <w:rsid w:val="32B04F55"/>
    <w:rsid w:val="32E05DDF"/>
    <w:rsid w:val="33697FDB"/>
    <w:rsid w:val="33A80C90"/>
    <w:rsid w:val="34491746"/>
    <w:rsid w:val="356C140D"/>
    <w:rsid w:val="37CB11BC"/>
    <w:rsid w:val="37FD6077"/>
    <w:rsid w:val="391223B0"/>
    <w:rsid w:val="392F0D47"/>
    <w:rsid w:val="39AA2108"/>
    <w:rsid w:val="3A521897"/>
    <w:rsid w:val="3B241918"/>
    <w:rsid w:val="3CA0372C"/>
    <w:rsid w:val="3DC213DF"/>
    <w:rsid w:val="3E270B8B"/>
    <w:rsid w:val="3F5635B2"/>
    <w:rsid w:val="3FC46826"/>
    <w:rsid w:val="409D3852"/>
    <w:rsid w:val="419F4F4D"/>
    <w:rsid w:val="423C6ACA"/>
    <w:rsid w:val="428E0070"/>
    <w:rsid w:val="42DF3B97"/>
    <w:rsid w:val="42FD5DF4"/>
    <w:rsid w:val="431C1CB4"/>
    <w:rsid w:val="431D2D10"/>
    <w:rsid w:val="439C5BD9"/>
    <w:rsid w:val="44AA2EF1"/>
    <w:rsid w:val="44F6552D"/>
    <w:rsid w:val="459F3501"/>
    <w:rsid w:val="462D791B"/>
    <w:rsid w:val="475E2C68"/>
    <w:rsid w:val="48836767"/>
    <w:rsid w:val="498D6E34"/>
    <w:rsid w:val="49A3516B"/>
    <w:rsid w:val="49B30743"/>
    <w:rsid w:val="49FC5B96"/>
    <w:rsid w:val="4BE34709"/>
    <w:rsid w:val="4C0B58B5"/>
    <w:rsid w:val="4D081266"/>
    <w:rsid w:val="4E136C1C"/>
    <w:rsid w:val="4F0F3437"/>
    <w:rsid w:val="4F426751"/>
    <w:rsid w:val="500C3235"/>
    <w:rsid w:val="50734823"/>
    <w:rsid w:val="51F010CC"/>
    <w:rsid w:val="52051480"/>
    <w:rsid w:val="52D8340C"/>
    <w:rsid w:val="53360B07"/>
    <w:rsid w:val="54032364"/>
    <w:rsid w:val="55787227"/>
    <w:rsid w:val="55A06C7F"/>
    <w:rsid w:val="5663461A"/>
    <w:rsid w:val="57264CCA"/>
    <w:rsid w:val="57F77BEB"/>
    <w:rsid w:val="5A196429"/>
    <w:rsid w:val="5A541B44"/>
    <w:rsid w:val="5BB3779B"/>
    <w:rsid w:val="5C007BB0"/>
    <w:rsid w:val="5C254172"/>
    <w:rsid w:val="5CDA3CE1"/>
    <w:rsid w:val="5ED21F71"/>
    <w:rsid w:val="5F615437"/>
    <w:rsid w:val="5FA97334"/>
    <w:rsid w:val="6067535B"/>
    <w:rsid w:val="61707FF3"/>
    <w:rsid w:val="639A0FD3"/>
    <w:rsid w:val="647D13C3"/>
    <w:rsid w:val="64CC5386"/>
    <w:rsid w:val="653B34A1"/>
    <w:rsid w:val="66AB55DA"/>
    <w:rsid w:val="66C406AB"/>
    <w:rsid w:val="68A97B0B"/>
    <w:rsid w:val="68BC7797"/>
    <w:rsid w:val="69AC3530"/>
    <w:rsid w:val="69B44F51"/>
    <w:rsid w:val="69BD4946"/>
    <w:rsid w:val="69F40EA4"/>
    <w:rsid w:val="6AA405C0"/>
    <w:rsid w:val="6AA55AA6"/>
    <w:rsid w:val="6AC647BD"/>
    <w:rsid w:val="6CD172FF"/>
    <w:rsid w:val="6D872B7A"/>
    <w:rsid w:val="6E0B6586"/>
    <w:rsid w:val="6EBE6554"/>
    <w:rsid w:val="6F86080B"/>
    <w:rsid w:val="6FAD1314"/>
    <w:rsid w:val="705E55D4"/>
    <w:rsid w:val="720B3AFB"/>
    <w:rsid w:val="73462EE3"/>
    <w:rsid w:val="7353334F"/>
    <w:rsid w:val="736D5C11"/>
    <w:rsid w:val="73C73C39"/>
    <w:rsid w:val="73FA05AB"/>
    <w:rsid w:val="74C958A7"/>
    <w:rsid w:val="76446D26"/>
    <w:rsid w:val="79C860D2"/>
    <w:rsid w:val="7B284CEA"/>
    <w:rsid w:val="7E564A2A"/>
    <w:rsid w:val="7E8E7722"/>
    <w:rsid w:val="7FB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customStyle="1" w:styleId="9">
    <w:name w:val="页脚 Char"/>
    <w:basedOn w:val="7"/>
    <w:link w:val="2"/>
    <w:autoRedefine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眉 Char"/>
    <w:basedOn w:val="7"/>
    <w:link w:val="3"/>
    <w:autoRedefine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Header Char1"/>
    <w:basedOn w:val="7"/>
    <w:link w:val="3"/>
    <w:autoRedefine/>
    <w:semiHidden/>
    <w:qFormat/>
    <w:uiPriority w:val="99"/>
    <w:rPr>
      <w:sz w:val="18"/>
      <w:szCs w:val="18"/>
    </w:rPr>
  </w:style>
  <w:style w:type="character" w:customStyle="1" w:styleId="12">
    <w:name w:val="Footer Char1"/>
    <w:basedOn w:val="7"/>
    <w:link w:val="2"/>
    <w:autoRedefine/>
    <w:semiHidden/>
    <w:qFormat/>
    <w:uiPriority w:val="99"/>
    <w:rPr>
      <w:sz w:val="18"/>
      <w:szCs w:val="18"/>
    </w:rPr>
  </w:style>
  <w:style w:type="paragraph" w:customStyle="1" w:styleId="13">
    <w:name w:val="td2"/>
    <w:basedOn w:val="1"/>
    <w:autoRedefine/>
    <w:qFormat/>
    <w:uiPriority w:val="99"/>
    <w:pPr>
      <w:widowControl/>
      <w:spacing w:before="100" w:beforeAutospacing="1" w:after="100" w:afterAutospacing="1" w:line="360" w:lineRule="atLeast"/>
      <w:ind w:firstLine="400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wwwfox.net</Company>
  <Pages>4</Pages>
  <Words>684</Words>
  <Characters>969</Characters>
  <Lines>11</Lines>
  <Paragraphs>3</Paragraphs>
  <TotalTime>4</TotalTime>
  <ScaleCrop>false</ScaleCrop>
  <LinksUpToDate>false</LinksUpToDate>
  <CharactersWithSpaces>1459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2016-10-21T11:05:00Z</dcterms:created>
  <dc:creator>wwwfox</dc:creator>
  <cp:lastModifiedBy>苑苑</cp:lastModifiedBy>
  <cp:lastPrinted>2007-04-18T01:54:00Z</cp:lastPrinted>
  <dcterms:modified xsi:type="dcterms:W3CDTF">2024-04-29T12:34:18Z</dcterms:modified>
  <dc:title>班级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02273EF491464887B6E3CFF596E491C8_13</vt:lpwstr>
  </property>
</Properties>
</file>