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黑体_GBK" w:hAnsi="方正黑体_GBK" w:eastAsia="方正黑体_GBK" w:cs="方正黑体_GBK"/>
          <w:color w:val="231F20"/>
          <w:kern w:val="0"/>
          <w:sz w:val="32"/>
          <w:szCs w:val="32"/>
          <w:lang w:val="en-US" w:eastAsia="zh-CN" w:bidi="ar"/>
        </w:rPr>
        <w:t>室内装修意向合同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发包方（简称甲方）：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________________________________________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承包方（简称乙方）：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________________________________________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甲乙双方在平等、自愿、协商一致的基础上达成如下意向书，共同遵守 。 </w:t>
      </w:r>
    </w:p>
    <w:p>
      <w:pPr>
        <w:keepNext w:val="0"/>
        <w:keepLines w:val="0"/>
        <w:widowControl/>
        <w:suppressLineNumbers w:val="0"/>
        <w:ind w:firstLine="520" w:firstLineChars="200"/>
        <w:jc w:val="left"/>
      </w:pPr>
      <w:r>
        <w:rPr>
          <w:rFonts w:hint="eastAsia" w:ascii="方正黑体_GBK" w:hAnsi="方正黑体_GBK" w:eastAsia="方正黑体_GBK" w:cs="方正黑体_GBK"/>
          <w:color w:val="00AEEF"/>
          <w:kern w:val="0"/>
          <w:sz w:val="26"/>
          <w:szCs w:val="26"/>
          <w:lang w:val="en-US" w:eastAsia="zh-CN" w:bidi="ar"/>
        </w:rPr>
        <w:t xml:space="preserve">（一）基本情况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地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点：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________________________________________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住房结构：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________________________________________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房  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型：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________________________________________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面  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积：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________________________________________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520" w:firstLineChars="200"/>
        <w:jc w:val="left"/>
      </w:pPr>
      <w:r>
        <w:rPr>
          <w:rFonts w:hint="eastAsia" w:ascii="方正黑体_GBK" w:hAnsi="方正黑体_GBK" w:eastAsia="方正黑体_GBK" w:cs="方正黑体_GBK"/>
          <w:color w:val="00AEEF"/>
          <w:kern w:val="0"/>
          <w:sz w:val="26"/>
          <w:szCs w:val="26"/>
          <w:lang w:val="en-US" w:eastAsia="zh-CN" w:bidi="ar"/>
        </w:rPr>
        <w:t>（二）乙方向甲方交纳叁仟元（</w:t>
      </w:r>
      <w:r>
        <w:rPr>
          <w:rFonts w:ascii="方正中倩_GBK" w:hAnsi="方正中倩_GBK" w:eastAsia="方正中倩_GBK" w:cs="方正中倩_GBK"/>
          <w:color w:val="00AEEF"/>
          <w:kern w:val="0"/>
          <w:sz w:val="26"/>
          <w:szCs w:val="26"/>
          <w:lang w:val="en-US" w:eastAsia="zh-CN" w:bidi="ar"/>
        </w:rPr>
        <w:t>￥</w:t>
      </w:r>
      <w:r>
        <w:rPr>
          <w:rFonts w:hint="eastAsia" w:ascii="方正黑体_GBK" w:hAnsi="方正黑体_GBK" w:eastAsia="方正黑体_GBK" w:cs="方正黑体_GBK"/>
          <w:color w:val="00AEEF"/>
          <w:kern w:val="0"/>
          <w:sz w:val="26"/>
          <w:szCs w:val="26"/>
          <w:lang w:val="en-US" w:eastAsia="zh-CN" w:bidi="ar"/>
        </w:rPr>
        <w:t xml:space="preserve">:3000.00 元）装修意向金，可享受如下优惠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付意向金的客户可享受乙方当时优惠活动的所有优惠。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甲方交付的意向金，乙方在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天内无条件退款。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如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天后未签订正式合同，意向金转为设计费，乙方为甲方提供全套施工设计图。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交付意向金后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天内未签订正式合同时，经甲方同意，乙方为甲方进行施工设计。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本意向合同一式两份，甲、乙双方签字盖章后生效，各执一份。最终解释权归 ×× 公司所有。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甲方（签字）：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               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乙方（盖章）：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住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址：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                            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地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址：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联系方式：                           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联系方式：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签订日期：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                         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签订日期：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311C3F8A"/>
    <w:rsid w:val="35CE3202"/>
    <w:rsid w:val="4B3950EF"/>
    <w:rsid w:val="4EB05FFA"/>
    <w:rsid w:val="70745C01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2023-12-25T05:37:57Z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E03127D375E44D15BD0C64B8C2E9C308</vt:lpwstr>
  </property>
</Properties>
</file>