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left="2626"/>
        <w:spacing w:before="291" w:line="221" w:lineRule="auto"/>
        <w:outlineLvl w:val="0"/>
        <w:rPr>
          <w:rFonts w:ascii="SimHei" w:hAnsi="SimHei" w:eastAsia="SimHei" w:cs="SimHei"/>
          <w:sz w:val="28"/>
          <w:szCs w:val="28"/>
        </w:rPr>
      </w:pPr>
      <w:r>
        <w:rPr>
          <w:rFonts w:ascii="SimHei" w:hAnsi="SimHei" w:eastAsia="SimHei" w:cs="SimHei"/>
          <w:sz w:val="28"/>
          <w:szCs w:val="28"/>
        </w:rPr>
        <w:t>《学前教育史课程标准》</w:t>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BodyText"/>
        <w:ind w:left="441"/>
        <w:spacing w:before="68" w:line="221" w:lineRule="auto"/>
        <w:rPr/>
      </w:pPr>
      <w:r>
        <w:rPr>
          <w:spacing w:val="-8"/>
        </w:rPr>
        <w:t>课程代码： 67010212      课程类别： 必修</w:t>
      </w:r>
    </w:p>
    <w:p>
      <w:pPr>
        <w:pStyle w:val="BodyText"/>
        <w:ind w:left="442"/>
        <w:spacing w:before="288" w:line="221" w:lineRule="auto"/>
        <w:rPr/>
      </w:pPr>
      <w:r>
        <w:rPr>
          <w:spacing w:val="-10"/>
        </w:rPr>
        <w:t>适用范围： 学前教育专业</w:t>
      </w:r>
    </w:p>
    <w:p>
      <w:pPr>
        <w:pStyle w:val="BodyText"/>
        <w:ind w:left="446"/>
        <w:spacing w:before="288" w:line="221" w:lineRule="auto"/>
        <w:rPr/>
      </w:pPr>
      <w:r>
        <w:rPr>
          <w:spacing w:val="-8"/>
        </w:rPr>
        <w:t>先修课程： 中学历史/学前教育学</w:t>
      </w:r>
    </w:p>
    <w:p>
      <w:pPr>
        <w:pStyle w:val="BodyText"/>
        <w:ind w:left="441"/>
        <w:spacing w:before="288" w:line="221" w:lineRule="auto"/>
        <w:rPr/>
      </w:pPr>
      <w:r>
        <w:rPr>
          <w:spacing w:val="-7"/>
        </w:rPr>
        <w:t>授课单位： 师范教育系理论课教研室</w:t>
      </w:r>
    </w:p>
    <w:p>
      <w:pPr>
        <w:pStyle w:val="BodyText"/>
        <w:ind w:left="443"/>
        <w:spacing w:before="290" w:line="221" w:lineRule="auto"/>
        <w:rPr/>
      </w:pPr>
      <w:r>
        <w:rPr>
          <w:spacing w:val="-6"/>
        </w:rPr>
        <w:t>制定人：文延荣</w:t>
      </w:r>
      <w:r>
        <w:rPr>
          <w:spacing w:val="8"/>
        </w:rPr>
        <w:t xml:space="preserve">   </w:t>
      </w:r>
      <w:r>
        <w:rPr>
          <w:spacing w:val="-6"/>
        </w:rPr>
        <w:t>审定人：</w:t>
      </w:r>
    </w:p>
    <w:p>
      <w:pPr>
        <w:pStyle w:val="BodyText"/>
        <w:ind w:left="332"/>
        <w:spacing w:before="288" w:line="222" w:lineRule="auto"/>
        <w:rPr/>
      </w:pPr>
      <w:r>
        <w:rPr>
          <w14:textOutline w14:w="3835" w14:cap="flat" w14:cmpd="sng">
            <w14:solidFill>
              <w14:srgbClr w14:val="000000"/>
            </w14:solidFill>
            <w14:prstDash w14:val="solid"/>
            <w14:miter w14:lim="10"/>
          </w14:textOutline>
          <w:spacing w:val="-4"/>
        </w:rPr>
        <w:t>一、</w:t>
      </w:r>
      <w:r>
        <w:rPr>
          <w:spacing w:val="13"/>
        </w:rPr>
        <w:t xml:space="preserve"> </w:t>
      </w:r>
      <w:r>
        <w:rPr>
          <w14:textOutline w14:w="3835" w14:cap="flat" w14:cmpd="sng">
            <w14:solidFill>
              <w14:srgbClr w14:val="000000"/>
            </w14:solidFill>
            <w14:prstDash w14:val="solid"/>
            <w14:miter w14:lim="10"/>
          </w14:textOutline>
          <w:spacing w:val="-4"/>
        </w:rPr>
        <w:t>前言</w:t>
      </w:r>
    </w:p>
    <w:p>
      <w:pPr>
        <w:pStyle w:val="BodyText"/>
        <w:ind w:left="460"/>
        <w:spacing w:before="287" w:line="221" w:lineRule="auto"/>
        <w:rPr/>
      </w:pPr>
      <w:r>
        <w:rPr>
          <w14:textOutline w14:w="3835" w14:cap="flat" w14:cmpd="sng">
            <w14:solidFill>
              <w14:srgbClr w14:val="000000"/>
            </w14:solidFill>
            <w14:prstDash w14:val="solid"/>
            <w14:miter w14:lim="10"/>
          </w14:textOutline>
          <w:spacing w:val="-7"/>
        </w:rPr>
        <w:t>1、课程性质</w:t>
      </w:r>
    </w:p>
    <w:p>
      <w:pPr>
        <w:pStyle w:val="BodyText"/>
        <w:ind w:left="21" w:right="9" w:firstLine="422"/>
        <w:spacing w:before="288" w:line="387" w:lineRule="auto"/>
        <w:jc w:val="both"/>
        <w:rPr/>
      </w:pPr>
      <w:r>
        <w:rPr>
          <w:spacing w:val="-5"/>
        </w:rPr>
        <w:t>《学前教育史》课程是教育科学的重要分支， 是学前教育专</w:t>
      </w:r>
      <w:r>
        <w:rPr>
          <w:spacing w:val="-6"/>
        </w:rPr>
        <w:t>业的必修课程。《学前教育</w:t>
      </w:r>
      <w:r>
        <w:rPr/>
        <w:t xml:space="preserve"> </w:t>
      </w:r>
      <w:r>
        <w:rPr>
          <w:spacing w:val="-2"/>
        </w:rPr>
        <w:t>史》课程是用历史唯物主义观点阐释中外学前教育</w:t>
      </w:r>
      <w:r>
        <w:rPr>
          <w:spacing w:val="-3"/>
        </w:rPr>
        <w:t>历史发展进程和规律，从不同的角度揭示</w:t>
      </w:r>
      <w:r>
        <w:rPr/>
        <w:t xml:space="preserve"> </w:t>
      </w:r>
      <w:r>
        <w:rPr>
          <w:spacing w:val="-4"/>
        </w:rPr>
        <w:t>中外学前教育发展的基本过程，</w:t>
      </w:r>
      <w:r>
        <w:rPr>
          <w:spacing w:val="-43"/>
        </w:rPr>
        <w:t xml:space="preserve"> </w:t>
      </w:r>
      <w:r>
        <w:rPr>
          <w:spacing w:val="-4"/>
        </w:rPr>
        <w:t>通过重大学前教育历史事件、人物思想展现学前教育发展进</w:t>
      </w:r>
      <w:r>
        <w:rPr/>
        <w:t xml:space="preserve"> </w:t>
      </w:r>
      <w:r>
        <w:rPr>
          <w:spacing w:val="-4"/>
        </w:rPr>
        <w:t>程中丰富的学前教育文化遗产。通过该课程的学习，</w:t>
      </w:r>
      <w:r>
        <w:rPr>
          <w:spacing w:val="-37"/>
        </w:rPr>
        <w:t xml:space="preserve"> </w:t>
      </w:r>
      <w:r>
        <w:rPr>
          <w:spacing w:val="-4"/>
        </w:rPr>
        <w:t>能使学生了解中外学前教</w:t>
      </w:r>
      <w:r>
        <w:rPr>
          <w:spacing w:val="-5"/>
        </w:rPr>
        <w:t>育发展的基本</w:t>
      </w:r>
      <w:r>
        <w:rPr/>
        <w:t xml:space="preserve"> </w:t>
      </w:r>
      <w:r>
        <w:rPr>
          <w:spacing w:val="-8"/>
        </w:rPr>
        <w:t>脉络， 总结历史经验教训，继承优秀的学前教育遗产，</w:t>
      </w:r>
      <w:r>
        <w:rPr>
          <w:spacing w:val="-36"/>
        </w:rPr>
        <w:t xml:space="preserve"> </w:t>
      </w:r>
      <w:r>
        <w:rPr>
          <w:spacing w:val="-8"/>
        </w:rPr>
        <w:t>弘扬民族精神；</w:t>
      </w:r>
      <w:r>
        <w:rPr>
          <w:spacing w:val="-42"/>
        </w:rPr>
        <w:t xml:space="preserve"> </w:t>
      </w:r>
      <w:r>
        <w:rPr>
          <w:spacing w:val="-8"/>
        </w:rPr>
        <w:t>学会</w:t>
      </w:r>
      <w:r>
        <w:rPr>
          <w:spacing w:val="-9"/>
        </w:rPr>
        <w:t>用马克思主义科</w:t>
      </w:r>
      <w:r>
        <w:rPr/>
        <w:t xml:space="preserve"> </w:t>
      </w:r>
      <w:r>
        <w:rPr>
          <w:spacing w:val="-2"/>
        </w:rPr>
        <w:t>学的历史观分析问题、解决问题；学习从历史的角</w:t>
      </w:r>
      <w:r>
        <w:rPr>
          <w:spacing w:val="-3"/>
        </w:rPr>
        <w:t>度去了解和思考学前教育与政治经济、与</w:t>
      </w:r>
      <w:r>
        <w:rPr/>
        <w:t xml:space="preserve"> </w:t>
      </w:r>
      <w:r>
        <w:rPr>
          <w:spacing w:val="-4"/>
        </w:rPr>
        <w:t>社会文化、与人的发展之间的关系，</w:t>
      </w:r>
      <w:r>
        <w:rPr>
          <w:spacing w:val="-29"/>
        </w:rPr>
        <w:t xml:space="preserve"> </w:t>
      </w:r>
      <w:r>
        <w:rPr>
          <w:spacing w:val="-4"/>
        </w:rPr>
        <w:t>进而关注中华民族以及</w:t>
      </w:r>
      <w:r>
        <w:rPr>
          <w:spacing w:val="-5"/>
        </w:rPr>
        <w:t>全人类学前教育的历史命运。通</w:t>
      </w:r>
      <w:r>
        <w:rPr/>
        <w:t xml:space="preserve"> </w:t>
      </w:r>
      <w:r>
        <w:rPr>
          <w:spacing w:val="-4"/>
        </w:rPr>
        <w:t>过该课程的学习，培养和提高学生的学前教育历史意识、专业精神和人文素养，</w:t>
      </w:r>
      <w:r>
        <w:rPr>
          <w:spacing w:val="-43"/>
        </w:rPr>
        <w:t xml:space="preserve"> </w:t>
      </w:r>
      <w:r>
        <w:rPr>
          <w:spacing w:val="-4"/>
        </w:rPr>
        <w:t>促进学生的</w:t>
      </w:r>
    </w:p>
    <w:p>
      <w:pPr>
        <w:pStyle w:val="BodyText"/>
        <w:ind w:left="23"/>
        <w:spacing w:before="1" w:line="221" w:lineRule="auto"/>
        <w:rPr/>
      </w:pPr>
      <w:r>
        <w:rPr>
          <w:spacing w:val="-5"/>
        </w:rPr>
        <w:t>专业发展。</w:t>
      </w:r>
    </w:p>
    <w:p>
      <w:pPr>
        <w:pStyle w:val="BodyText"/>
        <w:ind w:left="25" w:right="9" w:firstLine="418"/>
        <w:spacing w:before="288" w:line="386" w:lineRule="auto"/>
        <w:jc w:val="both"/>
        <w:rPr/>
      </w:pPr>
      <w:r>
        <w:rPr>
          <w:spacing w:val="-5"/>
        </w:rPr>
        <w:t>《学前教育史》与《学前教育学》课程有着较为密切的关系，</w:t>
      </w:r>
      <w:r>
        <w:rPr>
          <w:spacing w:val="-27"/>
        </w:rPr>
        <w:t xml:space="preserve"> </w:t>
      </w:r>
      <w:r>
        <w:rPr>
          <w:spacing w:val="-5"/>
        </w:rPr>
        <w:t>在教学中应注意运用《学</w:t>
      </w:r>
      <w:r>
        <w:rPr/>
        <w:t xml:space="preserve"> </w:t>
      </w:r>
      <w:r>
        <w:rPr>
          <w:spacing w:val="-3"/>
        </w:rPr>
        <w:t>前教育学》的理论和知识分析中外学前教育史的教育问题和教育思想，又要注意运用中外学</w:t>
      </w:r>
    </w:p>
    <w:p>
      <w:pPr>
        <w:pStyle w:val="BodyText"/>
        <w:ind w:left="25"/>
        <w:spacing w:before="1" w:line="220" w:lineRule="auto"/>
        <w:rPr/>
      </w:pPr>
      <w:r>
        <w:rPr>
          <w:spacing w:val="-1"/>
        </w:rPr>
        <w:t>前问题和教育思想丰富和印证《学前教育学》的理论和知识。</w:t>
      </w:r>
    </w:p>
    <w:p>
      <w:pPr>
        <w:pStyle w:val="BodyText"/>
        <w:ind w:right="9"/>
        <w:spacing w:before="289" w:line="442" w:lineRule="exact"/>
        <w:jc w:val="right"/>
        <w:rPr/>
      </w:pPr>
      <w:r>
        <w:rPr>
          <w:spacing w:val="-5"/>
          <w:position w:val="17"/>
        </w:rPr>
        <w:t>《学前教育史》还是教育和历史的交叉性课程，其以《中外教育史</w:t>
      </w:r>
      <w:r>
        <w:rPr>
          <w:spacing w:val="-6"/>
          <w:position w:val="17"/>
        </w:rPr>
        <w:t>》为基本依据， 与各</w:t>
      </w:r>
    </w:p>
    <w:p>
      <w:pPr>
        <w:pStyle w:val="BodyText"/>
        <w:ind w:left="22"/>
        <w:spacing w:before="1" w:line="220" w:lineRule="auto"/>
        <w:rPr/>
      </w:pPr>
      <w:r>
        <w:rPr>
          <w:spacing w:val="-1"/>
        </w:rPr>
        <w:t>类专业课程构成学前教育的整体课程体系。</w:t>
      </w:r>
    </w:p>
    <w:p>
      <w:pPr>
        <w:pStyle w:val="BodyText"/>
        <w:ind w:left="447"/>
        <w:spacing w:before="288" w:line="221" w:lineRule="auto"/>
        <w:rPr/>
      </w:pPr>
      <w:r>
        <w:rPr>
          <w14:textOutline w14:w="3835" w14:cap="flat" w14:cmpd="sng">
            <w14:solidFill>
              <w14:srgbClr w14:val="000000"/>
            </w14:solidFill>
            <w14:prstDash w14:val="solid"/>
            <w14:miter w14:lim="10"/>
          </w14:textOutline>
          <w:spacing w:val="-3"/>
        </w:rPr>
        <w:t>2、课程设计</w:t>
      </w:r>
    </w:p>
    <w:p>
      <w:pPr>
        <w:pStyle w:val="BodyText"/>
        <w:ind w:left="22" w:right="9" w:firstLine="419"/>
        <w:spacing w:before="289" w:line="386" w:lineRule="auto"/>
        <w:rPr/>
      </w:pPr>
      <w:r>
        <w:rPr>
          <w:spacing w:val="-9"/>
        </w:rPr>
        <w:t>课程设计的总原则：根据学前教育专业的性质、任务及培养目标，遵循时代性、基础性、</w:t>
      </w:r>
      <w:r>
        <w:rPr>
          <w:spacing w:val="10"/>
        </w:rPr>
        <w:t xml:space="preserve"> </w:t>
      </w:r>
      <w:r>
        <w:rPr>
          <w:spacing w:val="-4"/>
        </w:rPr>
        <w:t>科学性和人文性的原则，规定适合学前教育专业学生学习的课程目标和学习内容，</w:t>
      </w:r>
      <w:r>
        <w:rPr>
          <w:spacing w:val="-43"/>
        </w:rPr>
        <w:t xml:space="preserve"> </w:t>
      </w:r>
      <w:r>
        <w:rPr>
          <w:spacing w:val="-4"/>
        </w:rPr>
        <w:t>为其进入</w:t>
      </w:r>
    </w:p>
    <w:p>
      <w:pPr>
        <w:pStyle w:val="BodyText"/>
        <w:ind w:left="23"/>
        <w:spacing w:before="1" w:line="219" w:lineRule="auto"/>
        <w:rPr/>
      </w:pPr>
      <w:r>
        <w:rPr>
          <w:spacing w:val="-2"/>
        </w:rPr>
        <w:t>社会和高层次学习奠定基础。</w:t>
      </w:r>
    </w:p>
    <w:p>
      <w:pPr>
        <w:spacing w:line="219" w:lineRule="auto"/>
        <w:sectPr>
          <w:pgSz w:w="11907" w:h="16839"/>
          <w:pgMar w:top="1431" w:right="1785" w:bottom="0" w:left="1785" w:header="0" w:footer="0" w:gutter="0"/>
        </w:sectPr>
        <w:rPr/>
      </w:pPr>
    </w:p>
    <w:p>
      <w:pPr>
        <w:pStyle w:val="BodyText"/>
        <w:ind w:left="24" w:firstLine="411"/>
        <w:spacing w:before="178" w:line="387" w:lineRule="auto"/>
        <w:jc w:val="both"/>
        <w:rPr/>
      </w:pPr>
      <w:r>
        <w:rPr>
          <w:spacing w:val="-4"/>
        </w:rPr>
        <w:t>《学前教育史》课程在教学目标上，</w:t>
      </w:r>
      <w:r>
        <w:rPr>
          <w:spacing w:val="-46"/>
        </w:rPr>
        <w:t xml:space="preserve"> </w:t>
      </w:r>
      <w:r>
        <w:rPr>
          <w:spacing w:val="-4"/>
        </w:rPr>
        <w:t>基于学科教学的特点，全面发挥学前教育史的教育</w:t>
      </w:r>
      <w:r>
        <w:rPr/>
        <w:t xml:space="preserve"> </w:t>
      </w:r>
      <w:r>
        <w:rPr>
          <w:spacing w:val="-11"/>
        </w:rPr>
        <w:t>功能， 尊重历史，追求真实，</w:t>
      </w:r>
      <w:r>
        <w:rPr>
          <w:spacing w:val="-25"/>
        </w:rPr>
        <w:t xml:space="preserve"> </w:t>
      </w:r>
      <w:r>
        <w:rPr>
          <w:spacing w:val="-11"/>
        </w:rPr>
        <w:t>吸收人类优秀的学前教育成果，</w:t>
      </w:r>
      <w:r>
        <w:rPr>
          <w:spacing w:val="-34"/>
        </w:rPr>
        <w:t xml:space="preserve"> </w:t>
      </w:r>
      <w:r>
        <w:rPr>
          <w:spacing w:val="-11"/>
        </w:rPr>
        <w:t>弘扬爱国主义精神， 陶冶学前</w:t>
      </w:r>
      <w:r>
        <w:rPr/>
        <w:t xml:space="preserve"> </w:t>
      </w:r>
      <w:r>
        <w:rPr>
          <w:spacing w:val="-4"/>
        </w:rPr>
        <w:t>教育的情操。通过《学前教育史》课程的教学，使学生了解中外学前教育的发展</w:t>
      </w:r>
      <w:r>
        <w:rPr>
          <w:spacing w:val="-5"/>
        </w:rPr>
        <w:t>趋势，</w:t>
      </w:r>
      <w:r>
        <w:rPr>
          <w:spacing w:val="-41"/>
        </w:rPr>
        <w:t xml:space="preserve"> </w:t>
      </w:r>
      <w:r>
        <w:rPr>
          <w:spacing w:val="-5"/>
        </w:rPr>
        <w:t>汲取</w:t>
      </w:r>
      <w:r>
        <w:rPr/>
        <w:t xml:space="preserve"> </w:t>
      </w:r>
      <w:r>
        <w:rPr>
          <w:spacing w:val="-6"/>
        </w:rPr>
        <w:t>智慧， 开阔视野，增强对学前教育的历史洞察力和使命感，培养教育精神，</w:t>
      </w:r>
      <w:r>
        <w:rPr>
          <w:spacing w:val="-7"/>
        </w:rPr>
        <w:t xml:space="preserve"> </w:t>
      </w:r>
      <w:r>
        <w:rPr>
          <w:spacing w:val="-6"/>
        </w:rPr>
        <w:t>积淀人文素养，</w:t>
      </w:r>
    </w:p>
    <w:p>
      <w:pPr>
        <w:pStyle w:val="BodyText"/>
        <w:ind w:left="23"/>
        <w:spacing w:line="219" w:lineRule="auto"/>
        <w:rPr/>
      </w:pPr>
      <w:r>
        <w:rPr>
          <w:spacing w:val="-4"/>
        </w:rPr>
        <w:t>促进专业成长。</w:t>
      </w:r>
    </w:p>
    <w:p>
      <w:pPr>
        <w:pStyle w:val="BodyText"/>
        <w:ind w:left="24" w:right="56" w:firstLine="419"/>
        <w:spacing w:before="289" w:line="387" w:lineRule="auto"/>
        <w:jc w:val="both"/>
        <w:rPr/>
      </w:pPr>
      <w:r>
        <w:rPr>
          <w:spacing w:val="-6"/>
        </w:rPr>
        <w:t>《学前教育史》课程在内容体系上，</w:t>
      </w:r>
      <w:r>
        <w:rPr>
          <w:spacing w:val="-28"/>
        </w:rPr>
        <w:t xml:space="preserve"> </w:t>
      </w:r>
      <w:r>
        <w:rPr>
          <w:spacing w:val="-6"/>
        </w:rPr>
        <w:t>横向上注意与学前教育学科相关范畴的</w:t>
      </w:r>
      <w:r>
        <w:rPr>
          <w:spacing w:val="-7"/>
        </w:rPr>
        <w:t>对接，</w:t>
      </w:r>
      <w:r>
        <w:rPr>
          <w:spacing w:val="-48"/>
        </w:rPr>
        <w:t xml:space="preserve"> </w:t>
      </w:r>
      <w:r>
        <w:rPr>
          <w:spacing w:val="-7"/>
        </w:rPr>
        <w:t>纵向</w:t>
      </w:r>
      <w:r>
        <w:rPr/>
        <w:t xml:space="preserve"> </w:t>
      </w:r>
      <w:r>
        <w:rPr>
          <w:spacing w:val="-2"/>
        </w:rPr>
        <w:t>上注意与中外历史发展顺序对应，遵循普通历</w:t>
      </w:r>
      <w:r>
        <w:rPr>
          <w:spacing w:val="-3"/>
        </w:rPr>
        <w:t>史教学与学前教育专业知识教学的规律；在内</w:t>
      </w:r>
      <w:r>
        <w:rPr/>
        <w:t xml:space="preserve"> </w:t>
      </w:r>
      <w:r>
        <w:rPr>
          <w:spacing w:val="-7"/>
        </w:rPr>
        <w:t>容选择上，</w:t>
      </w:r>
      <w:r>
        <w:rPr>
          <w:spacing w:val="-42"/>
        </w:rPr>
        <w:t xml:space="preserve"> </w:t>
      </w:r>
      <w:r>
        <w:rPr>
          <w:spacing w:val="-7"/>
        </w:rPr>
        <w:t>应坚持基础性、时代性、科学性与人文性，</w:t>
      </w:r>
      <w:r>
        <w:rPr>
          <w:spacing w:val="-39"/>
        </w:rPr>
        <w:t xml:space="preserve"> </w:t>
      </w:r>
      <w:r>
        <w:rPr>
          <w:spacing w:val="-8"/>
        </w:rPr>
        <w:t>密切联系现实教育和社会发展，</w:t>
      </w:r>
      <w:r>
        <w:rPr>
          <w:spacing w:val="-38"/>
        </w:rPr>
        <w:t xml:space="preserve"> </w:t>
      </w:r>
      <w:r>
        <w:rPr>
          <w:spacing w:val="-8"/>
        </w:rPr>
        <w:t>关注</w:t>
      </w:r>
    </w:p>
    <w:p>
      <w:pPr>
        <w:pStyle w:val="BodyText"/>
        <w:ind w:left="26"/>
        <w:spacing w:line="221" w:lineRule="auto"/>
        <w:rPr/>
      </w:pPr>
      <w:r>
        <w:rPr>
          <w:spacing w:val="-2"/>
        </w:rPr>
        <w:t>学生的学习生活与专业成长。</w:t>
      </w:r>
    </w:p>
    <w:p>
      <w:pPr>
        <w:pStyle w:val="BodyText"/>
        <w:ind w:left="22" w:right="57" w:firstLine="421"/>
        <w:spacing w:before="288" w:line="387" w:lineRule="auto"/>
        <w:jc w:val="both"/>
        <w:rPr/>
      </w:pPr>
      <w:r>
        <w:rPr>
          <w:spacing w:val="-4"/>
        </w:rPr>
        <w:t>《学前教育史》课程在教学实施上，</w:t>
      </w:r>
      <w:r>
        <w:rPr>
          <w:spacing w:val="-41"/>
        </w:rPr>
        <w:t xml:space="preserve"> </w:t>
      </w:r>
      <w:r>
        <w:rPr>
          <w:spacing w:val="-4"/>
        </w:rPr>
        <w:t>要体现多样性、多视角</w:t>
      </w:r>
      <w:r>
        <w:rPr>
          <w:spacing w:val="-5"/>
        </w:rPr>
        <w:t>、多层次、多形式地为学生</w:t>
      </w:r>
      <w:r>
        <w:rPr/>
        <w:t xml:space="preserve"> </w:t>
      </w:r>
      <w:r>
        <w:rPr/>
        <w:t>的专业学习提供更多的选择空间，有助于学生的专业成长。 一要有利于学生学习方式的转</w:t>
      </w:r>
      <w:r>
        <w:rPr>
          <w:spacing w:val="6"/>
        </w:rPr>
        <w:t xml:space="preserve"> </w:t>
      </w:r>
      <w:r>
        <w:rPr>
          <w:spacing w:val="-6"/>
        </w:rPr>
        <w:t>变，</w:t>
      </w:r>
      <w:r>
        <w:rPr>
          <w:spacing w:val="-26"/>
        </w:rPr>
        <w:t xml:space="preserve"> </w:t>
      </w:r>
      <w:r>
        <w:rPr>
          <w:spacing w:val="-6"/>
        </w:rPr>
        <w:t>倡导学生主动学习，</w:t>
      </w:r>
      <w:r>
        <w:rPr>
          <w:spacing w:val="-43"/>
        </w:rPr>
        <w:t xml:space="preserve"> </w:t>
      </w:r>
      <w:r>
        <w:rPr>
          <w:spacing w:val="-6"/>
        </w:rPr>
        <w:t>在多样化、开放式的学习环境中，充分发挥学生的主体性、积极性</w:t>
      </w:r>
      <w:r>
        <w:rPr/>
        <w:t xml:space="preserve"> </w:t>
      </w:r>
      <w:r>
        <w:rPr>
          <w:spacing w:val="-2"/>
        </w:rPr>
        <w:t>与参与性，培养探究学前教育历史问题的能力和实</w:t>
      </w:r>
      <w:r>
        <w:rPr>
          <w:spacing w:val="-3"/>
        </w:rPr>
        <w:t>事求是的科学态度，提高创新意识和实践</w:t>
      </w:r>
      <w:r>
        <w:rPr/>
        <w:t xml:space="preserve"> </w:t>
      </w:r>
      <w:r>
        <w:rPr>
          <w:spacing w:val="-2"/>
        </w:rPr>
        <w:t>能力。</w:t>
      </w:r>
      <w:r>
        <w:rPr>
          <w:spacing w:val="100"/>
        </w:rPr>
        <w:t xml:space="preserve"> </w:t>
      </w:r>
      <w:r>
        <w:rPr>
          <w:spacing w:val="-2"/>
        </w:rPr>
        <w:t>二要有利于教师教学理念的更新，有利于教学方</w:t>
      </w:r>
      <w:r>
        <w:rPr>
          <w:spacing w:val="-3"/>
        </w:rPr>
        <w:t>式的转变，倡导灵活运用多样化的</w:t>
      </w:r>
      <w:r>
        <w:rPr/>
        <w:t xml:space="preserve"> </w:t>
      </w:r>
      <w:r>
        <w:rPr>
          <w:spacing w:val="-2"/>
        </w:rPr>
        <w:t>教学手段和方法，为学生的自主学习创造必要的</w:t>
      </w:r>
      <w:r>
        <w:rPr>
          <w:spacing w:val="-3"/>
        </w:rPr>
        <w:t>前提条件。三要有利于教学评价的改进，形</w:t>
      </w:r>
    </w:p>
    <w:p>
      <w:pPr>
        <w:pStyle w:val="BodyText"/>
        <w:ind w:left="24"/>
        <w:spacing w:line="219" w:lineRule="auto"/>
        <w:rPr/>
      </w:pPr>
      <w:r>
        <w:rPr>
          <w:spacing w:val="-1"/>
        </w:rPr>
        <w:t>成以评价学生综合素质为目标的评价体系，全面实现教学评价的功能。</w:t>
      </w:r>
    </w:p>
    <w:p>
      <w:pPr>
        <w:pStyle w:val="BodyText"/>
        <w:ind w:left="448"/>
        <w:spacing w:before="290" w:line="221" w:lineRule="auto"/>
        <w:outlineLvl w:val="0"/>
        <w:rPr/>
      </w:pPr>
      <w:r>
        <w:rPr>
          <w14:textOutline w14:w="3835" w14:cap="flat" w14:cmpd="sng">
            <w14:solidFill>
              <w14:srgbClr w14:val="000000"/>
            </w14:solidFill>
            <w14:prstDash w14:val="solid"/>
            <w14:miter w14:lim="10"/>
          </w14:textOutline>
          <w:spacing w:val="-1"/>
        </w:rPr>
        <w:t>二、课程总标准</w:t>
      </w:r>
    </w:p>
    <w:p>
      <w:pPr>
        <w:pStyle w:val="BodyText"/>
        <w:ind w:left="460"/>
        <w:spacing w:before="288" w:line="221" w:lineRule="auto"/>
        <w:outlineLvl w:val="0"/>
        <w:rPr/>
      </w:pPr>
      <w:r>
        <w:rPr>
          <w14:textOutline w14:w="3835" w14:cap="flat" w14:cmpd="sng">
            <w14:solidFill>
              <w14:srgbClr w14:val="000000"/>
            </w14:solidFill>
            <w14:prstDash w14:val="solid"/>
            <w14:miter w14:lim="10"/>
          </w14:textOutline>
          <w:spacing w:val="-3"/>
        </w:rPr>
        <w:t>1、课程内容结构、课时安排及学分分配说明：</w:t>
      </w:r>
    </w:p>
    <w:p>
      <w:pPr>
        <w:pStyle w:val="BodyText"/>
        <w:ind w:left="441"/>
        <w:spacing w:before="288" w:line="221" w:lineRule="auto"/>
        <w:rPr/>
      </w:pPr>
      <w:r>
        <w:rPr>
          <w:spacing w:val="-7"/>
        </w:rPr>
        <w:t>课程安排在第</w:t>
      </w:r>
      <w:r>
        <w:rPr>
          <w:spacing w:val="-28"/>
        </w:rPr>
        <w:t xml:space="preserve"> </w:t>
      </w:r>
      <w:r>
        <w:rPr>
          <w:spacing w:val="-7"/>
        </w:rPr>
        <w:t>5／6</w:t>
      </w:r>
      <w:r>
        <w:rPr>
          <w:spacing w:val="-42"/>
        </w:rPr>
        <w:t xml:space="preserve"> </w:t>
      </w:r>
      <w:r>
        <w:rPr>
          <w:spacing w:val="-7"/>
        </w:rPr>
        <w:t>学期，计划学时： 32  学分： 1</w:t>
      </w:r>
      <w:r>
        <w:rPr>
          <w:spacing w:val="-44"/>
        </w:rPr>
        <w:t xml:space="preserve"> </w:t>
      </w:r>
      <w:r>
        <w:rPr>
          <w:spacing w:val="-7"/>
        </w:rPr>
        <w:t>分  具体分配如下：</w:t>
      </w:r>
    </w:p>
    <w:p>
      <w:pPr>
        <w:spacing w:line="221" w:lineRule="auto"/>
        <w:sectPr>
          <w:pgSz w:w="11907" w:h="16839"/>
          <w:pgMar w:top="1431" w:right="1737" w:bottom="0" w:left="1785" w:header="0" w:footer="0" w:gutter="0"/>
        </w:sectPr>
        <w:rPr/>
      </w:pPr>
    </w:p>
    <w:p>
      <w:pPr>
        <w:spacing w:line="90" w:lineRule="auto"/>
        <w:rPr>
          <w:rFonts w:ascii="Arial"/>
          <w:sz w:val="2"/>
        </w:rPr>
      </w:pPr>
      <w:r>
        <w:rPr>
          <w:rFonts w:ascii="Arial"/>
          <w:sz w:val="2"/>
        </w:rPr>
      </w:r>
    </w:p>
    <w:tbl>
      <w:tblPr>
        <w:tblStyle w:val="TableNormal"/>
        <w:tblW w:w="7530" w:type="dxa"/>
        <w:tblInd w:w="40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98"/>
        <w:gridCol w:w="1180"/>
        <w:gridCol w:w="4674"/>
        <w:gridCol w:w="1278"/>
      </w:tblGrid>
      <w:tr>
        <w:trPr>
          <w:trHeight w:val="828" w:hRule="atLeast"/>
        </w:trPr>
        <w:tc>
          <w:tcPr>
            <w:tcW w:w="398" w:type="dxa"/>
            <w:vAlign w:val="top"/>
            <w:textDirection w:val="tbRlV"/>
          </w:tcPr>
          <w:p>
            <w:pPr>
              <w:pStyle w:val="TableText"/>
              <w:ind w:left="34"/>
              <w:spacing w:before="73" w:line="211" w:lineRule="auto"/>
              <w:rPr/>
            </w:pPr>
            <w:r>
              <w:rPr>
                <w:spacing w:val="1"/>
              </w:rPr>
              <w:t>序</w:t>
            </w:r>
            <w:r>
              <w:rPr>
                <w:spacing w:val="91"/>
              </w:rPr>
              <w:t xml:space="preserve"> </w:t>
            </w:r>
            <w:r>
              <w:rPr>
                <w:spacing w:val="1"/>
              </w:rPr>
              <w:t>号</w:t>
            </w:r>
          </w:p>
        </w:tc>
        <w:tc>
          <w:tcPr>
            <w:tcW w:w="1180" w:type="dxa"/>
            <w:vAlign w:val="top"/>
          </w:tcPr>
          <w:p>
            <w:pPr>
              <w:pStyle w:val="TableText"/>
              <w:ind w:left="178"/>
              <w:spacing w:before="34" w:line="408" w:lineRule="exact"/>
              <w:rPr/>
            </w:pPr>
            <w:r>
              <w:rPr>
                <w:spacing w:val="-3"/>
                <w:position w:val="14"/>
              </w:rPr>
              <w:t>学习任务</w:t>
            </w:r>
          </w:p>
          <w:p>
            <w:pPr>
              <w:pStyle w:val="TableText"/>
              <w:ind w:left="384"/>
              <w:spacing w:line="220" w:lineRule="auto"/>
              <w:rPr/>
            </w:pPr>
            <w:r>
              <w:rPr>
                <w:spacing w:val="-2"/>
              </w:rPr>
              <w:t>模块</w:t>
            </w:r>
          </w:p>
        </w:tc>
        <w:tc>
          <w:tcPr>
            <w:tcW w:w="4674" w:type="dxa"/>
            <w:vAlign w:val="top"/>
          </w:tcPr>
          <w:p>
            <w:pPr>
              <w:pStyle w:val="TableText"/>
              <w:ind w:left="1717"/>
              <w:spacing w:before="237" w:line="221" w:lineRule="auto"/>
              <w:rPr/>
            </w:pPr>
            <w:r>
              <w:rPr>
                <w:spacing w:val="-13"/>
              </w:rPr>
              <w:t>学</w:t>
            </w:r>
            <w:r>
              <w:rPr>
                <w:spacing w:val="12"/>
              </w:rPr>
              <w:t xml:space="preserve">  </w:t>
            </w:r>
            <w:r>
              <w:rPr>
                <w:spacing w:val="-13"/>
              </w:rPr>
              <w:t>习</w:t>
            </w:r>
            <w:r>
              <w:rPr>
                <w:spacing w:val="16"/>
              </w:rPr>
              <w:t xml:space="preserve">  </w:t>
            </w:r>
            <w:r>
              <w:rPr>
                <w:spacing w:val="-13"/>
              </w:rPr>
              <w:t>内容</w:t>
            </w:r>
          </w:p>
        </w:tc>
        <w:tc>
          <w:tcPr>
            <w:tcW w:w="1278" w:type="dxa"/>
            <w:vAlign w:val="top"/>
          </w:tcPr>
          <w:p>
            <w:pPr>
              <w:pStyle w:val="TableText"/>
              <w:ind w:left="122"/>
              <w:spacing w:before="238" w:line="222" w:lineRule="auto"/>
              <w:rPr/>
            </w:pPr>
            <w:r>
              <w:rPr>
                <w:spacing w:val="-2"/>
              </w:rPr>
              <w:t>学时（20）</w:t>
            </w:r>
          </w:p>
        </w:tc>
      </w:tr>
      <w:tr>
        <w:trPr>
          <w:trHeight w:val="849" w:hRule="atLeast"/>
        </w:trPr>
        <w:tc>
          <w:tcPr>
            <w:tcW w:w="398" w:type="dxa"/>
            <w:vAlign w:val="top"/>
            <w:vMerge w:val="restart"/>
            <w:tcBorders>
              <w:bottom w:val="nil"/>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167"/>
              <w:spacing w:before="68" w:line="183" w:lineRule="auto"/>
              <w:rPr/>
            </w:pPr>
            <w:r>
              <w:rPr/>
              <w:t>1</w:t>
            </w:r>
          </w:p>
        </w:tc>
        <w:tc>
          <w:tcPr>
            <w:tcW w:w="1180" w:type="dxa"/>
            <w:vAlign w:val="top"/>
            <w:vMerge w:val="restart"/>
            <w:textDirection w:val="tbRlV"/>
            <w:tcBorders>
              <w:bottom w:val="nil"/>
            </w:tcBorders>
          </w:tcPr>
          <w:p>
            <w:pPr>
              <w:spacing w:line="401" w:lineRule="auto"/>
              <w:rPr>
                <w:rFonts w:ascii="Arial"/>
                <w:sz w:val="21"/>
              </w:rPr>
            </w:pPr>
            <w:r/>
          </w:p>
          <w:p>
            <w:pPr>
              <w:pStyle w:val="TableText"/>
              <w:ind w:left="710"/>
              <w:spacing w:before="70" w:line="207" w:lineRule="auto"/>
              <w:rPr/>
            </w:pPr>
            <w:r>
              <w:rPr>
                <w:spacing w:val="1"/>
              </w:rPr>
              <w:t>上</w:t>
            </w:r>
            <w:r>
              <w:rPr>
                <w:spacing w:val="92"/>
              </w:rPr>
              <w:t xml:space="preserve"> </w:t>
            </w:r>
            <w:r>
              <w:rPr>
                <w:spacing w:val="1"/>
              </w:rPr>
              <w:t>篇</w:t>
            </w:r>
            <w:r>
              <w:rPr>
                <w:spacing w:val="92"/>
              </w:rPr>
              <w:t xml:space="preserve"> </w:t>
            </w:r>
            <w:r>
              <w:rPr>
                <w:spacing w:val="1"/>
              </w:rPr>
              <w:t>中</w:t>
            </w:r>
            <w:r>
              <w:rPr>
                <w:spacing w:val="92"/>
              </w:rPr>
              <w:t xml:space="preserve"> </w:t>
            </w:r>
            <w:r>
              <w:rPr>
                <w:spacing w:val="1"/>
              </w:rPr>
              <w:t>国</w:t>
            </w:r>
            <w:r>
              <w:rPr>
                <w:spacing w:val="94"/>
              </w:rPr>
              <w:t xml:space="preserve"> </w:t>
            </w:r>
            <w:r>
              <w:rPr>
                <w:spacing w:val="1"/>
              </w:rPr>
              <w:t>学</w:t>
            </w:r>
            <w:r>
              <w:rPr>
                <w:spacing w:val="92"/>
              </w:rPr>
              <w:t xml:space="preserve"> </w:t>
            </w:r>
            <w:r>
              <w:rPr>
                <w:spacing w:val="1"/>
              </w:rPr>
              <w:t>前</w:t>
            </w:r>
            <w:r>
              <w:rPr>
                <w:spacing w:val="92"/>
              </w:rPr>
              <w:t xml:space="preserve"> </w:t>
            </w:r>
            <w:r>
              <w:rPr>
                <w:spacing w:val="1"/>
              </w:rPr>
              <w:t>教</w:t>
            </w:r>
            <w:r>
              <w:rPr>
                <w:spacing w:val="91"/>
              </w:rPr>
              <w:t xml:space="preserve"> </w:t>
            </w:r>
            <w:r>
              <w:rPr>
                <w:spacing w:val="1"/>
              </w:rPr>
              <w:t>育</w:t>
            </w:r>
            <w:r>
              <w:rPr>
                <w:spacing w:val="95"/>
              </w:rPr>
              <w:t xml:space="preserve"> </w:t>
            </w:r>
            <w:r>
              <w:rPr>
                <w:spacing w:val="1"/>
              </w:rPr>
              <w:t>史</w:t>
            </w:r>
          </w:p>
        </w:tc>
        <w:tc>
          <w:tcPr>
            <w:tcW w:w="4674" w:type="dxa"/>
            <w:vAlign w:val="top"/>
          </w:tcPr>
          <w:p>
            <w:pPr>
              <w:pStyle w:val="TableText"/>
              <w:ind w:left="112"/>
              <w:spacing w:before="247" w:line="220" w:lineRule="auto"/>
              <w:rPr/>
            </w:pPr>
            <w:r>
              <w:rPr>
                <w:spacing w:val="-1"/>
              </w:rPr>
              <w:t>第一章中国古代学前教育实践</w:t>
            </w:r>
          </w:p>
        </w:tc>
        <w:tc>
          <w:tcPr>
            <w:tcW w:w="1278" w:type="dxa"/>
            <w:vAlign w:val="top"/>
          </w:tcPr>
          <w:p>
            <w:pPr>
              <w:pStyle w:val="TableText"/>
              <w:ind w:left="593"/>
              <w:spacing w:before="283" w:line="182" w:lineRule="auto"/>
              <w:rPr/>
            </w:pPr>
            <w:r>
              <w:rPr/>
              <w:t>2</w:t>
            </w:r>
          </w:p>
        </w:tc>
      </w:tr>
      <w:tr>
        <w:trPr>
          <w:trHeight w:val="811" w:hRule="atLeast"/>
        </w:trPr>
        <w:tc>
          <w:tcPr>
            <w:tcW w:w="398" w:type="dxa"/>
            <w:vAlign w:val="top"/>
            <w:vMerge w:val="continue"/>
            <w:tcBorders>
              <w:top w:val="nil"/>
              <w:bottom w:val="nil"/>
            </w:tcBorders>
          </w:tcPr>
          <w:p>
            <w:pPr>
              <w:rPr>
                <w:rFonts w:ascii="Arial"/>
                <w:sz w:val="21"/>
              </w:rPr>
            </w:pPr>
            <w:r/>
          </w:p>
        </w:tc>
        <w:tc>
          <w:tcPr>
            <w:tcW w:w="1180" w:type="dxa"/>
            <w:vAlign w:val="top"/>
            <w:vMerge w:val="continue"/>
            <w:textDirection w:val="tbRlV"/>
            <w:tcBorders>
              <w:top w:val="nil"/>
              <w:bottom w:val="nil"/>
            </w:tcBorders>
          </w:tcPr>
          <w:p>
            <w:pPr>
              <w:rPr>
                <w:rFonts w:ascii="Arial"/>
                <w:sz w:val="21"/>
              </w:rPr>
            </w:pPr>
            <w:r/>
          </w:p>
        </w:tc>
        <w:tc>
          <w:tcPr>
            <w:tcW w:w="4674" w:type="dxa"/>
            <w:vAlign w:val="top"/>
          </w:tcPr>
          <w:p>
            <w:pPr>
              <w:pStyle w:val="TableText"/>
              <w:ind w:left="112"/>
              <w:spacing w:before="228" w:line="220" w:lineRule="auto"/>
              <w:rPr/>
            </w:pPr>
            <w:r>
              <w:rPr>
                <w:spacing w:val="-1"/>
              </w:rPr>
              <w:t>第二章中国古代学前教育思想</w:t>
            </w:r>
          </w:p>
        </w:tc>
        <w:tc>
          <w:tcPr>
            <w:tcW w:w="1278" w:type="dxa"/>
            <w:vAlign w:val="top"/>
          </w:tcPr>
          <w:p>
            <w:pPr>
              <w:pStyle w:val="TableText"/>
              <w:ind w:left="593"/>
              <w:spacing w:before="264" w:line="182" w:lineRule="auto"/>
              <w:rPr/>
            </w:pPr>
            <w:r>
              <w:rPr/>
              <w:t>2</w:t>
            </w:r>
          </w:p>
        </w:tc>
      </w:tr>
      <w:tr>
        <w:trPr>
          <w:trHeight w:val="796" w:hRule="atLeast"/>
        </w:trPr>
        <w:tc>
          <w:tcPr>
            <w:tcW w:w="398" w:type="dxa"/>
            <w:vAlign w:val="top"/>
            <w:vMerge w:val="continue"/>
            <w:tcBorders>
              <w:top w:val="nil"/>
              <w:bottom w:val="nil"/>
            </w:tcBorders>
          </w:tcPr>
          <w:p>
            <w:pPr>
              <w:rPr>
                <w:rFonts w:ascii="Arial"/>
                <w:sz w:val="21"/>
              </w:rPr>
            </w:pPr>
            <w:r/>
          </w:p>
        </w:tc>
        <w:tc>
          <w:tcPr>
            <w:tcW w:w="1180" w:type="dxa"/>
            <w:vAlign w:val="top"/>
            <w:vMerge w:val="continue"/>
            <w:textDirection w:val="tbRlV"/>
            <w:tcBorders>
              <w:top w:val="nil"/>
              <w:bottom w:val="nil"/>
            </w:tcBorders>
          </w:tcPr>
          <w:p>
            <w:pPr>
              <w:rPr>
                <w:rFonts w:ascii="Arial"/>
                <w:sz w:val="21"/>
              </w:rPr>
            </w:pPr>
            <w:r/>
          </w:p>
        </w:tc>
        <w:tc>
          <w:tcPr>
            <w:tcW w:w="4674" w:type="dxa"/>
            <w:vAlign w:val="top"/>
          </w:tcPr>
          <w:p>
            <w:pPr>
              <w:pStyle w:val="TableText"/>
              <w:ind w:left="112"/>
              <w:spacing w:before="221" w:line="220" w:lineRule="auto"/>
              <w:rPr/>
            </w:pPr>
            <w:r>
              <w:rPr>
                <w:spacing w:val="-1"/>
              </w:rPr>
              <w:t>第三章中国近代学前教育发展</w:t>
            </w:r>
          </w:p>
        </w:tc>
        <w:tc>
          <w:tcPr>
            <w:tcW w:w="1278" w:type="dxa"/>
            <w:vAlign w:val="top"/>
          </w:tcPr>
          <w:p>
            <w:pPr>
              <w:pStyle w:val="TableText"/>
              <w:ind w:left="590"/>
              <w:spacing w:before="257" w:line="182" w:lineRule="auto"/>
              <w:rPr/>
            </w:pPr>
            <w:r>
              <w:rPr/>
              <w:t>4</w:t>
            </w:r>
          </w:p>
        </w:tc>
      </w:tr>
      <w:tr>
        <w:trPr>
          <w:trHeight w:val="840" w:hRule="atLeast"/>
        </w:trPr>
        <w:tc>
          <w:tcPr>
            <w:tcW w:w="398" w:type="dxa"/>
            <w:vAlign w:val="top"/>
            <w:vMerge w:val="continue"/>
            <w:tcBorders>
              <w:top w:val="nil"/>
              <w:bottom w:val="nil"/>
            </w:tcBorders>
          </w:tcPr>
          <w:p>
            <w:pPr>
              <w:rPr>
                <w:rFonts w:ascii="Arial"/>
                <w:sz w:val="21"/>
              </w:rPr>
            </w:pPr>
            <w:r/>
          </w:p>
        </w:tc>
        <w:tc>
          <w:tcPr>
            <w:tcW w:w="1180" w:type="dxa"/>
            <w:vAlign w:val="top"/>
            <w:vMerge w:val="continue"/>
            <w:textDirection w:val="tbRlV"/>
            <w:tcBorders>
              <w:top w:val="nil"/>
              <w:bottom w:val="nil"/>
            </w:tcBorders>
          </w:tcPr>
          <w:p>
            <w:pPr>
              <w:rPr>
                <w:rFonts w:ascii="Arial"/>
                <w:sz w:val="21"/>
              </w:rPr>
            </w:pPr>
            <w:r/>
          </w:p>
        </w:tc>
        <w:tc>
          <w:tcPr>
            <w:tcW w:w="4674" w:type="dxa"/>
            <w:vAlign w:val="top"/>
          </w:tcPr>
          <w:p>
            <w:pPr>
              <w:pStyle w:val="TableText"/>
              <w:ind w:left="112"/>
              <w:spacing w:before="243" w:line="220" w:lineRule="auto"/>
              <w:rPr/>
            </w:pPr>
            <w:r>
              <w:rPr>
                <w:spacing w:val="-1"/>
              </w:rPr>
              <w:t>第四章中国共产党领导下的革命根据地学前教育</w:t>
            </w:r>
          </w:p>
        </w:tc>
        <w:tc>
          <w:tcPr>
            <w:tcW w:w="1278" w:type="dxa"/>
            <w:vAlign w:val="top"/>
          </w:tcPr>
          <w:p>
            <w:pPr>
              <w:pStyle w:val="TableText"/>
              <w:ind w:left="593"/>
              <w:spacing w:before="279" w:line="182" w:lineRule="auto"/>
              <w:rPr/>
            </w:pPr>
            <w:r>
              <w:rPr/>
              <w:t>2</w:t>
            </w:r>
          </w:p>
        </w:tc>
      </w:tr>
      <w:tr>
        <w:trPr>
          <w:trHeight w:val="825" w:hRule="atLeast"/>
        </w:trPr>
        <w:tc>
          <w:tcPr>
            <w:tcW w:w="398" w:type="dxa"/>
            <w:vAlign w:val="top"/>
            <w:vMerge w:val="continue"/>
            <w:tcBorders>
              <w:top w:val="nil"/>
              <w:bottom w:val="nil"/>
            </w:tcBorders>
          </w:tcPr>
          <w:p>
            <w:pPr>
              <w:rPr>
                <w:rFonts w:ascii="Arial"/>
                <w:sz w:val="21"/>
              </w:rPr>
            </w:pPr>
            <w:r/>
          </w:p>
        </w:tc>
        <w:tc>
          <w:tcPr>
            <w:tcW w:w="1180" w:type="dxa"/>
            <w:vAlign w:val="top"/>
            <w:vMerge w:val="continue"/>
            <w:textDirection w:val="tbRlV"/>
            <w:tcBorders>
              <w:top w:val="nil"/>
              <w:bottom w:val="nil"/>
            </w:tcBorders>
          </w:tcPr>
          <w:p>
            <w:pPr>
              <w:rPr>
                <w:rFonts w:ascii="Arial"/>
                <w:sz w:val="21"/>
              </w:rPr>
            </w:pPr>
            <w:r/>
          </w:p>
        </w:tc>
        <w:tc>
          <w:tcPr>
            <w:tcW w:w="4674" w:type="dxa"/>
            <w:vAlign w:val="top"/>
          </w:tcPr>
          <w:p>
            <w:pPr>
              <w:pStyle w:val="TableText"/>
              <w:ind w:left="112"/>
              <w:spacing w:before="236" w:line="220" w:lineRule="auto"/>
              <w:rPr/>
            </w:pPr>
            <w:r>
              <w:rPr>
                <w:spacing w:val="-1"/>
              </w:rPr>
              <w:t>第五章中国近代学前教育思想</w:t>
            </w:r>
          </w:p>
        </w:tc>
        <w:tc>
          <w:tcPr>
            <w:tcW w:w="1278" w:type="dxa"/>
            <w:vAlign w:val="top"/>
          </w:tcPr>
          <w:p>
            <w:pPr>
              <w:pStyle w:val="TableText"/>
              <w:ind w:left="593"/>
              <w:spacing w:before="271" w:line="182" w:lineRule="auto"/>
              <w:rPr/>
            </w:pPr>
            <w:r>
              <w:rPr/>
              <w:t>2</w:t>
            </w:r>
          </w:p>
        </w:tc>
      </w:tr>
      <w:tr>
        <w:trPr>
          <w:trHeight w:val="897" w:hRule="atLeast"/>
        </w:trPr>
        <w:tc>
          <w:tcPr>
            <w:tcW w:w="398" w:type="dxa"/>
            <w:vAlign w:val="top"/>
            <w:vMerge w:val="continue"/>
            <w:tcBorders>
              <w:top w:val="nil"/>
            </w:tcBorders>
          </w:tcPr>
          <w:p>
            <w:pPr>
              <w:rPr>
                <w:rFonts w:ascii="Arial"/>
                <w:sz w:val="21"/>
              </w:rPr>
            </w:pPr>
            <w:r/>
          </w:p>
        </w:tc>
        <w:tc>
          <w:tcPr>
            <w:tcW w:w="1180" w:type="dxa"/>
            <w:vAlign w:val="top"/>
            <w:vMerge w:val="continue"/>
            <w:textDirection w:val="tbRlV"/>
            <w:tcBorders>
              <w:top w:val="nil"/>
            </w:tcBorders>
          </w:tcPr>
          <w:p>
            <w:pPr>
              <w:rPr>
                <w:rFonts w:ascii="Arial"/>
                <w:sz w:val="21"/>
              </w:rPr>
            </w:pPr>
            <w:r/>
          </w:p>
        </w:tc>
        <w:tc>
          <w:tcPr>
            <w:tcW w:w="4674" w:type="dxa"/>
            <w:vAlign w:val="top"/>
          </w:tcPr>
          <w:p>
            <w:pPr>
              <w:pStyle w:val="TableText"/>
              <w:ind w:left="112"/>
              <w:spacing w:before="272" w:line="220" w:lineRule="auto"/>
              <w:rPr/>
            </w:pPr>
            <w:r>
              <w:rPr>
                <w:spacing w:val="-1"/>
              </w:rPr>
              <w:t>第六章中国现代学前教育的发展</w:t>
            </w:r>
          </w:p>
        </w:tc>
        <w:tc>
          <w:tcPr>
            <w:tcW w:w="1278" w:type="dxa"/>
            <w:vAlign w:val="top"/>
          </w:tcPr>
          <w:p>
            <w:pPr>
              <w:pStyle w:val="TableText"/>
              <w:ind w:left="590"/>
              <w:spacing w:before="308" w:line="182" w:lineRule="auto"/>
              <w:rPr/>
            </w:pPr>
            <w:r>
              <w:rPr/>
              <w:t>4</w:t>
            </w:r>
          </w:p>
        </w:tc>
      </w:tr>
      <w:tr>
        <w:trPr>
          <w:trHeight w:val="926" w:hRule="atLeast"/>
        </w:trPr>
        <w:tc>
          <w:tcPr>
            <w:tcW w:w="398" w:type="dxa"/>
            <w:vAlign w:val="top"/>
            <w:vMerge w:val="restart"/>
            <w:tcBorders>
              <w:bottom w:val="nil"/>
            </w:tcBorders>
          </w:tcPr>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TableText"/>
              <w:ind w:left="154"/>
              <w:spacing w:before="68" w:line="182" w:lineRule="auto"/>
              <w:rPr/>
            </w:pPr>
            <w:r>
              <w:rPr/>
              <w:t>2</w:t>
            </w:r>
          </w:p>
        </w:tc>
        <w:tc>
          <w:tcPr>
            <w:tcW w:w="1180" w:type="dxa"/>
            <w:vAlign w:val="top"/>
            <w:vMerge w:val="restart"/>
            <w:textDirection w:val="tbRlV"/>
            <w:tcBorders>
              <w:bottom w:val="nil"/>
            </w:tcBorders>
          </w:tcPr>
          <w:p>
            <w:pPr>
              <w:spacing w:line="347" w:lineRule="auto"/>
              <w:rPr>
                <w:rFonts w:ascii="Arial"/>
                <w:sz w:val="21"/>
              </w:rPr>
            </w:pPr>
            <w:r/>
          </w:p>
          <w:p>
            <w:pPr>
              <w:pStyle w:val="TableText"/>
              <w:ind w:left="978"/>
              <w:spacing w:before="70" w:line="215" w:lineRule="auto"/>
              <w:rPr/>
            </w:pPr>
            <w:r>
              <w:rPr>
                <w:spacing w:val="1"/>
              </w:rPr>
              <w:t>下</w:t>
            </w:r>
            <w:r>
              <w:rPr>
                <w:spacing w:val="92"/>
              </w:rPr>
              <w:t xml:space="preserve"> </w:t>
            </w:r>
            <w:r>
              <w:rPr>
                <w:spacing w:val="1"/>
              </w:rPr>
              <w:t>篇</w:t>
            </w:r>
            <w:r>
              <w:rPr>
                <w:spacing w:val="94"/>
              </w:rPr>
              <w:t xml:space="preserve"> </w:t>
            </w:r>
            <w:r>
              <w:rPr>
                <w:spacing w:val="1"/>
              </w:rPr>
              <w:t>外</w:t>
            </w:r>
            <w:r>
              <w:rPr>
                <w:spacing w:val="92"/>
              </w:rPr>
              <w:t xml:space="preserve"> </w:t>
            </w:r>
            <w:r>
              <w:rPr>
                <w:spacing w:val="1"/>
              </w:rPr>
              <w:t>国</w:t>
            </w:r>
            <w:r>
              <w:rPr>
                <w:spacing w:val="92"/>
              </w:rPr>
              <w:t xml:space="preserve"> </w:t>
            </w:r>
            <w:r>
              <w:rPr>
                <w:spacing w:val="1"/>
              </w:rPr>
              <w:t>学</w:t>
            </w:r>
            <w:r>
              <w:rPr>
                <w:spacing w:val="92"/>
              </w:rPr>
              <w:t xml:space="preserve"> </w:t>
            </w:r>
            <w:r>
              <w:rPr>
                <w:spacing w:val="1"/>
              </w:rPr>
              <w:t>前</w:t>
            </w:r>
            <w:r>
              <w:rPr>
                <w:spacing w:val="92"/>
              </w:rPr>
              <w:t xml:space="preserve"> </w:t>
            </w:r>
            <w:r>
              <w:rPr>
                <w:spacing w:val="1"/>
              </w:rPr>
              <w:t>教</w:t>
            </w:r>
            <w:r>
              <w:rPr>
                <w:spacing w:val="94"/>
              </w:rPr>
              <w:t xml:space="preserve"> </w:t>
            </w:r>
            <w:r>
              <w:rPr>
                <w:spacing w:val="1"/>
              </w:rPr>
              <w:t>育</w:t>
            </w:r>
            <w:r>
              <w:rPr>
                <w:spacing w:val="92"/>
              </w:rPr>
              <w:t xml:space="preserve"> </w:t>
            </w:r>
            <w:r>
              <w:rPr>
                <w:spacing w:val="1"/>
              </w:rPr>
              <w:t>史</w:t>
            </w:r>
          </w:p>
        </w:tc>
        <w:tc>
          <w:tcPr>
            <w:tcW w:w="4674" w:type="dxa"/>
            <w:vAlign w:val="top"/>
          </w:tcPr>
          <w:p>
            <w:pPr>
              <w:pStyle w:val="TableText"/>
              <w:ind w:left="112"/>
              <w:spacing w:before="287" w:line="220" w:lineRule="auto"/>
              <w:rPr/>
            </w:pPr>
            <w:r>
              <w:rPr>
                <w:spacing w:val="-1"/>
              </w:rPr>
              <w:t>第七章外国古代学前教育实践</w:t>
            </w:r>
          </w:p>
        </w:tc>
        <w:tc>
          <w:tcPr>
            <w:tcW w:w="1278" w:type="dxa"/>
            <w:vAlign w:val="top"/>
          </w:tcPr>
          <w:p>
            <w:pPr>
              <w:spacing w:line="253" w:lineRule="auto"/>
              <w:rPr>
                <w:rFonts w:ascii="Arial"/>
                <w:sz w:val="21"/>
              </w:rPr>
            </w:pPr>
            <w:r/>
          </w:p>
          <w:p>
            <w:pPr>
              <w:pStyle w:val="TableText"/>
              <w:ind w:left="593"/>
              <w:spacing w:before="68" w:line="182" w:lineRule="auto"/>
              <w:rPr/>
            </w:pPr>
            <w:r>
              <w:rPr/>
              <w:t>2</w:t>
            </w:r>
          </w:p>
        </w:tc>
      </w:tr>
      <w:tr>
        <w:trPr>
          <w:trHeight w:val="849" w:hRule="atLeast"/>
        </w:trPr>
        <w:tc>
          <w:tcPr>
            <w:tcW w:w="398" w:type="dxa"/>
            <w:vAlign w:val="top"/>
            <w:vMerge w:val="continue"/>
            <w:tcBorders>
              <w:top w:val="nil"/>
              <w:bottom w:val="nil"/>
            </w:tcBorders>
          </w:tcPr>
          <w:p>
            <w:pPr>
              <w:rPr>
                <w:rFonts w:ascii="Arial"/>
                <w:sz w:val="21"/>
              </w:rPr>
            </w:pPr>
            <w:r/>
          </w:p>
        </w:tc>
        <w:tc>
          <w:tcPr>
            <w:tcW w:w="1180" w:type="dxa"/>
            <w:vAlign w:val="top"/>
            <w:vMerge w:val="continue"/>
            <w:textDirection w:val="tbRlV"/>
            <w:tcBorders>
              <w:top w:val="nil"/>
              <w:bottom w:val="nil"/>
            </w:tcBorders>
          </w:tcPr>
          <w:p>
            <w:pPr>
              <w:rPr>
                <w:rFonts w:ascii="Arial"/>
                <w:sz w:val="21"/>
              </w:rPr>
            </w:pPr>
            <w:r/>
          </w:p>
        </w:tc>
        <w:tc>
          <w:tcPr>
            <w:tcW w:w="4674" w:type="dxa"/>
            <w:vAlign w:val="top"/>
          </w:tcPr>
          <w:p>
            <w:pPr>
              <w:pStyle w:val="TableText"/>
              <w:ind w:left="112"/>
              <w:spacing w:before="249" w:line="220" w:lineRule="auto"/>
              <w:rPr/>
            </w:pPr>
            <w:r>
              <w:rPr>
                <w:spacing w:val="-1"/>
              </w:rPr>
              <w:t>第八章外国古代学前教育思想</w:t>
            </w:r>
          </w:p>
        </w:tc>
        <w:tc>
          <w:tcPr>
            <w:tcW w:w="1278" w:type="dxa"/>
            <w:vAlign w:val="top"/>
          </w:tcPr>
          <w:p>
            <w:pPr>
              <w:pStyle w:val="TableText"/>
              <w:ind w:left="593"/>
              <w:spacing w:before="284" w:line="182" w:lineRule="auto"/>
              <w:rPr/>
            </w:pPr>
            <w:r>
              <w:rPr/>
              <w:t>2</w:t>
            </w:r>
          </w:p>
        </w:tc>
      </w:tr>
      <w:tr>
        <w:trPr>
          <w:trHeight w:val="837" w:hRule="atLeast"/>
        </w:trPr>
        <w:tc>
          <w:tcPr>
            <w:tcW w:w="398" w:type="dxa"/>
            <w:vAlign w:val="top"/>
            <w:vMerge w:val="continue"/>
            <w:tcBorders>
              <w:top w:val="nil"/>
              <w:bottom w:val="nil"/>
            </w:tcBorders>
          </w:tcPr>
          <w:p>
            <w:pPr>
              <w:rPr>
                <w:rFonts w:ascii="Arial"/>
                <w:sz w:val="21"/>
              </w:rPr>
            </w:pPr>
            <w:r/>
          </w:p>
        </w:tc>
        <w:tc>
          <w:tcPr>
            <w:tcW w:w="1180" w:type="dxa"/>
            <w:vAlign w:val="top"/>
            <w:vMerge w:val="continue"/>
            <w:textDirection w:val="tbRlV"/>
            <w:tcBorders>
              <w:top w:val="nil"/>
              <w:bottom w:val="nil"/>
            </w:tcBorders>
          </w:tcPr>
          <w:p>
            <w:pPr>
              <w:rPr>
                <w:rFonts w:ascii="Arial"/>
                <w:sz w:val="21"/>
              </w:rPr>
            </w:pPr>
            <w:r/>
          </w:p>
        </w:tc>
        <w:tc>
          <w:tcPr>
            <w:tcW w:w="4674" w:type="dxa"/>
            <w:vAlign w:val="top"/>
          </w:tcPr>
          <w:p>
            <w:pPr>
              <w:pStyle w:val="TableText"/>
              <w:ind w:left="112"/>
              <w:spacing w:before="245" w:line="220" w:lineRule="auto"/>
              <w:rPr/>
            </w:pPr>
            <w:r>
              <w:rPr>
                <w:spacing w:val="-1"/>
              </w:rPr>
              <w:t>第九章外国近代学前教育的发展</w:t>
            </w:r>
          </w:p>
        </w:tc>
        <w:tc>
          <w:tcPr>
            <w:tcW w:w="1278" w:type="dxa"/>
            <w:vAlign w:val="top"/>
          </w:tcPr>
          <w:p>
            <w:pPr>
              <w:pStyle w:val="TableText"/>
              <w:ind w:left="590"/>
              <w:spacing w:before="280" w:line="182" w:lineRule="auto"/>
              <w:rPr/>
            </w:pPr>
            <w:r>
              <w:rPr/>
              <w:t>4</w:t>
            </w:r>
          </w:p>
        </w:tc>
      </w:tr>
      <w:tr>
        <w:trPr>
          <w:trHeight w:val="909" w:hRule="atLeast"/>
        </w:trPr>
        <w:tc>
          <w:tcPr>
            <w:tcW w:w="398" w:type="dxa"/>
            <w:vAlign w:val="top"/>
            <w:vMerge w:val="continue"/>
            <w:tcBorders>
              <w:top w:val="nil"/>
              <w:bottom w:val="nil"/>
            </w:tcBorders>
          </w:tcPr>
          <w:p>
            <w:pPr>
              <w:rPr>
                <w:rFonts w:ascii="Arial"/>
                <w:sz w:val="21"/>
              </w:rPr>
            </w:pPr>
            <w:r/>
          </w:p>
        </w:tc>
        <w:tc>
          <w:tcPr>
            <w:tcW w:w="1180" w:type="dxa"/>
            <w:vAlign w:val="top"/>
            <w:vMerge w:val="continue"/>
            <w:textDirection w:val="tbRlV"/>
            <w:tcBorders>
              <w:top w:val="nil"/>
              <w:bottom w:val="nil"/>
            </w:tcBorders>
          </w:tcPr>
          <w:p>
            <w:pPr>
              <w:rPr>
                <w:rFonts w:ascii="Arial"/>
                <w:sz w:val="21"/>
              </w:rPr>
            </w:pPr>
            <w:r/>
          </w:p>
        </w:tc>
        <w:tc>
          <w:tcPr>
            <w:tcW w:w="4674" w:type="dxa"/>
            <w:vAlign w:val="top"/>
          </w:tcPr>
          <w:p>
            <w:pPr>
              <w:pStyle w:val="TableText"/>
              <w:ind w:left="112"/>
              <w:spacing w:before="281" w:line="220" w:lineRule="auto"/>
              <w:rPr/>
            </w:pPr>
            <w:r>
              <w:rPr>
                <w:spacing w:val="-1"/>
              </w:rPr>
              <w:t>第十章外国近代学前教育思想</w:t>
            </w:r>
          </w:p>
        </w:tc>
        <w:tc>
          <w:tcPr>
            <w:tcW w:w="1278" w:type="dxa"/>
            <w:vAlign w:val="top"/>
          </w:tcPr>
          <w:p>
            <w:pPr>
              <w:spacing w:line="247" w:lineRule="auto"/>
              <w:rPr>
                <w:rFonts w:ascii="Arial"/>
                <w:sz w:val="21"/>
              </w:rPr>
            </w:pPr>
            <w:r/>
          </w:p>
          <w:p>
            <w:pPr>
              <w:pStyle w:val="TableText"/>
              <w:ind w:left="593"/>
              <w:spacing w:before="68" w:line="182" w:lineRule="auto"/>
              <w:rPr/>
            </w:pPr>
            <w:r>
              <w:rPr/>
              <w:t>2</w:t>
            </w:r>
          </w:p>
        </w:tc>
      </w:tr>
      <w:tr>
        <w:trPr>
          <w:trHeight w:val="897" w:hRule="atLeast"/>
        </w:trPr>
        <w:tc>
          <w:tcPr>
            <w:tcW w:w="398" w:type="dxa"/>
            <w:vAlign w:val="top"/>
            <w:vMerge w:val="continue"/>
            <w:tcBorders>
              <w:top w:val="nil"/>
              <w:bottom w:val="nil"/>
            </w:tcBorders>
          </w:tcPr>
          <w:p>
            <w:pPr>
              <w:rPr>
                <w:rFonts w:ascii="Arial"/>
                <w:sz w:val="21"/>
              </w:rPr>
            </w:pPr>
            <w:r/>
          </w:p>
        </w:tc>
        <w:tc>
          <w:tcPr>
            <w:tcW w:w="1180" w:type="dxa"/>
            <w:vAlign w:val="top"/>
            <w:vMerge w:val="continue"/>
            <w:textDirection w:val="tbRlV"/>
            <w:tcBorders>
              <w:top w:val="nil"/>
              <w:bottom w:val="nil"/>
            </w:tcBorders>
          </w:tcPr>
          <w:p>
            <w:pPr>
              <w:rPr>
                <w:rFonts w:ascii="Arial"/>
                <w:sz w:val="21"/>
              </w:rPr>
            </w:pPr>
            <w:r/>
          </w:p>
        </w:tc>
        <w:tc>
          <w:tcPr>
            <w:tcW w:w="4674" w:type="dxa"/>
            <w:vAlign w:val="top"/>
          </w:tcPr>
          <w:p>
            <w:pPr>
              <w:pStyle w:val="TableText"/>
              <w:ind w:left="112"/>
              <w:spacing w:before="274" w:line="220" w:lineRule="auto"/>
              <w:rPr/>
            </w:pPr>
            <w:r>
              <w:rPr>
                <w:spacing w:val="-1"/>
              </w:rPr>
              <w:t>第十一章外国现代学前教育的发展</w:t>
            </w:r>
          </w:p>
        </w:tc>
        <w:tc>
          <w:tcPr>
            <w:tcW w:w="1278" w:type="dxa"/>
            <w:vAlign w:val="top"/>
          </w:tcPr>
          <w:p>
            <w:pPr>
              <w:rPr>
                <w:rFonts w:ascii="Arial"/>
                <w:sz w:val="21"/>
              </w:rPr>
            </w:pPr>
            <w:r/>
          </w:p>
          <w:p>
            <w:pPr>
              <w:pStyle w:val="TableText"/>
              <w:ind w:left="590"/>
              <w:spacing w:before="68" w:line="182" w:lineRule="auto"/>
              <w:rPr/>
            </w:pPr>
            <w:r>
              <w:rPr/>
              <w:t>4</w:t>
            </w:r>
          </w:p>
        </w:tc>
      </w:tr>
      <w:tr>
        <w:trPr>
          <w:trHeight w:val="1132" w:hRule="atLeast"/>
        </w:trPr>
        <w:tc>
          <w:tcPr>
            <w:tcW w:w="398" w:type="dxa"/>
            <w:vAlign w:val="top"/>
            <w:vMerge w:val="continue"/>
            <w:tcBorders>
              <w:top w:val="nil"/>
            </w:tcBorders>
          </w:tcPr>
          <w:p>
            <w:pPr>
              <w:rPr>
                <w:rFonts w:ascii="Arial"/>
                <w:sz w:val="21"/>
              </w:rPr>
            </w:pPr>
            <w:r/>
          </w:p>
        </w:tc>
        <w:tc>
          <w:tcPr>
            <w:tcW w:w="1180" w:type="dxa"/>
            <w:vAlign w:val="top"/>
            <w:vMerge w:val="continue"/>
            <w:textDirection w:val="tbRlV"/>
            <w:tcBorders>
              <w:top w:val="nil"/>
            </w:tcBorders>
          </w:tcPr>
          <w:p>
            <w:pPr>
              <w:rPr>
                <w:rFonts w:ascii="Arial"/>
                <w:sz w:val="21"/>
              </w:rPr>
            </w:pPr>
            <w:r/>
          </w:p>
        </w:tc>
        <w:tc>
          <w:tcPr>
            <w:tcW w:w="4674" w:type="dxa"/>
            <w:vAlign w:val="top"/>
          </w:tcPr>
          <w:p>
            <w:pPr>
              <w:pStyle w:val="TableText"/>
              <w:ind w:left="112"/>
              <w:spacing w:before="174" w:line="220" w:lineRule="auto"/>
              <w:rPr/>
            </w:pPr>
            <w:r>
              <w:rPr>
                <w:spacing w:val="-1"/>
              </w:rPr>
              <w:t>第十二章外国现代学前教育思想</w:t>
            </w:r>
          </w:p>
        </w:tc>
        <w:tc>
          <w:tcPr>
            <w:tcW w:w="1278" w:type="dxa"/>
            <w:vAlign w:val="top"/>
          </w:tcPr>
          <w:p>
            <w:pPr>
              <w:spacing w:line="357" w:lineRule="auto"/>
              <w:rPr>
                <w:rFonts w:ascii="Arial"/>
                <w:sz w:val="21"/>
              </w:rPr>
            </w:pPr>
            <w:r/>
          </w:p>
          <w:p>
            <w:pPr>
              <w:pStyle w:val="TableText"/>
              <w:ind w:left="593"/>
              <w:spacing w:before="68" w:line="182" w:lineRule="auto"/>
              <w:rPr/>
            </w:pPr>
            <w:r>
              <w:rPr/>
              <w:t>2</w:t>
            </w:r>
          </w:p>
        </w:tc>
      </w:tr>
      <w:tr>
        <w:trPr>
          <w:trHeight w:val="976" w:hRule="atLeast"/>
        </w:trPr>
        <w:tc>
          <w:tcPr>
            <w:tcW w:w="398" w:type="dxa"/>
            <w:vAlign w:val="top"/>
            <w:vMerge w:val="restart"/>
            <w:tcBorders>
              <w:bottom w:val="nil"/>
            </w:tcBorders>
          </w:tcPr>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156"/>
              <w:spacing w:before="68" w:line="182" w:lineRule="auto"/>
              <w:rPr/>
            </w:pPr>
            <w:r>
              <w:rPr/>
              <w:t>3</w:t>
            </w:r>
          </w:p>
        </w:tc>
        <w:tc>
          <w:tcPr>
            <w:tcW w:w="1180" w:type="dxa"/>
            <w:vAlign w:val="top"/>
            <w:vMerge w:val="restart"/>
            <w:textDirection w:val="tbRlV"/>
            <w:tcBorders>
              <w:bottom w:val="nil"/>
            </w:tcBorders>
          </w:tcPr>
          <w:p>
            <w:pPr>
              <w:spacing w:line="400" w:lineRule="auto"/>
              <w:rPr>
                <w:rFonts w:ascii="Arial"/>
                <w:sz w:val="21"/>
              </w:rPr>
            </w:pPr>
            <w:r/>
          </w:p>
          <w:p>
            <w:pPr>
              <w:pStyle w:val="TableText"/>
              <w:ind w:left="460"/>
              <w:spacing w:before="70" w:line="209" w:lineRule="auto"/>
              <w:rPr/>
            </w:pPr>
            <w:r>
              <w:rPr>
                <w:spacing w:val="1"/>
              </w:rPr>
              <w:t>实</w:t>
            </w:r>
            <w:r>
              <w:rPr>
                <w:spacing w:val="91"/>
              </w:rPr>
              <w:t xml:space="preserve"> </w:t>
            </w:r>
            <w:r>
              <w:rPr>
                <w:spacing w:val="1"/>
              </w:rPr>
              <w:t>践</w:t>
            </w:r>
            <w:r>
              <w:rPr>
                <w:spacing w:val="94"/>
              </w:rPr>
              <w:t xml:space="preserve"> </w:t>
            </w:r>
            <w:r>
              <w:rPr>
                <w:spacing w:val="1"/>
              </w:rPr>
              <w:t>活</w:t>
            </w:r>
            <w:r>
              <w:rPr>
                <w:spacing w:val="92"/>
              </w:rPr>
              <w:t xml:space="preserve"> </w:t>
            </w:r>
            <w:r>
              <w:rPr>
                <w:spacing w:val="1"/>
              </w:rPr>
              <w:t>动</w:t>
            </w:r>
          </w:p>
        </w:tc>
        <w:tc>
          <w:tcPr>
            <w:tcW w:w="4674" w:type="dxa"/>
            <w:vAlign w:val="top"/>
          </w:tcPr>
          <w:p>
            <w:pPr>
              <w:spacing w:line="449" w:lineRule="auto"/>
              <w:rPr>
                <w:rFonts w:ascii="Arial"/>
                <w:sz w:val="21"/>
              </w:rPr>
            </w:pPr>
            <w:r/>
          </w:p>
          <w:p>
            <w:pPr>
              <w:pStyle w:val="TableText"/>
              <w:ind w:left="114"/>
              <w:spacing w:before="69" w:line="221" w:lineRule="auto"/>
              <w:rPr/>
            </w:pPr>
            <w:r>
              <w:rPr>
                <w:spacing w:val="-1"/>
              </w:rPr>
              <w:t>案例分析（小组主题讨论）</w:t>
            </w:r>
          </w:p>
        </w:tc>
        <w:tc>
          <w:tcPr>
            <w:tcW w:w="1278" w:type="dxa"/>
            <w:vAlign w:val="top"/>
          </w:tcPr>
          <w:p>
            <w:pPr>
              <w:spacing w:line="246" w:lineRule="auto"/>
              <w:rPr>
                <w:rFonts w:ascii="Arial"/>
                <w:sz w:val="21"/>
              </w:rPr>
            </w:pPr>
            <w:r/>
          </w:p>
          <w:p>
            <w:pPr>
              <w:pStyle w:val="TableText"/>
              <w:ind w:left="434"/>
              <w:spacing w:before="68" w:line="221" w:lineRule="auto"/>
              <w:rPr/>
            </w:pPr>
            <w:r>
              <w:rPr>
                <w:spacing w:val="-2"/>
              </w:rPr>
              <w:t>课内</w:t>
            </w:r>
          </w:p>
        </w:tc>
      </w:tr>
      <w:tr>
        <w:trPr>
          <w:trHeight w:val="1108" w:hRule="atLeast"/>
        </w:trPr>
        <w:tc>
          <w:tcPr>
            <w:tcW w:w="398" w:type="dxa"/>
            <w:vAlign w:val="top"/>
            <w:vMerge w:val="continue"/>
            <w:tcBorders>
              <w:top w:val="nil"/>
            </w:tcBorders>
          </w:tcPr>
          <w:p>
            <w:pPr>
              <w:rPr>
                <w:rFonts w:ascii="Arial"/>
                <w:sz w:val="21"/>
              </w:rPr>
            </w:pPr>
            <w:r/>
          </w:p>
        </w:tc>
        <w:tc>
          <w:tcPr>
            <w:tcW w:w="1180" w:type="dxa"/>
            <w:vAlign w:val="top"/>
            <w:vMerge w:val="continue"/>
            <w:textDirection w:val="tbRlV"/>
            <w:tcBorders>
              <w:top w:val="nil"/>
            </w:tcBorders>
          </w:tcPr>
          <w:p>
            <w:pPr>
              <w:rPr>
                <w:rFonts w:ascii="Arial"/>
                <w:sz w:val="21"/>
              </w:rPr>
            </w:pPr>
            <w:r/>
          </w:p>
        </w:tc>
        <w:tc>
          <w:tcPr>
            <w:tcW w:w="4674" w:type="dxa"/>
            <w:vAlign w:val="top"/>
          </w:tcPr>
          <w:p>
            <w:pPr>
              <w:spacing w:line="309" w:lineRule="auto"/>
              <w:rPr>
                <w:rFonts w:ascii="Arial"/>
                <w:sz w:val="21"/>
              </w:rPr>
            </w:pPr>
            <w:r/>
          </w:p>
          <w:p>
            <w:pPr>
              <w:pStyle w:val="TableText"/>
              <w:ind w:left="130"/>
              <w:spacing w:before="68" w:line="220" w:lineRule="auto"/>
              <w:rPr/>
            </w:pPr>
            <w:r>
              <w:rPr>
                <w:spacing w:val="-10"/>
              </w:rPr>
              <w:t>阅读经典， 完成读书笔记。</w:t>
            </w:r>
          </w:p>
        </w:tc>
        <w:tc>
          <w:tcPr>
            <w:tcW w:w="1278" w:type="dxa"/>
            <w:vAlign w:val="top"/>
          </w:tcPr>
          <w:p>
            <w:pPr>
              <w:spacing w:line="309" w:lineRule="auto"/>
              <w:rPr>
                <w:rFonts w:ascii="Arial"/>
                <w:sz w:val="21"/>
              </w:rPr>
            </w:pPr>
            <w:r/>
          </w:p>
          <w:p>
            <w:pPr>
              <w:pStyle w:val="TableText"/>
              <w:ind w:left="434"/>
              <w:spacing w:before="69" w:line="221" w:lineRule="auto"/>
              <w:rPr/>
            </w:pPr>
            <w:r>
              <w:rPr>
                <w:spacing w:val="-2"/>
              </w:rPr>
              <w:t>课外</w:t>
            </w:r>
          </w:p>
        </w:tc>
      </w:tr>
    </w:tbl>
    <w:p>
      <w:pPr>
        <w:rPr>
          <w:rFonts w:ascii="Arial"/>
          <w:sz w:val="21"/>
        </w:rPr>
      </w:pPr>
      <w:r/>
    </w:p>
    <w:p>
      <w:pPr>
        <w:sectPr>
          <w:pgSz w:w="11907" w:h="16839"/>
          <w:pgMar w:top="1431" w:right="1785" w:bottom="0" w:left="1785" w:header="0" w:footer="0" w:gutter="0"/>
        </w:sectPr>
        <w:rPr>
          <w:rFonts w:ascii="Arial" w:hAnsi="Arial" w:eastAsia="Arial" w:cs="Arial"/>
          <w:sz w:val="21"/>
          <w:szCs w:val="21"/>
        </w:rPr>
      </w:pPr>
    </w:p>
    <w:p>
      <w:pPr>
        <w:pStyle w:val="BodyText"/>
        <w:ind w:left="334"/>
        <w:spacing w:before="180" w:line="221" w:lineRule="auto"/>
        <w:outlineLvl w:val="0"/>
        <w:rPr/>
      </w:pPr>
      <w:r>
        <w:rPr>
          <w14:textOutline w14:w="3835" w14:cap="flat" w14:cmpd="sng">
            <w14:solidFill>
              <w14:srgbClr w14:val="000000"/>
            </w14:solidFill>
            <w14:prstDash w14:val="solid"/>
            <w14:miter w14:lim="10"/>
          </w14:textOutline>
          <w:spacing w:val="-2"/>
        </w:rPr>
        <w:t>2、课程目标</w:t>
      </w:r>
    </w:p>
    <w:p>
      <w:pPr>
        <w:pStyle w:val="BodyText"/>
        <w:ind w:left="26" w:firstLine="415"/>
        <w:spacing w:before="288" w:line="387" w:lineRule="auto"/>
        <w:jc w:val="both"/>
        <w:rPr/>
      </w:pPr>
      <w:r>
        <w:rPr>
          <w:spacing w:val="-4"/>
        </w:rPr>
        <w:t>通过这门课的教学，使学生初步了解中外学前教育发展史中重要的学前教育理论与实践，</w:t>
      </w:r>
      <w:r>
        <w:rPr>
          <w:spacing w:val="9"/>
        </w:rPr>
        <w:t xml:space="preserve"> </w:t>
      </w:r>
      <w:r>
        <w:rPr>
          <w:spacing w:val="-4"/>
        </w:rPr>
        <w:t>帮助学习继承人类优秀的学前教育遗产；通过知古识今，</w:t>
      </w:r>
      <w:r>
        <w:rPr>
          <w:spacing w:val="-43"/>
        </w:rPr>
        <w:t xml:space="preserve"> </w:t>
      </w:r>
      <w:r>
        <w:rPr>
          <w:spacing w:val="-4"/>
        </w:rPr>
        <w:t>更好地认识我国今天的</w:t>
      </w:r>
      <w:r>
        <w:rPr>
          <w:spacing w:val="-5"/>
        </w:rPr>
        <w:t>学前教育现</w:t>
      </w:r>
    </w:p>
    <w:p>
      <w:pPr>
        <w:pStyle w:val="BodyText"/>
        <w:ind w:left="22"/>
        <w:spacing w:line="219" w:lineRule="auto"/>
        <w:rPr/>
      </w:pPr>
      <w:r>
        <w:rPr>
          <w:spacing w:val="-2"/>
        </w:rPr>
        <w:t>状及未来发展趋势，</w:t>
      </w:r>
      <w:r>
        <w:rPr>
          <w:spacing w:val="-22"/>
        </w:rPr>
        <w:t xml:space="preserve"> </w:t>
      </w:r>
      <w:r>
        <w:rPr>
          <w:spacing w:val="-2"/>
        </w:rPr>
        <w:t>提高学生热爱学前教育、从事学前教</w:t>
      </w:r>
      <w:r>
        <w:rPr>
          <w:spacing w:val="-3"/>
        </w:rPr>
        <w:t>育的专业精神和人文素养。</w:t>
      </w:r>
    </w:p>
    <w:p>
      <w:pPr>
        <w:pStyle w:val="BodyText"/>
        <w:ind w:left="457"/>
        <w:spacing w:before="289" w:line="221" w:lineRule="auto"/>
        <w:rPr/>
      </w:pPr>
      <w:r>
        <w:rPr>
          <w:spacing w:val="-5"/>
        </w:rPr>
        <w:t>1）知识与能力</w:t>
      </w:r>
    </w:p>
    <w:p>
      <w:pPr>
        <w:pStyle w:val="BodyText"/>
        <w:ind w:left="26" w:right="161" w:firstLine="422"/>
        <w:spacing w:before="290" w:line="386" w:lineRule="auto"/>
        <w:jc w:val="both"/>
        <w:rPr/>
      </w:pPr>
      <w:r>
        <w:rPr/>
        <w:t>（1）能较好地理清中外学前教育发展史的基本线索，把握中外学前教育发展的基</w:t>
      </w:r>
      <w:r>
        <w:rPr>
          <w:spacing w:val="-1"/>
        </w:rPr>
        <w:t>本历</w:t>
      </w:r>
      <w:r>
        <w:rPr/>
        <w:t xml:space="preserve"> </w:t>
      </w:r>
      <w:r>
        <w:rPr>
          <w:spacing w:val="-4"/>
        </w:rPr>
        <w:t>史规律；能较为全面地总结各个历史时期学前教育发展的历史特征与经验教训；</w:t>
      </w:r>
      <w:r>
        <w:rPr>
          <w:spacing w:val="-48"/>
        </w:rPr>
        <w:t xml:space="preserve"> </w:t>
      </w:r>
      <w:r>
        <w:rPr>
          <w:spacing w:val="-4"/>
        </w:rPr>
        <w:t>能从历史的</w:t>
      </w:r>
    </w:p>
    <w:p>
      <w:pPr>
        <w:pStyle w:val="BodyText"/>
        <w:ind w:left="25"/>
        <w:spacing w:before="1" w:line="219" w:lineRule="auto"/>
        <w:rPr/>
      </w:pPr>
      <w:r>
        <w:rPr>
          <w:spacing w:val="-3"/>
        </w:rPr>
        <w:t>角度准确分析学前教育的发展趋势；</w:t>
      </w:r>
      <w:r>
        <w:rPr>
          <w:spacing w:val="-22"/>
        </w:rPr>
        <w:t xml:space="preserve"> </w:t>
      </w:r>
      <w:r>
        <w:rPr>
          <w:spacing w:val="-3"/>
        </w:rPr>
        <w:t>做到古今结合</w:t>
      </w:r>
      <w:r>
        <w:rPr>
          <w:spacing w:val="-4"/>
        </w:rPr>
        <w:t>，中西结合。</w:t>
      </w:r>
    </w:p>
    <w:p>
      <w:pPr>
        <w:pStyle w:val="BodyText"/>
        <w:ind w:left="23" w:right="103" w:firstLine="424"/>
        <w:spacing w:before="290" w:line="387" w:lineRule="auto"/>
        <w:jc w:val="both"/>
        <w:rPr/>
      </w:pPr>
      <w:r>
        <w:rPr>
          <w:spacing w:val="-6"/>
        </w:rPr>
        <w:t>（2）能基本了解学前教育发展历史与其他社会现象的关联。如学前教</w:t>
      </w:r>
      <w:r>
        <w:rPr>
          <w:spacing w:val="-7"/>
        </w:rPr>
        <w:t>育与环境、经济、</w:t>
      </w:r>
      <w:r>
        <w:rPr/>
        <w:t xml:space="preserve">  </w:t>
      </w:r>
      <w:r>
        <w:rPr>
          <w:spacing w:val="-4"/>
        </w:rPr>
        <w:t>人口、社会文化之间的关系。同时理解学前教育和人的社会化之间的关系， 学习掌握得当，</w:t>
      </w:r>
    </w:p>
    <w:p>
      <w:pPr>
        <w:pStyle w:val="BodyText"/>
        <w:ind w:left="25"/>
        <w:spacing w:before="1" w:line="219" w:lineRule="auto"/>
        <w:rPr/>
      </w:pPr>
      <w:r>
        <w:rPr>
          <w:spacing w:val="-1"/>
        </w:rPr>
        <w:t>发挥教育积极、正面的社会功能。</w:t>
      </w:r>
    </w:p>
    <w:p>
      <w:pPr>
        <w:pStyle w:val="BodyText"/>
        <w:ind w:left="26" w:right="161" w:firstLine="422"/>
        <w:spacing w:before="291" w:line="387" w:lineRule="auto"/>
        <w:jc w:val="both"/>
        <w:rPr/>
      </w:pPr>
      <w:r>
        <w:rPr/>
        <w:t>（3）能较好地掌握学前教育思想的来源、发展历程及其发展趋势；掌握学前教育</w:t>
      </w:r>
      <w:r>
        <w:rPr>
          <w:spacing w:val="-1"/>
        </w:rPr>
        <w:t>发展</w:t>
      </w:r>
      <w:r>
        <w:rPr/>
        <w:t xml:space="preserve"> </w:t>
      </w:r>
      <w:r>
        <w:rPr>
          <w:spacing w:val="-5"/>
        </w:rPr>
        <w:t>史的重要理论、经验和思想；</w:t>
      </w:r>
      <w:r>
        <w:rPr>
          <w:spacing w:val="-47"/>
        </w:rPr>
        <w:t xml:space="preserve"> </w:t>
      </w:r>
      <w:r>
        <w:rPr>
          <w:spacing w:val="-5"/>
        </w:rPr>
        <w:t>尝试批判性地认识和</w:t>
      </w:r>
      <w:r>
        <w:rPr>
          <w:spacing w:val="-6"/>
        </w:rPr>
        <w:t>思考各种学前教育理论流派；</w:t>
      </w:r>
      <w:r>
        <w:rPr>
          <w:spacing w:val="-48"/>
        </w:rPr>
        <w:t xml:space="preserve"> </w:t>
      </w:r>
      <w:r>
        <w:rPr>
          <w:spacing w:val="-6"/>
        </w:rPr>
        <w:t>融会贯通现</w:t>
      </w:r>
    </w:p>
    <w:p>
      <w:pPr>
        <w:pStyle w:val="BodyText"/>
        <w:ind w:left="20"/>
        <w:spacing w:line="220" w:lineRule="auto"/>
        <w:rPr/>
      </w:pPr>
      <w:r>
        <w:rPr>
          <w:spacing w:val="-4"/>
        </w:rPr>
        <w:t>代学前教育理论与实践， 并能用这些理论分析当今的学前教育问题。</w:t>
      </w:r>
    </w:p>
    <w:p>
      <w:pPr>
        <w:pStyle w:val="BodyText"/>
        <w:ind w:left="23" w:right="161" w:firstLine="424"/>
        <w:spacing w:before="290" w:line="386" w:lineRule="auto"/>
        <w:jc w:val="both"/>
        <w:rPr/>
      </w:pPr>
      <w:r>
        <w:rPr/>
        <w:t>（4）能深入了解陈鹤琴、陶行知、张雪门、洛克、卢梭、福禄倍尔、杜威、蒙台</w:t>
      </w:r>
      <w:r>
        <w:rPr>
          <w:spacing w:val="-1"/>
        </w:rPr>
        <w:t>梭利</w:t>
      </w:r>
      <w:r>
        <w:rPr/>
        <w:t xml:space="preserve"> </w:t>
      </w:r>
      <w:r>
        <w:rPr>
          <w:spacing w:val="-4"/>
        </w:rPr>
        <w:t>等优秀教育家的一般教育活动及其学前教育思想主张、人格风范、知识结构，</w:t>
      </w:r>
      <w:r>
        <w:rPr>
          <w:spacing w:val="-45"/>
        </w:rPr>
        <w:t xml:space="preserve"> </w:t>
      </w:r>
      <w:r>
        <w:rPr>
          <w:spacing w:val="-4"/>
        </w:rPr>
        <w:t>思考我们应该</w:t>
      </w:r>
    </w:p>
    <w:p>
      <w:pPr>
        <w:pStyle w:val="BodyText"/>
        <w:ind w:left="24"/>
        <w:spacing w:line="220" w:lineRule="auto"/>
        <w:rPr/>
      </w:pPr>
      <w:r>
        <w:rPr>
          <w:spacing w:val="-1"/>
        </w:rPr>
        <w:t>从他们身上继承的优秀品质，思考作为一个优秀的学前教育家应具备的优秀品质。</w:t>
      </w:r>
    </w:p>
    <w:p>
      <w:pPr>
        <w:pStyle w:val="BodyText"/>
        <w:ind w:left="21" w:right="161" w:firstLine="426"/>
        <w:spacing w:before="290" w:line="387" w:lineRule="auto"/>
        <w:jc w:val="both"/>
        <w:rPr/>
      </w:pPr>
      <w:r>
        <w:rPr/>
        <w:t>（5）能在掌握基本学前教育历史知识的过程中，进一步提高学习学前教育史的能力。 </w:t>
      </w:r>
      <w:r>
        <w:rPr>
          <w:spacing w:val="-2"/>
        </w:rPr>
        <w:t>通过对学前教育历史事实的分析、综合、比较、</w:t>
      </w:r>
      <w:r>
        <w:rPr>
          <w:spacing w:val="-3"/>
        </w:rPr>
        <w:t>归纳、概括等认知活动，培养历史思维和解</w:t>
      </w:r>
    </w:p>
    <w:p>
      <w:pPr>
        <w:pStyle w:val="BodyText"/>
        <w:ind w:left="28"/>
        <w:spacing w:before="1" w:line="220" w:lineRule="auto"/>
        <w:rPr/>
      </w:pPr>
      <w:r>
        <w:rPr>
          <w:spacing w:val="-4"/>
        </w:rPr>
        <w:t>决问题的能力。</w:t>
      </w:r>
    </w:p>
    <w:p>
      <w:pPr>
        <w:pStyle w:val="BodyText"/>
        <w:ind w:left="444"/>
        <w:spacing w:before="289" w:line="221" w:lineRule="auto"/>
        <w:rPr/>
      </w:pPr>
      <w:r>
        <w:rPr>
          <w:spacing w:val="-2"/>
        </w:rPr>
        <w:t>2）过程与方法</w:t>
      </w:r>
    </w:p>
    <w:p>
      <w:pPr>
        <w:pStyle w:val="BodyText"/>
        <w:ind w:left="22" w:right="160" w:firstLine="216"/>
        <w:spacing w:before="289" w:line="387" w:lineRule="auto"/>
        <w:jc w:val="both"/>
        <w:rPr/>
      </w:pPr>
      <w:r>
        <w:rPr/>
        <w:t>（1）进一步认识历史学习的一般过程。学习专业历史是一个从感知专业历史到不断积累 </w:t>
      </w:r>
      <w:r>
        <w:rPr>
          <w:spacing w:val="-7"/>
        </w:rPr>
        <w:t>专业历史知识，</w:t>
      </w:r>
      <w:r>
        <w:rPr>
          <w:spacing w:val="-21"/>
        </w:rPr>
        <w:t xml:space="preserve"> </w:t>
      </w:r>
      <w:r>
        <w:rPr>
          <w:spacing w:val="-7"/>
        </w:rPr>
        <w:t>进而不断加深对专业历史和现实的理解过程； 同时也是主动参与、学会学习</w:t>
      </w:r>
    </w:p>
    <w:p>
      <w:pPr>
        <w:pStyle w:val="BodyText"/>
        <w:ind w:left="39"/>
        <w:spacing w:line="221" w:lineRule="auto"/>
        <w:rPr/>
      </w:pPr>
      <w:r>
        <w:rPr>
          <w:spacing w:val="-6"/>
        </w:rPr>
        <w:t>的过程。</w:t>
      </w:r>
    </w:p>
    <w:p>
      <w:pPr>
        <w:pStyle w:val="BodyText"/>
        <w:ind w:left="22" w:right="161" w:firstLine="216"/>
        <w:spacing w:before="288" w:line="387" w:lineRule="auto"/>
        <w:jc w:val="both"/>
        <w:rPr/>
      </w:pPr>
      <w:r>
        <w:rPr>
          <w:spacing w:val="-3"/>
        </w:rPr>
        <w:t>（2）掌握历史学习的基本方法。学习历史唯物主义的基本观点和方法， 努力做到史论结</w:t>
      </w:r>
      <w:r>
        <w:rPr>
          <w:spacing w:val="14"/>
        </w:rPr>
        <w:t xml:space="preserve"> </w:t>
      </w:r>
      <w:r>
        <w:rPr>
          <w:spacing w:val="-8"/>
        </w:rPr>
        <w:t>合、论从史出；</w:t>
      </w:r>
      <w:r>
        <w:rPr>
          <w:spacing w:val="-40"/>
        </w:rPr>
        <w:t xml:space="preserve"> </w:t>
      </w:r>
      <w:r>
        <w:rPr>
          <w:spacing w:val="-8"/>
        </w:rPr>
        <w:t>注重探究学习， 善于从不同的角度发现问题，</w:t>
      </w:r>
      <w:r>
        <w:rPr>
          <w:spacing w:val="-42"/>
        </w:rPr>
        <w:t xml:space="preserve"> </w:t>
      </w:r>
      <w:r>
        <w:rPr>
          <w:spacing w:val="-8"/>
        </w:rPr>
        <w:t>积极探索解决问题的</w:t>
      </w:r>
      <w:r>
        <w:rPr>
          <w:spacing w:val="-9"/>
        </w:rPr>
        <w:t>方法；养</w:t>
      </w:r>
      <w:r>
        <w:rPr/>
        <w:t xml:space="preserve"> </w:t>
      </w:r>
      <w:r>
        <w:rPr>
          <w:spacing w:val="-6"/>
        </w:rPr>
        <w:t>成独立思考的学习习惯，</w:t>
      </w:r>
      <w:r>
        <w:rPr>
          <w:spacing w:val="-28"/>
        </w:rPr>
        <w:t xml:space="preserve"> </w:t>
      </w:r>
      <w:r>
        <w:rPr>
          <w:spacing w:val="-6"/>
        </w:rPr>
        <w:t>能对所学内容进行较为全面的比较、概括和阐释；</w:t>
      </w:r>
      <w:r>
        <w:rPr>
          <w:spacing w:val="-41"/>
        </w:rPr>
        <w:t xml:space="preserve"> </w:t>
      </w:r>
      <w:r>
        <w:rPr>
          <w:spacing w:val="-6"/>
        </w:rPr>
        <w:t>学会同他人，尤</w:t>
      </w:r>
    </w:p>
    <w:p>
      <w:pPr>
        <w:pStyle w:val="BodyText"/>
        <w:ind w:left="22"/>
        <w:spacing w:before="1" w:line="220" w:lineRule="auto"/>
        <w:rPr/>
      </w:pPr>
      <w:r>
        <w:rPr>
          <w:spacing w:val="-1"/>
        </w:rPr>
        <w:t>其是具有不同见解的人合作学习和交流</w:t>
      </w:r>
    </w:p>
    <w:p>
      <w:pPr>
        <w:pStyle w:val="BodyText"/>
        <w:ind w:left="446"/>
        <w:spacing w:before="289" w:line="219" w:lineRule="auto"/>
        <w:rPr/>
      </w:pPr>
      <w:r>
        <w:rPr>
          <w:spacing w:val="-2"/>
        </w:rPr>
        <w:t>3）情感态度与价值观</w:t>
      </w:r>
    </w:p>
    <w:p>
      <w:pPr>
        <w:spacing w:line="219" w:lineRule="auto"/>
        <w:sectPr>
          <w:pgSz w:w="11907" w:h="16839"/>
          <w:pgMar w:top="1431" w:right="1634" w:bottom="0" w:left="1785" w:header="0" w:footer="0" w:gutter="0"/>
        </w:sectPr>
        <w:rPr/>
      </w:pPr>
    </w:p>
    <w:p>
      <w:pPr>
        <w:pStyle w:val="BodyText"/>
        <w:ind w:left="24" w:right="72" w:firstLine="423"/>
        <w:spacing w:before="180" w:line="387" w:lineRule="auto"/>
        <w:jc w:val="both"/>
        <w:rPr/>
      </w:pPr>
      <w:r>
        <w:rPr>
          <w:spacing w:val="-3"/>
        </w:rPr>
        <w:t>（1）通过学习，能较好地了解中外学前教育发展的过去、现在及未来， 激发中外学前</w:t>
      </w:r>
      <w:r>
        <w:rPr>
          <w:spacing w:val="10"/>
        </w:rPr>
        <w:t xml:space="preserve"> </w:t>
      </w:r>
      <w:r>
        <w:rPr>
          <w:spacing w:val="-2"/>
        </w:rPr>
        <w:t>教育发展成就的自豪感，逐步形成对学前教</w:t>
      </w:r>
      <w:r>
        <w:rPr>
          <w:spacing w:val="-3"/>
        </w:rPr>
        <w:t>育发展的使命感和社会责任感，树立为我国学前</w:t>
      </w:r>
    </w:p>
    <w:p>
      <w:pPr>
        <w:pStyle w:val="BodyText"/>
        <w:ind w:left="24"/>
        <w:spacing w:line="220" w:lineRule="auto"/>
        <w:rPr/>
      </w:pPr>
      <w:r>
        <w:rPr>
          <w:spacing w:val="-2"/>
        </w:rPr>
        <w:t>教育事业做贡献的人生理想。</w:t>
      </w:r>
    </w:p>
    <w:p>
      <w:pPr>
        <w:pStyle w:val="BodyText"/>
        <w:ind w:left="448"/>
        <w:spacing w:before="289" w:line="439" w:lineRule="exact"/>
        <w:rPr/>
      </w:pPr>
      <w:r>
        <w:rPr>
          <w:position w:val="17"/>
        </w:rPr>
        <w:t>（2）认识中外学前教育发展的统一性和多样性，理解和尊重世界各地区、各国、各民</w:t>
      </w:r>
    </w:p>
    <w:p>
      <w:pPr>
        <w:pStyle w:val="BodyText"/>
        <w:ind w:left="21"/>
        <w:spacing w:line="219" w:lineRule="auto"/>
        <w:rPr/>
      </w:pPr>
      <w:r>
        <w:rPr>
          <w:spacing w:val="-5"/>
        </w:rPr>
        <w:t>族的教育文化传统，</w:t>
      </w:r>
      <w:r>
        <w:rPr>
          <w:spacing w:val="-22"/>
        </w:rPr>
        <w:t xml:space="preserve"> </w:t>
      </w:r>
      <w:r>
        <w:rPr>
          <w:spacing w:val="-5"/>
        </w:rPr>
        <w:t>汲取人类创造的优秀学前教育成果， 进一步</w:t>
      </w:r>
      <w:r>
        <w:rPr>
          <w:spacing w:val="-6"/>
        </w:rPr>
        <w:t>形成开放的世界意识。</w:t>
      </w:r>
    </w:p>
    <w:p>
      <w:pPr>
        <w:pStyle w:val="BodyText"/>
        <w:ind w:left="343"/>
        <w:spacing w:before="289" w:line="221" w:lineRule="auto"/>
        <w:outlineLvl w:val="0"/>
        <w:rPr/>
      </w:pPr>
      <w:r>
        <w:rPr>
          <w14:textOutline w14:w="3835" w14:cap="flat" w14:cmpd="sng">
            <w14:solidFill>
              <w14:srgbClr w14:val="000000"/>
            </w14:solidFill>
            <w14:prstDash w14:val="solid"/>
            <w14:miter w14:lim="10"/>
          </w14:textOutline>
          <w:spacing w:val="-2"/>
        </w:rPr>
        <w:t>3、课程内容与要求</w:t>
      </w:r>
    </w:p>
    <w:p>
      <w:pPr>
        <w:pStyle w:val="BodyText"/>
        <w:ind w:left="442"/>
        <w:spacing w:before="289" w:line="220" w:lineRule="auto"/>
        <w:rPr/>
      </w:pPr>
      <w:r>
        <w:rPr>
          <w:spacing w:val="-6"/>
        </w:rPr>
        <w:t>第</w:t>
      </w:r>
      <w:r>
        <w:rPr>
          <w:spacing w:val="-24"/>
        </w:rPr>
        <w:t xml:space="preserve"> </w:t>
      </w:r>
      <w:r>
        <w:rPr>
          <w:spacing w:val="-6"/>
        </w:rPr>
        <w:t>1</w:t>
      </w:r>
      <w:r>
        <w:rPr>
          <w:spacing w:val="-37"/>
        </w:rPr>
        <w:t xml:space="preserve"> </w:t>
      </w:r>
      <w:r>
        <w:rPr>
          <w:spacing w:val="-6"/>
        </w:rPr>
        <w:t>章</w:t>
      </w:r>
      <w:r>
        <w:rPr>
          <w:spacing w:val="27"/>
        </w:rPr>
        <w:t xml:space="preserve"> </w:t>
      </w:r>
      <w:r>
        <w:rPr>
          <w:spacing w:val="-6"/>
        </w:rPr>
        <w:t>中国古代学前教育实践</w:t>
      </w:r>
    </w:p>
    <w:p>
      <w:pPr>
        <w:pStyle w:val="BodyText"/>
        <w:ind w:left="468"/>
        <w:spacing w:before="290" w:line="440" w:lineRule="exact"/>
        <w:rPr/>
      </w:pPr>
      <w:r>
        <w:rPr>
          <w:spacing w:val="-7"/>
          <w:position w:val="17"/>
        </w:rPr>
        <w:t>内容标准：</w:t>
      </w:r>
      <w:r>
        <w:rPr>
          <w:spacing w:val="-23"/>
          <w:position w:val="17"/>
        </w:rPr>
        <w:t xml:space="preserve"> </w:t>
      </w:r>
      <w:r>
        <w:rPr>
          <w:spacing w:val="-7"/>
          <w:position w:val="17"/>
        </w:rPr>
        <w:t>古代宫廷学前教育特点；</w:t>
      </w:r>
      <w:r>
        <w:rPr>
          <w:spacing w:val="-45"/>
          <w:position w:val="17"/>
        </w:rPr>
        <w:t xml:space="preserve"> </w:t>
      </w:r>
      <w:r>
        <w:rPr>
          <w:spacing w:val="-7"/>
          <w:position w:val="17"/>
        </w:rPr>
        <w:t>保傅教育制度；胎教的内容与方法；封建社会学前</w:t>
      </w:r>
    </w:p>
    <w:p>
      <w:pPr>
        <w:pStyle w:val="BodyText"/>
        <w:ind w:left="24"/>
        <w:spacing w:line="220" w:lineRule="auto"/>
        <w:rPr/>
      </w:pPr>
      <w:r>
        <w:rPr>
          <w:spacing w:val="-2"/>
        </w:rPr>
        <w:t>教育的特点；古代家庭教育的目的、内容、原则、方法。</w:t>
      </w:r>
    </w:p>
    <w:p>
      <w:pPr>
        <w:pStyle w:val="BodyText"/>
        <w:ind w:left="30" w:right="16" w:firstLine="414"/>
        <w:spacing w:before="290" w:line="387" w:lineRule="auto"/>
        <w:jc w:val="both"/>
        <w:rPr/>
      </w:pPr>
      <w:r>
        <w:rPr>
          <w:spacing w:val="-7"/>
        </w:rPr>
        <w:t>教学目标：深入理解学前教育对古代社会的意义；正确掌握古代胎教实施的内容与特点；</w:t>
      </w:r>
      <w:r>
        <w:rPr>
          <w:spacing w:val="18"/>
        </w:rPr>
        <w:t xml:space="preserve"> </w:t>
      </w:r>
      <w:r>
        <w:rPr>
          <w:spacing w:val="-3"/>
        </w:rPr>
        <w:t>能正确评价古代实施学前家庭教育的内容和意义；能正确评价古代实施学前文化知识教育的</w:t>
      </w:r>
    </w:p>
    <w:p>
      <w:pPr>
        <w:pStyle w:val="BodyText"/>
        <w:ind w:left="23"/>
        <w:spacing w:line="220" w:lineRule="auto"/>
        <w:rPr/>
      </w:pPr>
      <w:r>
        <w:rPr>
          <w:spacing w:val="-9"/>
        </w:rPr>
        <w:t>利弊。</w:t>
      </w:r>
    </w:p>
    <w:p>
      <w:pPr>
        <w:pStyle w:val="BodyText"/>
        <w:spacing w:before="290" w:line="439" w:lineRule="exact"/>
        <w:jc w:val="right"/>
        <w:rPr/>
      </w:pPr>
      <w:r>
        <w:rPr>
          <w:spacing w:val="-3"/>
          <w:position w:val="17"/>
        </w:rPr>
        <w:t>教学重点：宫廷教育中的保傅制度；胎教的内容与</w:t>
      </w:r>
      <w:r>
        <w:rPr>
          <w:spacing w:val="-4"/>
          <w:position w:val="17"/>
        </w:rPr>
        <w:t>方法； 古代家庭教育的目的、内容、</w:t>
      </w:r>
    </w:p>
    <w:p>
      <w:pPr>
        <w:pStyle w:val="BodyText"/>
        <w:ind w:left="27"/>
        <w:spacing w:line="221" w:lineRule="auto"/>
        <w:rPr/>
      </w:pPr>
      <w:r>
        <w:rPr>
          <w:spacing w:val="-2"/>
        </w:rPr>
        <w:t>原则、方法 。</w:t>
      </w:r>
    </w:p>
    <w:p>
      <w:pPr>
        <w:pStyle w:val="BodyText"/>
        <w:ind w:left="442"/>
        <w:spacing w:before="288" w:line="220" w:lineRule="auto"/>
        <w:rPr/>
      </w:pPr>
      <w:r>
        <w:rPr>
          <w:spacing w:val="-5"/>
        </w:rPr>
        <w:t>第</w:t>
      </w:r>
      <w:r>
        <w:rPr>
          <w:spacing w:val="-35"/>
        </w:rPr>
        <w:t xml:space="preserve"> </w:t>
      </w:r>
      <w:r>
        <w:rPr>
          <w:spacing w:val="-5"/>
        </w:rPr>
        <w:t>2</w:t>
      </w:r>
      <w:r>
        <w:rPr>
          <w:spacing w:val="-37"/>
        </w:rPr>
        <w:t xml:space="preserve"> </w:t>
      </w:r>
      <w:r>
        <w:rPr>
          <w:spacing w:val="-5"/>
        </w:rPr>
        <w:t>章</w:t>
      </w:r>
      <w:r>
        <w:rPr>
          <w:spacing w:val="13"/>
        </w:rPr>
        <w:t xml:space="preserve">  </w:t>
      </w:r>
      <w:r>
        <w:rPr>
          <w:spacing w:val="-5"/>
        </w:rPr>
        <w:t>中国古代学前教育思想</w:t>
      </w:r>
    </w:p>
    <w:p>
      <w:pPr>
        <w:pStyle w:val="BodyText"/>
        <w:spacing w:before="290" w:line="442" w:lineRule="exact"/>
        <w:jc w:val="right"/>
        <w:rPr/>
      </w:pPr>
      <w:r>
        <w:rPr>
          <w:spacing w:val="-2"/>
          <w:position w:val="17"/>
        </w:rPr>
        <w:t>内容标准：贾宜的早教思想；颜之推的家庭教育思想；朱熹的儿童教育思想及其特色；</w:t>
      </w:r>
    </w:p>
    <w:p>
      <w:pPr>
        <w:pStyle w:val="BodyText"/>
        <w:ind w:left="24"/>
        <w:spacing w:before="1" w:line="220" w:lineRule="auto"/>
        <w:rPr/>
      </w:pPr>
      <w:r>
        <w:rPr>
          <w:spacing w:val="-1"/>
        </w:rPr>
        <w:t>王守仁的儿童教育思想及其特色。</w:t>
      </w:r>
    </w:p>
    <w:p>
      <w:pPr>
        <w:pStyle w:val="BodyText"/>
        <w:ind w:left="23" w:right="71" w:firstLine="421"/>
        <w:spacing w:before="288" w:line="387" w:lineRule="auto"/>
        <w:jc w:val="both"/>
        <w:rPr/>
      </w:pPr>
      <w:r>
        <w:rPr>
          <w:spacing w:val="-4"/>
        </w:rPr>
        <w:t>教学目标：</w:t>
      </w:r>
      <w:r>
        <w:rPr>
          <w:spacing w:val="-35"/>
        </w:rPr>
        <w:t xml:space="preserve"> </w:t>
      </w:r>
      <w:r>
        <w:rPr>
          <w:spacing w:val="-4"/>
        </w:rPr>
        <w:t>掌握颜之推家庭教育思想的精华</w:t>
      </w:r>
      <w:r>
        <w:rPr>
          <w:spacing w:val="-5"/>
        </w:rPr>
        <w:t>与糟粕；深入理解朱熹“学眼前事”与“提</w:t>
      </w:r>
      <w:r>
        <w:rPr/>
        <w:t xml:space="preserve"> </w:t>
      </w:r>
      <w:r>
        <w:rPr>
          <w:spacing w:val="-2"/>
        </w:rPr>
        <w:t>倡正面教育”观点的现实指导意义；联系王守仁</w:t>
      </w:r>
      <w:r>
        <w:rPr>
          <w:spacing w:val="-3"/>
        </w:rPr>
        <w:t>“自然教育”，反思当前学前教育存在的弊</w:t>
      </w:r>
      <w:r>
        <w:rPr/>
        <w:t xml:space="preserve"> </w:t>
      </w:r>
      <w:r>
        <w:rPr>
          <w:spacing w:val="-6"/>
        </w:rPr>
        <w:t>端，</w:t>
      </w:r>
      <w:r>
        <w:rPr>
          <w:spacing w:val="-32"/>
        </w:rPr>
        <w:t xml:space="preserve"> </w:t>
      </w:r>
      <w:r>
        <w:rPr>
          <w:spacing w:val="-6"/>
        </w:rPr>
        <w:t>正确理解“自然教育”思想对于当前我们实施学前素质教育的意义；</w:t>
      </w:r>
      <w:r>
        <w:rPr>
          <w:spacing w:val="-37"/>
        </w:rPr>
        <w:t xml:space="preserve"> </w:t>
      </w:r>
      <w:r>
        <w:rPr>
          <w:spacing w:val="-6"/>
        </w:rPr>
        <w:t>能用所学的名家思</w:t>
      </w:r>
    </w:p>
    <w:p>
      <w:pPr>
        <w:pStyle w:val="BodyText"/>
        <w:ind w:left="25"/>
        <w:spacing w:before="1" w:line="220" w:lineRule="auto"/>
        <w:rPr/>
      </w:pPr>
      <w:r>
        <w:rPr>
          <w:spacing w:val="-1"/>
        </w:rPr>
        <w:t>想分析现实中的教育问题。</w:t>
      </w:r>
    </w:p>
    <w:p>
      <w:pPr>
        <w:pStyle w:val="BodyText"/>
        <w:ind w:left="445"/>
        <w:spacing w:before="289" w:line="540" w:lineRule="exact"/>
        <w:rPr/>
      </w:pPr>
      <w:r>
        <w:rPr>
          <w:spacing w:val="-3"/>
          <w:position w:val="25"/>
        </w:rPr>
        <w:t>教学重点：</w:t>
      </w:r>
      <w:r>
        <w:rPr>
          <w:spacing w:val="-21"/>
          <w:position w:val="25"/>
        </w:rPr>
        <w:t xml:space="preserve"> </w:t>
      </w:r>
      <w:r>
        <w:rPr>
          <w:spacing w:val="-3"/>
          <w:position w:val="25"/>
        </w:rPr>
        <w:t>朱熹的儿童教育思想及其特色；王守仁的儿童教育思想</w:t>
      </w:r>
      <w:r>
        <w:rPr>
          <w:spacing w:val="-4"/>
          <w:position w:val="25"/>
        </w:rPr>
        <w:t>及其特色。</w:t>
      </w:r>
    </w:p>
    <w:p>
      <w:pPr>
        <w:pStyle w:val="BodyText"/>
        <w:ind w:left="442"/>
        <w:spacing w:before="1" w:line="219" w:lineRule="auto"/>
        <w:rPr/>
      </w:pPr>
      <w:r>
        <w:rPr>
          <w:spacing w:val="-5"/>
        </w:rPr>
        <w:t>第</w:t>
      </w:r>
      <w:r>
        <w:rPr>
          <w:spacing w:val="-35"/>
        </w:rPr>
        <w:t xml:space="preserve"> </w:t>
      </w:r>
      <w:r>
        <w:rPr>
          <w:spacing w:val="-5"/>
        </w:rPr>
        <w:t>3</w:t>
      </w:r>
      <w:r>
        <w:rPr>
          <w:spacing w:val="-37"/>
        </w:rPr>
        <w:t xml:space="preserve"> </w:t>
      </w:r>
      <w:r>
        <w:rPr>
          <w:spacing w:val="-5"/>
        </w:rPr>
        <w:t>章</w:t>
      </w:r>
      <w:r>
        <w:rPr>
          <w:spacing w:val="13"/>
        </w:rPr>
        <w:t xml:space="preserve">  </w:t>
      </w:r>
      <w:r>
        <w:rPr>
          <w:spacing w:val="-5"/>
        </w:rPr>
        <w:t>中国近代学前教育发展</w:t>
      </w:r>
    </w:p>
    <w:p>
      <w:pPr>
        <w:pStyle w:val="BodyText"/>
        <w:ind w:left="21" w:right="70" w:firstLine="446"/>
        <w:spacing w:before="290" w:line="387" w:lineRule="auto"/>
        <w:jc w:val="both"/>
        <w:rPr/>
      </w:pPr>
      <w:r>
        <w:rPr>
          <w:spacing w:val="-3"/>
        </w:rPr>
        <w:t>内容标准：近代学前教育产生的历史背景；癸卯学制与《奏定蒙</w:t>
      </w:r>
      <w:r>
        <w:rPr>
          <w:spacing w:val="-4"/>
        </w:rPr>
        <w:t>养院章程及家庭教育法</w:t>
      </w:r>
      <w:r>
        <w:rPr/>
        <w:t xml:space="preserve"> </w:t>
      </w:r>
      <w:r>
        <w:rPr>
          <w:spacing w:val="-5"/>
        </w:rPr>
        <w:t>章程》颁布的年代及其对学前教育的意义；</w:t>
      </w:r>
      <w:r>
        <w:rPr>
          <w:spacing w:val="-52"/>
        </w:rPr>
        <w:t xml:space="preserve"> </w:t>
      </w:r>
      <w:r>
        <w:rPr>
          <w:spacing w:val="-5"/>
        </w:rPr>
        <w:t>康有为的学前教育公育思想；</w:t>
      </w:r>
      <w:r>
        <w:rPr>
          <w:spacing w:val="-49"/>
        </w:rPr>
        <w:t xml:space="preserve"> </w:t>
      </w:r>
      <w:r>
        <w:rPr>
          <w:spacing w:val="-5"/>
        </w:rPr>
        <w:t>杜威等</w:t>
      </w:r>
      <w:r>
        <w:rPr>
          <w:spacing w:val="-6"/>
        </w:rPr>
        <w:t>学前教育思</w:t>
      </w:r>
      <w:r>
        <w:rPr/>
        <w:t xml:space="preserve"> </w:t>
      </w:r>
      <w:r>
        <w:rPr>
          <w:spacing w:val="-5"/>
        </w:rPr>
        <w:t>潮的传播与影响；幼稚园制度的建立与发展； 比较蒙养院、蒙养园、幼稚园的历史特点；民</w:t>
      </w:r>
    </w:p>
    <w:p>
      <w:pPr>
        <w:pStyle w:val="BodyText"/>
        <w:ind w:left="43"/>
        <w:spacing w:line="220" w:lineRule="auto"/>
        <w:rPr/>
      </w:pPr>
      <w:r>
        <w:rPr>
          <w:spacing w:val="-4"/>
        </w:rPr>
        <w:t>国时期幼稚教育实验的开展。</w:t>
      </w:r>
    </w:p>
    <w:p>
      <w:pPr>
        <w:spacing w:line="220" w:lineRule="auto"/>
        <w:sectPr>
          <w:pgSz w:w="11907" w:h="16839"/>
          <w:pgMar w:top="1431" w:right="1723" w:bottom="0" w:left="1785" w:header="0" w:footer="0" w:gutter="0"/>
        </w:sectPr>
        <w:rPr/>
      </w:pPr>
    </w:p>
    <w:p>
      <w:pPr>
        <w:pStyle w:val="BodyText"/>
        <w:ind w:left="23" w:firstLine="420"/>
        <w:spacing w:before="180" w:line="387" w:lineRule="auto"/>
        <w:jc w:val="both"/>
        <w:rPr/>
      </w:pPr>
      <w:r>
        <w:rPr>
          <w:spacing w:val="-3"/>
        </w:rPr>
        <w:t>教学目标：初步了解近代学前教育发展与近代社会</w:t>
      </w:r>
      <w:r>
        <w:rPr>
          <w:spacing w:val="-4"/>
        </w:rPr>
        <w:t>背景的关系； 能从蒙养院、蒙养园、</w:t>
      </w:r>
      <w:r>
        <w:rPr/>
        <w:t xml:space="preserve"> </w:t>
      </w:r>
      <w:r>
        <w:rPr>
          <w:spacing w:val="-3"/>
        </w:rPr>
        <w:t>幼稚园的演进正确评价学前教育制度的发展； 学习了解近代著</w:t>
      </w:r>
      <w:r>
        <w:rPr>
          <w:spacing w:val="-4"/>
        </w:rPr>
        <w:t>名幼稚园的发展过程与现状，</w:t>
      </w:r>
    </w:p>
    <w:p>
      <w:pPr>
        <w:pStyle w:val="BodyText"/>
        <w:ind w:left="41"/>
        <w:spacing w:line="219" w:lineRule="auto"/>
        <w:rPr/>
      </w:pPr>
      <w:r>
        <w:rPr>
          <w:spacing w:val="-1"/>
        </w:rPr>
        <w:t>了解学前教育的历史继承性；能正确评价第一个幼稚园课程标准的时代特征及其意义。</w:t>
      </w:r>
    </w:p>
    <w:p>
      <w:pPr>
        <w:pStyle w:val="BodyText"/>
        <w:ind w:left="27" w:right="72" w:firstLine="416"/>
        <w:spacing w:before="291" w:line="386" w:lineRule="auto"/>
        <w:rPr/>
      </w:pPr>
      <w:r>
        <w:rPr>
          <w:spacing w:val="-8"/>
        </w:rPr>
        <w:t>教学重点：癸卯学制与《奏定蒙养院章程及家庭教育法章程》的颁布对学前教育的意义；</w:t>
      </w:r>
      <w:r>
        <w:rPr>
          <w:spacing w:val="1"/>
        </w:rPr>
        <w:t xml:space="preserve"> </w:t>
      </w:r>
      <w:r>
        <w:rPr>
          <w:spacing w:val="-3"/>
        </w:rPr>
        <w:t>蒙养院、蒙养园、幼稚园的异同；民国时期学前教育实践及其成果；第一个幼稚园课程标准</w:t>
      </w:r>
    </w:p>
    <w:p>
      <w:pPr>
        <w:pStyle w:val="BodyText"/>
        <w:ind w:left="39"/>
        <w:spacing w:line="220" w:lineRule="auto"/>
        <w:rPr/>
      </w:pPr>
      <w:r>
        <w:rPr>
          <w:spacing w:val="-6"/>
        </w:rPr>
        <w:t>的特点。</w:t>
      </w:r>
    </w:p>
    <w:p>
      <w:pPr>
        <w:pStyle w:val="BodyText"/>
        <w:ind w:left="442"/>
        <w:spacing w:before="288" w:line="220" w:lineRule="auto"/>
        <w:rPr/>
      </w:pPr>
      <w:r>
        <w:rPr>
          <w:spacing w:val="-1"/>
        </w:rPr>
        <w:t>第</w:t>
      </w:r>
      <w:r>
        <w:rPr>
          <w:spacing w:val="-45"/>
        </w:rPr>
        <w:t xml:space="preserve"> </w:t>
      </w:r>
      <w:r>
        <w:rPr>
          <w:spacing w:val="-1"/>
        </w:rPr>
        <w:t>4</w:t>
      </w:r>
      <w:r>
        <w:rPr>
          <w:spacing w:val="-36"/>
        </w:rPr>
        <w:t xml:space="preserve"> </w:t>
      </w:r>
      <w:r>
        <w:rPr>
          <w:spacing w:val="-1"/>
        </w:rPr>
        <w:t>章  中国共产党领导下的革命根据地</w:t>
      </w:r>
      <w:r>
        <w:rPr>
          <w:spacing w:val="-2"/>
        </w:rPr>
        <w:t>的学前教育</w:t>
      </w:r>
    </w:p>
    <w:p>
      <w:pPr>
        <w:pStyle w:val="BodyText"/>
        <w:ind w:left="467"/>
        <w:spacing w:before="290" w:line="442" w:lineRule="exact"/>
        <w:rPr/>
      </w:pPr>
      <w:r>
        <w:rPr>
          <w:spacing w:val="-3"/>
          <w:position w:val="17"/>
        </w:rPr>
        <w:t>内容标准：苏区学前儿童保育和教育的实施；抗日民主根据地的</w:t>
      </w:r>
      <w:r>
        <w:rPr>
          <w:spacing w:val="-4"/>
          <w:position w:val="17"/>
        </w:rPr>
        <w:t>学前教育方针政策与实</w:t>
      </w:r>
    </w:p>
    <w:p>
      <w:pPr>
        <w:pStyle w:val="BodyText"/>
        <w:ind w:left="27"/>
        <w:spacing w:line="220" w:lineRule="auto"/>
        <w:rPr/>
      </w:pPr>
      <w:r>
        <w:rPr/>
        <w:t>践发展；解放区学前教育的实践发展；解放</w:t>
      </w:r>
      <w:r>
        <w:rPr>
          <w:spacing w:val="-1"/>
        </w:rPr>
        <w:t>区学前教育的经验。</w:t>
      </w:r>
    </w:p>
    <w:p>
      <w:pPr>
        <w:pStyle w:val="BodyText"/>
        <w:ind w:left="21" w:right="72" w:firstLine="423"/>
        <w:spacing w:before="290" w:line="386" w:lineRule="auto"/>
        <w:jc w:val="both"/>
        <w:rPr/>
      </w:pPr>
      <w:r>
        <w:rPr>
          <w:spacing w:val="-4"/>
        </w:rPr>
        <w:t>教学目标：</w:t>
      </w:r>
      <w:r>
        <w:rPr>
          <w:spacing w:val="-51"/>
        </w:rPr>
        <w:t xml:space="preserve"> </w:t>
      </w:r>
      <w:r>
        <w:rPr>
          <w:spacing w:val="-4"/>
        </w:rPr>
        <w:t>了解苏区托儿所制度的建立与实施；了解抗日根据地保育院制度的建</w:t>
      </w:r>
      <w:r>
        <w:rPr>
          <w:spacing w:val="-5"/>
        </w:rPr>
        <w:t>立与实</w:t>
      </w:r>
      <w:r>
        <w:rPr/>
        <w:t xml:space="preserve"> </w:t>
      </w:r>
      <w:r>
        <w:rPr>
          <w:spacing w:val="-4"/>
        </w:rPr>
        <w:t>施；</w:t>
      </w:r>
      <w:r>
        <w:rPr>
          <w:spacing w:val="-37"/>
        </w:rPr>
        <w:t xml:space="preserve"> </w:t>
      </w:r>
      <w:r>
        <w:rPr>
          <w:spacing w:val="-4"/>
        </w:rPr>
        <w:t>了解解放区学前教育的发展；总结解放区对婴幼儿的保育和教育工作的经</w:t>
      </w:r>
      <w:r>
        <w:rPr>
          <w:spacing w:val="-5"/>
        </w:rPr>
        <w:t>验；深入领会</w:t>
      </w:r>
    </w:p>
    <w:p>
      <w:pPr>
        <w:pStyle w:val="BodyText"/>
        <w:ind w:left="22"/>
        <w:spacing w:line="219" w:lineRule="auto"/>
        <w:rPr/>
      </w:pPr>
      <w:r>
        <w:rPr/>
        <w:t>革命根据地学前教育实践经验对于新中国成</w:t>
      </w:r>
      <w:r>
        <w:rPr>
          <w:spacing w:val="-1"/>
        </w:rPr>
        <w:t>立后的学前教育历史价值与现实指导意义。</w:t>
      </w:r>
    </w:p>
    <w:p>
      <w:pPr>
        <w:pStyle w:val="BodyText"/>
        <w:spacing w:before="291" w:line="441" w:lineRule="exact"/>
        <w:jc w:val="right"/>
        <w:rPr/>
      </w:pPr>
      <w:r>
        <w:rPr>
          <w:spacing w:val="-4"/>
          <w:position w:val="17"/>
        </w:rPr>
        <w:t>教学重点：抗日根据地保育院制度的建立与实施； 陕甘宁边区第一保育院的教育实践；</w:t>
      </w:r>
    </w:p>
    <w:p>
      <w:pPr>
        <w:pStyle w:val="BodyText"/>
        <w:ind w:left="21"/>
        <w:spacing w:before="1" w:line="220" w:lineRule="auto"/>
        <w:rPr/>
      </w:pPr>
      <w:r>
        <w:rPr>
          <w:spacing w:val="-2"/>
        </w:rPr>
        <w:t>解放区学前教育的经验。</w:t>
      </w:r>
    </w:p>
    <w:p>
      <w:pPr>
        <w:pStyle w:val="BodyText"/>
        <w:ind w:left="547"/>
        <w:spacing w:before="289" w:line="220" w:lineRule="auto"/>
        <w:rPr/>
      </w:pPr>
      <w:r>
        <w:rPr>
          <w:spacing w:val="-5"/>
        </w:rPr>
        <w:t>第</w:t>
      </w:r>
      <w:r>
        <w:rPr>
          <w:spacing w:val="-31"/>
        </w:rPr>
        <w:t xml:space="preserve"> </w:t>
      </w:r>
      <w:r>
        <w:rPr>
          <w:spacing w:val="-5"/>
        </w:rPr>
        <w:t>5</w:t>
      </w:r>
      <w:r>
        <w:rPr>
          <w:spacing w:val="-39"/>
        </w:rPr>
        <w:t xml:space="preserve"> </w:t>
      </w:r>
      <w:r>
        <w:rPr>
          <w:spacing w:val="-5"/>
        </w:rPr>
        <w:t>章</w:t>
      </w:r>
      <w:r>
        <w:rPr>
          <w:spacing w:val="13"/>
        </w:rPr>
        <w:t xml:space="preserve">  </w:t>
      </w:r>
      <w:r>
        <w:rPr>
          <w:spacing w:val="-5"/>
        </w:rPr>
        <w:t>中国近现代学前教育思想</w:t>
      </w:r>
    </w:p>
    <w:p>
      <w:pPr>
        <w:pStyle w:val="BodyText"/>
        <w:ind w:left="467"/>
        <w:spacing w:before="290" w:line="220" w:lineRule="auto"/>
        <w:rPr/>
      </w:pPr>
      <w:r>
        <w:rPr>
          <w:spacing w:val="-4"/>
        </w:rPr>
        <w:t>内容标准： 陶行知、陈鹤琴、张雪门、张宗麟</w:t>
      </w:r>
      <w:r>
        <w:rPr>
          <w:spacing w:val="-5"/>
        </w:rPr>
        <w:t>的学前教育思想内涵。</w:t>
      </w:r>
    </w:p>
    <w:p>
      <w:pPr>
        <w:pStyle w:val="BodyText"/>
        <w:ind w:left="23" w:right="71" w:firstLine="420"/>
        <w:spacing w:before="239" w:line="387" w:lineRule="auto"/>
        <w:rPr/>
      </w:pPr>
      <w:r>
        <w:rPr>
          <w:spacing w:val="-3"/>
        </w:rPr>
        <w:t>教学目标：认识近现代学前教育思想产生的历史文化背景；整体把握近现代学前教育思</w:t>
      </w:r>
      <w:r>
        <w:rPr>
          <w:spacing w:val="13"/>
        </w:rPr>
        <w:t xml:space="preserve"> </w:t>
      </w:r>
      <w:r>
        <w:rPr>
          <w:spacing w:val="-6"/>
        </w:rPr>
        <w:t>想的内涵；</w:t>
      </w:r>
      <w:r>
        <w:rPr>
          <w:spacing w:val="-46"/>
        </w:rPr>
        <w:t xml:space="preserve"> </w:t>
      </w:r>
      <w:r>
        <w:rPr>
          <w:spacing w:val="-6"/>
        </w:rPr>
        <w:t>对陶行知、陈鹤琴、张雪门及张宗麟的学</w:t>
      </w:r>
      <w:r>
        <w:rPr>
          <w:spacing w:val="-7"/>
        </w:rPr>
        <w:t>前教育思想进行客观的评价； 能用教育</w:t>
      </w:r>
      <w:r>
        <w:rPr/>
        <w:t xml:space="preserve"> </w:t>
      </w:r>
      <w:r>
        <w:rPr>
          <w:spacing w:val="-2"/>
        </w:rPr>
        <w:t>家的一些观点来分析现实学前教育问题；为自</w:t>
      </w:r>
      <w:r>
        <w:rPr>
          <w:spacing w:val="-3"/>
        </w:rPr>
        <w:t>己树立正确的学前教育思想打下一定的理论基</w:t>
      </w:r>
    </w:p>
    <w:p>
      <w:pPr>
        <w:pStyle w:val="BodyText"/>
        <w:ind w:left="21"/>
        <w:spacing w:line="226" w:lineRule="auto"/>
        <w:rPr/>
      </w:pPr>
      <w:r>
        <w:rPr>
          <w:spacing w:val="-10"/>
        </w:rPr>
        <w:t>础。</w:t>
      </w:r>
    </w:p>
    <w:p>
      <w:pPr>
        <w:pStyle w:val="BodyText"/>
        <w:ind w:left="444"/>
        <w:spacing w:before="232" w:line="490" w:lineRule="exact"/>
        <w:rPr/>
      </w:pPr>
      <w:r>
        <w:rPr>
          <w:spacing w:val="-8"/>
          <w:position w:val="21"/>
        </w:rPr>
        <w:t>教学重点： 陶行知的儿童创造教育思想； 陈鹤琴的活教育思想</w:t>
      </w:r>
    </w:p>
    <w:p>
      <w:pPr>
        <w:pStyle w:val="BodyText"/>
        <w:ind w:left="442"/>
        <w:spacing w:before="1" w:line="219" w:lineRule="auto"/>
        <w:rPr/>
      </w:pPr>
      <w:r>
        <w:rPr>
          <w:spacing w:val="-5"/>
        </w:rPr>
        <w:t>第</w:t>
      </w:r>
      <w:r>
        <w:rPr>
          <w:spacing w:val="-35"/>
        </w:rPr>
        <w:t xml:space="preserve"> </w:t>
      </w:r>
      <w:r>
        <w:rPr>
          <w:spacing w:val="-5"/>
        </w:rPr>
        <w:t>6</w:t>
      </w:r>
      <w:r>
        <w:rPr>
          <w:spacing w:val="-37"/>
        </w:rPr>
        <w:t xml:space="preserve"> </w:t>
      </w:r>
      <w:r>
        <w:rPr>
          <w:spacing w:val="-5"/>
        </w:rPr>
        <w:t>章</w:t>
      </w:r>
      <w:r>
        <w:rPr>
          <w:spacing w:val="13"/>
        </w:rPr>
        <w:t xml:space="preserve">  </w:t>
      </w:r>
      <w:r>
        <w:rPr>
          <w:spacing w:val="-5"/>
        </w:rPr>
        <w:t>中国现代学前教育发展</w:t>
      </w:r>
    </w:p>
    <w:p>
      <w:pPr>
        <w:pStyle w:val="BodyText"/>
        <w:ind w:left="25" w:right="18" w:firstLine="443"/>
        <w:spacing w:before="240" w:line="387" w:lineRule="auto"/>
        <w:jc w:val="both"/>
        <w:rPr/>
      </w:pPr>
      <w:r>
        <w:rPr>
          <w:spacing w:val="-4"/>
        </w:rPr>
        <w:t>内容标准：新中国成立初期的学前教育发展</w:t>
      </w:r>
      <w:r>
        <w:rPr>
          <w:spacing w:val="-5"/>
        </w:rPr>
        <w:t>历程； 改革开放以来的学前教育发展状况；</w:t>
      </w:r>
      <w:r>
        <w:rPr/>
        <w:t xml:space="preserve"> </w:t>
      </w:r>
      <w:r>
        <w:rPr>
          <w:spacing w:val="-4"/>
        </w:rPr>
        <w:t>21</w:t>
      </w:r>
      <w:r>
        <w:rPr>
          <w:spacing w:val="-43"/>
        </w:rPr>
        <w:t xml:space="preserve"> </w:t>
      </w:r>
      <w:r>
        <w:rPr>
          <w:spacing w:val="-4"/>
        </w:rPr>
        <w:t>世纪初我国学前教育的改革与发展；《国家中长期教育改革和发展规划纲要》的颁布对我</w:t>
      </w:r>
    </w:p>
    <w:p>
      <w:pPr>
        <w:pStyle w:val="BodyText"/>
        <w:ind w:left="43"/>
        <w:spacing w:before="1" w:line="219" w:lineRule="auto"/>
        <w:rPr/>
      </w:pPr>
      <w:r>
        <w:rPr>
          <w:spacing w:val="-11"/>
        </w:rPr>
        <w:t>国学前教育发展带来的新机遇；《幼儿园教师专业标准》；《3-6</w:t>
      </w:r>
      <w:r>
        <w:rPr>
          <w:spacing w:val="-39"/>
        </w:rPr>
        <w:t xml:space="preserve"> </w:t>
      </w:r>
      <w:r>
        <w:rPr>
          <w:spacing w:val="-11"/>
        </w:rPr>
        <w:t>岁儿童学习与</w:t>
      </w:r>
      <w:r>
        <w:rPr>
          <w:spacing w:val="-12"/>
        </w:rPr>
        <w:t>发展指南》。</w:t>
      </w:r>
    </w:p>
    <w:p>
      <w:pPr>
        <w:pStyle w:val="BodyText"/>
        <w:ind w:left="43" w:right="71" w:firstLine="401"/>
        <w:spacing w:before="240" w:line="387" w:lineRule="auto"/>
        <w:jc w:val="both"/>
        <w:rPr/>
      </w:pPr>
      <w:r>
        <w:rPr>
          <w:spacing w:val="-5"/>
        </w:rPr>
        <w:t>教学目标：</w:t>
      </w:r>
      <w:r>
        <w:rPr>
          <w:spacing w:val="-51"/>
        </w:rPr>
        <w:t xml:space="preserve"> </w:t>
      </w:r>
      <w:r>
        <w:rPr>
          <w:spacing w:val="-5"/>
        </w:rPr>
        <w:t>了解新中国成立初期社会主义学</w:t>
      </w:r>
      <w:r>
        <w:rPr>
          <w:spacing w:val="-6"/>
        </w:rPr>
        <w:t>前教育的发展与实施；</w:t>
      </w:r>
      <w:r>
        <w:rPr>
          <w:spacing w:val="-51"/>
        </w:rPr>
        <w:t xml:space="preserve"> </w:t>
      </w:r>
      <w:r>
        <w:rPr>
          <w:spacing w:val="-6"/>
        </w:rPr>
        <w:t>了解改革开放以来我</w:t>
      </w:r>
      <w:r>
        <w:rPr/>
        <w:t xml:space="preserve"> </w:t>
      </w:r>
      <w:r>
        <w:rPr>
          <w:spacing w:val="-1"/>
        </w:rPr>
        <w:t>国学前教育发展状况及特点；掌握</w:t>
      </w:r>
      <w:r>
        <w:rPr>
          <w:spacing w:val="-37"/>
        </w:rPr>
        <w:t xml:space="preserve"> </w:t>
      </w:r>
      <w:r>
        <w:rPr>
          <w:spacing w:val="-1"/>
        </w:rPr>
        <w:t>21</w:t>
      </w:r>
      <w:r>
        <w:rPr>
          <w:spacing w:val="-42"/>
        </w:rPr>
        <w:t xml:space="preserve"> </w:t>
      </w:r>
      <w:r>
        <w:rPr>
          <w:spacing w:val="-1"/>
        </w:rPr>
        <w:t>世纪初我国学前教育的发展。能深入理解《国家中长</w:t>
      </w:r>
    </w:p>
    <w:p>
      <w:pPr>
        <w:pStyle w:val="BodyText"/>
        <w:ind w:left="25"/>
        <w:spacing w:before="1" w:line="219" w:lineRule="auto"/>
        <w:rPr/>
      </w:pPr>
      <w:r>
        <w:rPr>
          <w:spacing w:val="-4"/>
        </w:rPr>
        <w:t>期教育改革和发展规划纲要》的颁布对我国学前教育发展的重大历史意义；</w:t>
      </w:r>
      <w:r>
        <w:rPr>
          <w:spacing w:val="-46"/>
        </w:rPr>
        <w:t xml:space="preserve"> </w:t>
      </w:r>
      <w:r>
        <w:rPr>
          <w:spacing w:val="-4"/>
        </w:rPr>
        <w:t>能较为熟练地说</w:t>
      </w:r>
    </w:p>
    <w:p>
      <w:pPr>
        <w:spacing w:line="219" w:lineRule="auto"/>
        <w:sectPr>
          <w:pgSz w:w="11907" w:h="16839"/>
          <w:pgMar w:top="1431" w:right="1723" w:bottom="0" w:left="1785" w:header="0" w:footer="0" w:gutter="0"/>
        </w:sectPr>
        <w:rPr/>
      </w:pPr>
    </w:p>
    <w:p>
      <w:pPr>
        <w:pStyle w:val="BodyText"/>
        <w:ind w:left="40"/>
        <w:spacing w:before="180" w:line="439" w:lineRule="exact"/>
        <w:rPr/>
      </w:pPr>
      <w:r>
        <w:rPr>
          <w:spacing w:val="-7"/>
          <w:position w:val="17"/>
        </w:rPr>
        <w:t>出《幼儿园教师专业标准》的基本理念及相关具体要求；熟悉《3-6</w:t>
      </w:r>
      <w:r>
        <w:rPr>
          <w:spacing w:val="-37"/>
          <w:position w:val="17"/>
        </w:rPr>
        <w:t xml:space="preserve"> </w:t>
      </w:r>
      <w:r>
        <w:rPr>
          <w:spacing w:val="-7"/>
          <w:position w:val="17"/>
        </w:rPr>
        <w:t>岁儿童学习与发展指南》</w:t>
      </w:r>
    </w:p>
    <w:p>
      <w:pPr>
        <w:pStyle w:val="BodyText"/>
        <w:ind w:left="39"/>
        <w:spacing w:line="219" w:lineRule="auto"/>
        <w:rPr/>
      </w:pPr>
      <w:r>
        <w:rPr>
          <w:spacing w:val="-4"/>
        </w:rPr>
        <w:t>的基本框架和实施要求。</w:t>
      </w:r>
    </w:p>
    <w:p>
      <w:pPr>
        <w:pStyle w:val="BodyText"/>
        <w:ind w:left="550"/>
        <w:spacing w:before="242" w:line="439" w:lineRule="exact"/>
        <w:rPr/>
      </w:pPr>
      <w:r>
        <w:rPr>
          <w:spacing w:val="-8"/>
          <w:position w:val="17"/>
        </w:rPr>
        <w:t>教学重点:《幼儿园教育指导纲要（试行）》的内容及体现的教育理念；《国家中长期教</w:t>
      </w:r>
    </w:p>
    <w:p>
      <w:pPr>
        <w:pStyle w:val="BodyText"/>
        <w:spacing w:line="219" w:lineRule="auto"/>
        <w:jc w:val="right"/>
        <w:rPr/>
      </w:pPr>
      <w:r>
        <w:rPr>
          <w:spacing w:val="-11"/>
        </w:rPr>
        <w:t>育改革和发展规划纲要》的颁布对我国学前教育发展带来的新机遇；《幼儿园教师专业标准》。</w:t>
      </w:r>
    </w:p>
    <w:p>
      <w:pPr>
        <w:pStyle w:val="BodyText"/>
        <w:ind w:left="442"/>
        <w:spacing w:before="239" w:line="220" w:lineRule="auto"/>
        <w:rPr/>
      </w:pPr>
      <w:r>
        <w:rPr>
          <w:spacing w:val="-3"/>
        </w:rPr>
        <w:t>第</w:t>
      </w:r>
      <w:r>
        <w:rPr>
          <w:spacing w:val="-28"/>
        </w:rPr>
        <w:t xml:space="preserve"> </w:t>
      </w:r>
      <w:r>
        <w:rPr>
          <w:spacing w:val="-3"/>
        </w:rPr>
        <w:t>7</w:t>
      </w:r>
      <w:r>
        <w:rPr>
          <w:spacing w:val="-37"/>
        </w:rPr>
        <w:t xml:space="preserve"> </w:t>
      </w:r>
      <w:r>
        <w:rPr>
          <w:spacing w:val="-3"/>
        </w:rPr>
        <w:t>章  外国古代学前教育实践</w:t>
      </w:r>
    </w:p>
    <w:p>
      <w:pPr>
        <w:pStyle w:val="BodyText"/>
        <w:spacing w:before="240" w:line="442" w:lineRule="exact"/>
        <w:jc w:val="right"/>
        <w:rPr/>
      </w:pPr>
      <w:r>
        <w:rPr>
          <w:spacing w:val="-7"/>
          <w:position w:val="17"/>
        </w:rPr>
        <w:t>内容标准：古代东方国家的学前教育发展概况及其特点；斯巴达与雅典的学</w:t>
      </w:r>
      <w:r>
        <w:rPr>
          <w:spacing w:val="-8"/>
          <w:position w:val="17"/>
        </w:rPr>
        <w:t>前教育模式；</w:t>
      </w:r>
    </w:p>
    <w:p>
      <w:pPr>
        <w:pStyle w:val="BodyText"/>
        <w:ind w:left="27"/>
        <w:spacing w:line="220" w:lineRule="auto"/>
        <w:rPr/>
      </w:pPr>
      <w:r>
        <w:rPr>
          <w:spacing w:val="-5"/>
        </w:rPr>
        <w:t>古罗马的学前教育概况； 西欧中世纪的儿童观与教育观 。</w:t>
      </w:r>
    </w:p>
    <w:p>
      <w:pPr>
        <w:pStyle w:val="BodyText"/>
        <w:ind w:left="24" w:right="74" w:firstLine="420"/>
        <w:spacing w:before="238" w:line="387" w:lineRule="auto"/>
        <w:rPr/>
      </w:pPr>
      <w:r>
        <w:rPr>
          <w:spacing w:val="-3"/>
        </w:rPr>
        <w:t>教学目标：认识古代东方文明古国学前教育发展的历史文化背景，整体把握学前教育发</w:t>
      </w:r>
      <w:r>
        <w:rPr>
          <w:spacing w:val="13"/>
        </w:rPr>
        <w:t xml:space="preserve"> </w:t>
      </w:r>
      <w:r>
        <w:rPr>
          <w:spacing w:val="-2"/>
        </w:rPr>
        <w:t>展的历程；了解西欧中世纪学前教育发展状况</w:t>
      </w:r>
      <w:r>
        <w:rPr>
          <w:spacing w:val="-3"/>
        </w:rPr>
        <w:t>；了解斯巴达与雅典的学前教育特色；能用所</w:t>
      </w:r>
      <w:r>
        <w:rPr/>
        <w:t xml:space="preserve"> </w:t>
      </w:r>
      <w:r>
        <w:rPr>
          <w:spacing w:val="3"/>
        </w:rPr>
        <w:t>学的相关知识来分析现实学前教育问题，为自己将来从事学前教育</w:t>
      </w:r>
      <w:r>
        <w:rPr>
          <w:spacing w:val="2"/>
        </w:rPr>
        <w:t>工作打下一定的理论基</w:t>
      </w:r>
    </w:p>
    <w:p>
      <w:pPr>
        <w:pStyle w:val="BodyText"/>
        <w:ind w:left="21"/>
        <w:spacing w:before="1" w:line="226" w:lineRule="auto"/>
        <w:rPr/>
      </w:pPr>
      <w:r>
        <w:rPr>
          <w:spacing w:val="-10"/>
        </w:rPr>
        <w:t>础。</w:t>
      </w:r>
    </w:p>
    <w:p>
      <w:pPr>
        <w:pStyle w:val="BodyText"/>
        <w:spacing w:before="231" w:line="221" w:lineRule="auto"/>
        <w:jc w:val="right"/>
        <w:rPr/>
      </w:pPr>
      <w:r>
        <w:rPr>
          <w:spacing w:val="-6"/>
        </w:rPr>
        <w:t>教学重点：古代东方国家的学前教育发展概况及其特点；斯巴达与雅典的学前教育</w:t>
      </w:r>
      <w:r>
        <w:rPr>
          <w:spacing w:val="-7"/>
        </w:rPr>
        <w:t>模式。</w:t>
      </w:r>
    </w:p>
    <w:p>
      <w:pPr>
        <w:pStyle w:val="BodyText"/>
        <w:ind w:left="442"/>
        <w:spacing w:before="239" w:line="220" w:lineRule="auto"/>
        <w:rPr/>
      </w:pPr>
      <w:r>
        <w:rPr>
          <w:spacing w:val="-2"/>
        </w:rPr>
        <w:t>第</w:t>
      </w:r>
      <w:r>
        <w:rPr>
          <w:spacing w:val="-43"/>
        </w:rPr>
        <w:t xml:space="preserve"> </w:t>
      </w:r>
      <w:r>
        <w:rPr>
          <w:spacing w:val="-2"/>
        </w:rPr>
        <w:t>8</w:t>
      </w:r>
      <w:r>
        <w:rPr>
          <w:spacing w:val="-37"/>
        </w:rPr>
        <w:t xml:space="preserve"> </w:t>
      </w:r>
      <w:r>
        <w:rPr>
          <w:spacing w:val="-2"/>
        </w:rPr>
        <w:t>章  外国古代学前教育思想</w:t>
      </w:r>
    </w:p>
    <w:p>
      <w:pPr>
        <w:pStyle w:val="BodyText"/>
        <w:ind w:left="468"/>
        <w:spacing w:before="239" w:line="221" w:lineRule="auto"/>
        <w:rPr/>
      </w:pPr>
      <w:r>
        <w:rPr>
          <w:spacing w:val="-5"/>
        </w:rPr>
        <w:t>内容标准：</w:t>
      </w:r>
      <w:r>
        <w:rPr>
          <w:spacing w:val="-4"/>
        </w:rPr>
        <w:t xml:space="preserve"> </w:t>
      </w:r>
      <w:r>
        <w:rPr>
          <w:spacing w:val="-5"/>
        </w:rPr>
        <w:t>柏拉图、亚里斯多德、昆体良的学前教育思想。</w:t>
      </w:r>
    </w:p>
    <w:p>
      <w:pPr>
        <w:pStyle w:val="BodyText"/>
        <w:ind w:left="48" w:right="1" w:firstLine="397"/>
        <w:spacing w:before="239" w:line="387" w:lineRule="auto"/>
        <w:rPr/>
      </w:pPr>
      <w:r>
        <w:rPr>
          <w:spacing w:val="-1"/>
        </w:rPr>
        <w:t>教学目标：认识外国古代学前教育思想产生的历史文化背景；对柏拉图、亚里斯多德、</w:t>
      </w:r>
      <w:r>
        <w:rPr>
          <w:spacing w:val="9"/>
        </w:rPr>
        <w:t xml:space="preserve"> </w:t>
      </w:r>
      <w:r>
        <w:rPr>
          <w:spacing w:val="-1"/>
        </w:rPr>
        <w:t>昆体良的学前教育思想进行客观的评价；能用教育家</w:t>
      </w:r>
      <w:r>
        <w:rPr>
          <w:spacing w:val="-2"/>
        </w:rPr>
        <w:t>的一些观点来分析现实学前教育问题；</w:t>
      </w:r>
    </w:p>
    <w:p>
      <w:pPr>
        <w:pStyle w:val="BodyText"/>
        <w:ind w:left="25"/>
        <w:spacing w:before="1" w:line="220" w:lineRule="auto"/>
        <w:rPr/>
      </w:pPr>
      <w:r>
        <w:rPr>
          <w:spacing w:val="-1"/>
        </w:rPr>
        <w:t>为自己树立正确的学前教育思想打下一定的理论基础。</w:t>
      </w:r>
    </w:p>
    <w:p>
      <w:pPr>
        <w:pStyle w:val="BodyText"/>
        <w:ind w:left="445"/>
        <w:spacing w:before="238" w:line="221" w:lineRule="auto"/>
        <w:rPr/>
      </w:pPr>
      <w:r>
        <w:rPr>
          <w:spacing w:val="-5"/>
        </w:rPr>
        <w:t>教学重点：</w:t>
      </w:r>
      <w:r>
        <w:rPr>
          <w:spacing w:val="-18"/>
        </w:rPr>
        <w:t xml:space="preserve"> </w:t>
      </w:r>
      <w:r>
        <w:rPr>
          <w:spacing w:val="-5"/>
        </w:rPr>
        <w:t>亚里斯多德、昆体良的学前教育思想。</w:t>
      </w:r>
    </w:p>
    <w:p>
      <w:pPr>
        <w:pStyle w:val="BodyText"/>
        <w:ind w:left="442"/>
        <w:spacing w:before="238" w:line="220" w:lineRule="auto"/>
        <w:rPr/>
      </w:pPr>
      <w:r>
        <w:rPr>
          <w:spacing w:val="-2"/>
        </w:rPr>
        <w:t>第</w:t>
      </w:r>
      <w:r>
        <w:rPr>
          <w:spacing w:val="-43"/>
        </w:rPr>
        <w:t xml:space="preserve"> </w:t>
      </w:r>
      <w:r>
        <w:rPr>
          <w:spacing w:val="-2"/>
        </w:rPr>
        <w:t>9</w:t>
      </w:r>
      <w:r>
        <w:rPr>
          <w:spacing w:val="-37"/>
        </w:rPr>
        <w:t xml:space="preserve"> </w:t>
      </w:r>
      <w:r>
        <w:rPr>
          <w:spacing w:val="-2"/>
        </w:rPr>
        <w:t>章  外国近代学前教育发展</w:t>
      </w:r>
    </w:p>
    <w:p>
      <w:pPr>
        <w:pStyle w:val="BodyText"/>
        <w:ind w:left="468"/>
        <w:spacing w:before="242" w:line="440" w:lineRule="exact"/>
        <w:rPr/>
      </w:pPr>
      <w:r>
        <w:rPr>
          <w:spacing w:val="-5"/>
          <w:position w:val="17"/>
        </w:rPr>
        <w:t>内容标准：</w:t>
      </w:r>
      <w:r>
        <w:rPr>
          <w:spacing w:val="-37"/>
          <w:position w:val="17"/>
        </w:rPr>
        <w:t xml:space="preserve"> </w:t>
      </w:r>
      <w:r>
        <w:rPr>
          <w:spacing w:val="-5"/>
          <w:position w:val="17"/>
        </w:rPr>
        <w:t>近代英、法、德、美、俄、日本的学前教育发展历程及其学前教育机构</w:t>
      </w:r>
      <w:r>
        <w:rPr>
          <w:spacing w:val="-6"/>
          <w:position w:val="17"/>
        </w:rPr>
        <w:t>的发</w:t>
      </w:r>
    </w:p>
    <w:p>
      <w:pPr>
        <w:pStyle w:val="BodyText"/>
        <w:ind w:left="24"/>
        <w:spacing w:line="220" w:lineRule="auto"/>
        <w:rPr/>
      </w:pPr>
      <w:r>
        <w:rPr>
          <w:spacing w:val="-2"/>
        </w:rPr>
        <w:t>展特点。</w:t>
      </w:r>
    </w:p>
    <w:p>
      <w:pPr>
        <w:pStyle w:val="BodyText"/>
        <w:ind w:left="445"/>
        <w:spacing w:before="239" w:line="439" w:lineRule="exact"/>
        <w:rPr/>
      </w:pPr>
      <w:r>
        <w:rPr>
          <w:spacing w:val="-4"/>
          <w:position w:val="17"/>
        </w:rPr>
        <w:t>教学目标：</w:t>
      </w:r>
      <w:r>
        <w:rPr>
          <w:spacing w:val="-51"/>
          <w:position w:val="17"/>
        </w:rPr>
        <w:t xml:space="preserve"> </w:t>
      </w:r>
      <w:r>
        <w:rPr>
          <w:spacing w:val="-4"/>
          <w:position w:val="17"/>
        </w:rPr>
        <w:t>了解欧美各国和日本的学前教育产生发展的背景及历程；掌握近代各</w:t>
      </w:r>
      <w:r>
        <w:rPr>
          <w:spacing w:val="-5"/>
          <w:position w:val="17"/>
        </w:rPr>
        <w:t>国学前</w:t>
      </w:r>
    </w:p>
    <w:p>
      <w:pPr>
        <w:pStyle w:val="BodyText"/>
        <w:ind w:left="25"/>
        <w:spacing w:before="1" w:line="219" w:lineRule="auto"/>
        <w:rPr/>
      </w:pPr>
      <w:r>
        <w:rPr/>
        <w:t>教育主要教育机构的名称及发展特点；从宏观上理解近代西方国家学前教育发</w:t>
      </w:r>
      <w:r>
        <w:rPr>
          <w:spacing w:val="-1"/>
        </w:rPr>
        <w:t>展的特点。</w:t>
      </w:r>
    </w:p>
    <w:p>
      <w:pPr>
        <w:pStyle w:val="BodyText"/>
        <w:ind w:left="445"/>
        <w:spacing w:before="242" w:line="220" w:lineRule="auto"/>
        <w:rPr/>
      </w:pPr>
      <w:r>
        <w:rPr>
          <w:spacing w:val="-4"/>
        </w:rPr>
        <w:t>教学重点：</w:t>
      </w:r>
      <w:r>
        <w:rPr>
          <w:spacing w:val="-7"/>
        </w:rPr>
        <w:t xml:space="preserve"> </w:t>
      </w:r>
      <w:r>
        <w:rPr>
          <w:spacing w:val="-4"/>
        </w:rPr>
        <w:t>近代欧美各国和日本学前教育发展的一般特征。</w:t>
      </w:r>
    </w:p>
    <w:p>
      <w:pPr>
        <w:pStyle w:val="BodyText"/>
        <w:ind w:left="442"/>
        <w:spacing w:before="239" w:line="220" w:lineRule="auto"/>
        <w:rPr/>
      </w:pPr>
      <w:r>
        <w:rPr>
          <w:spacing w:val="-3"/>
        </w:rPr>
        <w:t>第</w:t>
      </w:r>
      <w:r>
        <w:rPr>
          <w:spacing w:val="-25"/>
        </w:rPr>
        <w:t xml:space="preserve"> </w:t>
      </w:r>
      <w:r>
        <w:rPr>
          <w:spacing w:val="-3"/>
        </w:rPr>
        <w:t>10</w:t>
      </w:r>
      <w:r>
        <w:rPr>
          <w:spacing w:val="-39"/>
        </w:rPr>
        <w:t xml:space="preserve"> </w:t>
      </w:r>
      <w:r>
        <w:rPr>
          <w:spacing w:val="-3"/>
        </w:rPr>
        <w:t>章  外国近代学前教育思想</w:t>
      </w:r>
    </w:p>
    <w:p>
      <w:pPr>
        <w:pStyle w:val="BodyText"/>
        <w:ind w:left="468"/>
        <w:spacing w:before="239" w:line="221" w:lineRule="auto"/>
        <w:rPr/>
      </w:pPr>
      <w:r>
        <w:rPr>
          <w:spacing w:val="-9"/>
        </w:rPr>
        <w:t>内容标准：夸美纽斯、卢梭、欧文、福禄贝尔</w:t>
      </w:r>
      <w:r>
        <w:rPr>
          <w:spacing w:val="-47"/>
        </w:rPr>
        <w:t xml:space="preserve"> </w:t>
      </w:r>
      <w:r>
        <w:rPr>
          <w:spacing w:val="-9"/>
        </w:rPr>
        <w:t>4</w:t>
      </w:r>
      <w:r>
        <w:rPr>
          <w:spacing w:val="-44"/>
        </w:rPr>
        <w:t xml:space="preserve"> </w:t>
      </w:r>
      <w:r>
        <w:rPr>
          <w:spacing w:val="-10"/>
        </w:rPr>
        <w:t>位教育家的生平、著作、学前教育思想。</w:t>
      </w:r>
    </w:p>
    <w:p>
      <w:pPr>
        <w:pStyle w:val="BodyText"/>
        <w:ind w:left="22" w:right="73" w:firstLine="423"/>
        <w:spacing w:before="240" w:line="387" w:lineRule="auto"/>
        <w:rPr/>
      </w:pPr>
      <w:r>
        <w:rPr>
          <w:spacing w:val="-7"/>
        </w:rPr>
        <w:t>教学目标：</w:t>
      </w:r>
      <w:r>
        <w:rPr>
          <w:spacing w:val="-20"/>
        </w:rPr>
        <w:t xml:space="preserve"> </w:t>
      </w:r>
      <w:r>
        <w:rPr>
          <w:spacing w:val="-7"/>
        </w:rPr>
        <w:t>掌握夸美纽斯、卢梭、欧文、福禄贝尔</w:t>
      </w:r>
      <w:r>
        <w:rPr>
          <w:spacing w:val="-48"/>
        </w:rPr>
        <w:t xml:space="preserve"> </w:t>
      </w:r>
      <w:r>
        <w:rPr>
          <w:spacing w:val="-7"/>
        </w:rPr>
        <w:t>4</w:t>
      </w:r>
      <w:r>
        <w:rPr>
          <w:spacing w:val="-44"/>
        </w:rPr>
        <w:t xml:space="preserve"> </w:t>
      </w:r>
      <w:r>
        <w:rPr>
          <w:spacing w:val="-7"/>
        </w:rPr>
        <w:t>位教育家的学前教育思想；</w:t>
      </w:r>
      <w:r>
        <w:rPr>
          <w:spacing w:val="-38"/>
        </w:rPr>
        <w:t xml:space="preserve"> </w:t>
      </w:r>
      <w:r>
        <w:rPr>
          <w:spacing w:val="-7"/>
        </w:rPr>
        <w:t>深入领</w:t>
      </w:r>
      <w:r>
        <w:rPr/>
        <w:t xml:space="preserve"> </w:t>
      </w:r>
      <w:r>
        <w:rPr>
          <w:spacing w:val="-4"/>
        </w:rPr>
        <w:t>会教育家的精神，福禄贝尔恩物的教育价值；</w:t>
      </w:r>
      <w:r>
        <w:rPr>
          <w:spacing w:val="-59"/>
        </w:rPr>
        <w:t xml:space="preserve"> </w:t>
      </w:r>
      <w:r>
        <w:rPr>
          <w:spacing w:val="-4"/>
        </w:rPr>
        <w:t>能运用</w:t>
      </w:r>
      <w:r>
        <w:rPr>
          <w:spacing w:val="-45"/>
        </w:rPr>
        <w:t xml:space="preserve"> </w:t>
      </w:r>
      <w:r>
        <w:rPr>
          <w:spacing w:val="-4"/>
        </w:rPr>
        <w:t>4</w:t>
      </w:r>
      <w:r>
        <w:rPr>
          <w:spacing w:val="-44"/>
        </w:rPr>
        <w:t xml:space="preserve"> </w:t>
      </w:r>
      <w:r>
        <w:rPr>
          <w:spacing w:val="-4"/>
        </w:rPr>
        <w:t>位教育家的教育观点分析现实中的学</w:t>
      </w:r>
    </w:p>
    <w:p>
      <w:pPr>
        <w:pStyle w:val="BodyText"/>
        <w:ind w:left="26"/>
        <w:spacing w:line="220" w:lineRule="auto"/>
        <w:rPr/>
      </w:pPr>
      <w:r>
        <w:rPr>
          <w:spacing w:val="-2"/>
        </w:rPr>
        <w:t>前教育问题。</w:t>
      </w:r>
    </w:p>
    <w:p>
      <w:pPr>
        <w:spacing w:line="220" w:lineRule="auto"/>
        <w:sectPr>
          <w:pgSz w:w="11907" w:h="16839"/>
          <w:pgMar w:top="1431" w:right="1720" w:bottom="0" w:left="1785" w:header="0" w:footer="0" w:gutter="0"/>
        </w:sectPr>
        <w:rPr/>
      </w:pPr>
    </w:p>
    <w:p>
      <w:pPr>
        <w:pStyle w:val="BodyText"/>
        <w:ind w:left="444"/>
        <w:spacing w:before="180" w:line="489" w:lineRule="exact"/>
        <w:rPr/>
      </w:pPr>
      <w:r>
        <w:rPr>
          <w:spacing w:val="-4"/>
          <w:position w:val="21"/>
        </w:rPr>
        <w:t>教学重点：</w:t>
      </w:r>
      <w:r>
        <w:rPr>
          <w:spacing w:val="-11"/>
          <w:position w:val="21"/>
        </w:rPr>
        <w:t xml:space="preserve"> </w:t>
      </w:r>
      <w:r>
        <w:rPr>
          <w:spacing w:val="-4"/>
          <w:position w:val="21"/>
        </w:rPr>
        <w:t>夸美纽斯、卢梭、欧文、福禄贝尔</w:t>
      </w:r>
      <w:r>
        <w:rPr>
          <w:spacing w:val="-45"/>
          <w:position w:val="21"/>
        </w:rPr>
        <w:t xml:space="preserve"> </w:t>
      </w:r>
      <w:r>
        <w:rPr>
          <w:spacing w:val="-4"/>
          <w:position w:val="21"/>
        </w:rPr>
        <w:t>4</w:t>
      </w:r>
      <w:r>
        <w:rPr>
          <w:spacing w:val="-44"/>
          <w:position w:val="21"/>
        </w:rPr>
        <w:t xml:space="preserve"> </w:t>
      </w:r>
      <w:r>
        <w:rPr>
          <w:spacing w:val="-4"/>
          <w:position w:val="21"/>
        </w:rPr>
        <w:t>位教育家的学前教育思想。</w:t>
      </w:r>
    </w:p>
    <w:p>
      <w:pPr>
        <w:pStyle w:val="BodyText"/>
        <w:ind w:left="442"/>
        <w:spacing w:line="219" w:lineRule="auto"/>
        <w:rPr/>
      </w:pPr>
      <w:r>
        <w:rPr>
          <w:spacing w:val="-3"/>
        </w:rPr>
        <w:t>第</w:t>
      </w:r>
      <w:r>
        <w:rPr>
          <w:spacing w:val="-25"/>
        </w:rPr>
        <w:t xml:space="preserve"> </w:t>
      </w:r>
      <w:r>
        <w:rPr>
          <w:spacing w:val="-3"/>
        </w:rPr>
        <w:t>11</w:t>
      </w:r>
      <w:r>
        <w:rPr>
          <w:spacing w:val="-39"/>
        </w:rPr>
        <w:t xml:space="preserve"> </w:t>
      </w:r>
      <w:r>
        <w:rPr>
          <w:spacing w:val="-3"/>
        </w:rPr>
        <w:t>章  外国现代学前教育发展</w:t>
      </w:r>
    </w:p>
    <w:p>
      <w:pPr>
        <w:pStyle w:val="BodyText"/>
        <w:ind w:left="468"/>
        <w:spacing w:before="239" w:line="220" w:lineRule="auto"/>
        <w:rPr/>
      </w:pPr>
      <w:r>
        <w:rPr>
          <w:spacing w:val="-4"/>
        </w:rPr>
        <w:t>内容标准：</w:t>
      </w:r>
      <w:r>
        <w:rPr>
          <w:spacing w:val="-20"/>
        </w:rPr>
        <w:t xml:space="preserve"> </w:t>
      </w:r>
      <w:r>
        <w:rPr>
          <w:spacing w:val="-4"/>
        </w:rPr>
        <w:t>现代欧美主要国家和日本的学前教育发展特点及其重要的法案、政策。</w:t>
      </w:r>
    </w:p>
    <w:p>
      <w:pPr>
        <w:pStyle w:val="BodyText"/>
        <w:ind w:right="8"/>
        <w:spacing w:before="242" w:line="439" w:lineRule="exact"/>
        <w:jc w:val="right"/>
        <w:rPr/>
      </w:pPr>
      <w:r>
        <w:rPr>
          <w:spacing w:val="-6"/>
          <w:position w:val="17"/>
        </w:rPr>
        <w:t>教学目标：</w:t>
      </w:r>
      <w:r>
        <w:rPr>
          <w:spacing w:val="-33"/>
          <w:position w:val="17"/>
        </w:rPr>
        <w:t xml:space="preserve"> </w:t>
      </w:r>
      <w:r>
        <w:rPr>
          <w:spacing w:val="-6"/>
          <w:position w:val="17"/>
        </w:rPr>
        <w:t>了解现代西方各国学前教育发展状况；</w:t>
      </w:r>
      <w:r>
        <w:rPr>
          <w:spacing w:val="-50"/>
          <w:position w:val="17"/>
        </w:rPr>
        <w:t xml:space="preserve"> </w:t>
      </w:r>
      <w:r>
        <w:rPr>
          <w:spacing w:val="-6"/>
          <w:position w:val="17"/>
        </w:rPr>
        <w:t>明晰现代西方各国学前教育发展的特</w:t>
      </w:r>
    </w:p>
    <w:p>
      <w:pPr>
        <w:pStyle w:val="BodyText"/>
        <w:ind w:left="33"/>
        <w:spacing w:line="220" w:lineRule="auto"/>
        <w:rPr/>
      </w:pPr>
      <w:r>
        <w:rPr>
          <w:spacing w:val="-1"/>
        </w:rPr>
        <w:t>点；掌握对西方各国学前教育发展有重要作用的法案和</w:t>
      </w:r>
      <w:r>
        <w:rPr>
          <w:spacing w:val="-2"/>
        </w:rPr>
        <w:t>政策。</w:t>
      </w:r>
    </w:p>
    <w:p>
      <w:pPr>
        <w:pStyle w:val="BodyText"/>
        <w:ind w:left="445"/>
        <w:spacing w:before="239" w:line="490" w:lineRule="exact"/>
        <w:rPr/>
      </w:pPr>
      <w:r>
        <w:rPr>
          <w:spacing w:val="-4"/>
          <w:position w:val="21"/>
        </w:rPr>
        <w:t>教学重点： 明晰现代欧美主要国家和日本的学前教育发展特点。</w:t>
      </w:r>
    </w:p>
    <w:p>
      <w:pPr>
        <w:pStyle w:val="BodyText"/>
        <w:ind w:left="442"/>
        <w:spacing w:before="1" w:line="219" w:lineRule="auto"/>
        <w:rPr/>
      </w:pPr>
      <w:r>
        <w:rPr>
          <w:spacing w:val="-3"/>
        </w:rPr>
        <w:t>第</w:t>
      </w:r>
      <w:r>
        <w:rPr>
          <w:spacing w:val="-25"/>
        </w:rPr>
        <w:t xml:space="preserve"> </w:t>
      </w:r>
      <w:r>
        <w:rPr>
          <w:spacing w:val="-3"/>
        </w:rPr>
        <w:t>12</w:t>
      </w:r>
      <w:r>
        <w:rPr>
          <w:spacing w:val="-39"/>
        </w:rPr>
        <w:t xml:space="preserve"> </w:t>
      </w:r>
      <w:r>
        <w:rPr>
          <w:spacing w:val="-3"/>
        </w:rPr>
        <w:t>章  外国现代学前教育思想</w:t>
      </w:r>
    </w:p>
    <w:p>
      <w:pPr>
        <w:pStyle w:val="BodyText"/>
        <w:ind w:right="25"/>
        <w:spacing w:before="239" w:line="221" w:lineRule="auto"/>
        <w:jc w:val="right"/>
        <w:rPr/>
      </w:pPr>
      <w:r>
        <w:rPr>
          <w:spacing w:val="-11"/>
        </w:rPr>
        <w:t>内容标准：</w:t>
      </w:r>
      <w:r>
        <w:rPr>
          <w:spacing w:val="-44"/>
        </w:rPr>
        <w:t xml:space="preserve"> </w:t>
      </w:r>
      <w:r>
        <w:rPr>
          <w:spacing w:val="-11"/>
        </w:rPr>
        <w:t>杜威、蒙台梭利、皮亚杰</w:t>
      </w:r>
      <w:r>
        <w:rPr>
          <w:spacing w:val="-43"/>
        </w:rPr>
        <w:t xml:space="preserve"> </w:t>
      </w:r>
      <w:r>
        <w:rPr>
          <w:spacing w:val="-11"/>
        </w:rPr>
        <w:t>3</w:t>
      </w:r>
      <w:r>
        <w:rPr>
          <w:spacing w:val="-43"/>
        </w:rPr>
        <w:t xml:space="preserve"> </w:t>
      </w:r>
      <w:r>
        <w:rPr>
          <w:spacing w:val="-11"/>
        </w:rPr>
        <w:t>位教育家的生平、著作、学前教育思想；马斯</w:t>
      </w:r>
      <w:r>
        <w:rPr>
          <w:spacing w:val="-12"/>
        </w:rPr>
        <w:t>洛。</w:t>
      </w:r>
    </w:p>
    <w:p>
      <w:pPr>
        <w:pStyle w:val="BodyText"/>
        <w:ind w:left="24" w:right="8" w:firstLine="420"/>
        <w:spacing w:before="241" w:line="386" w:lineRule="auto"/>
        <w:rPr/>
      </w:pPr>
      <w:r>
        <w:rPr>
          <w:spacing w:val="-4"/>
        </w:rPr>
        <w:t>教学目标：</w:t>
      </w:r>
      <w:r>
        <w:rPr>
          <w:spacing w:val="-46"/>
        </w:rPr>
        <w:t xml:space="preserve"> </w:t>
      </w:r>
      <w:r>
        <w:rPr>
          <w:spacing w:val="-4"/>
        </w:rPr>
        <w:t>认识外国现当代学前教育理论产生的历史文化背景；对杜</w:t>
      </w:r>
      <w:r>
        <w:rPr>
          <w:spacing w:val="-5"/>
        </w:rPr>
        <w:t>威、蒙台梭利、皮</w:t>
      </w:r>
      <w:r>
        <w:rPr/>
        <w:t xml:space="preserve"> </w:t>
      </w:r>
      <w:r>
        <w:rPr>
          <w:spacing w:val="-4"/>
        </w:rPr>
        <w:t>亚杰的学前教育思想进行客观的评价；体会学习现当代学前教育思想史的意义，</w:t>
      </w:r>
      <w:r>
        <w:rPr>
          <w:spacing w:val="-45"/>
        </w:rPr>
        <w:t xml:space="preserve"> </w:t>
      </w:r>
      <w:r>
        <w:rPr>
          <w:spacing w:val="-4"/>
        </w:rPr>
        <w:t>能用教育家</w:t>
      </w:r>
    </w:p>
    <w:p>
      <w:pPr>
        <w:pStyle w:val="BodyText"/>
        <w:ind w:left="40"/>
        <w:spacing w:before="1" w:line="220" w:lineRule="auto"/>
        <w:rPr/>
      </w:pPr>
      <w:r>
        <w:rPr>
          <w:spacing w:val="-2"/>
        </w:rPr>
        <w:t>的一些观点来分析现实学前教育问题。</w:t>
      </w:r>
    </w:p>
    <w:p>
      <w:pPr>
        <w:pStyle w:val="BodyText"/>
        <w:ind w:left="445"/>
        <w:spacing w:before="238" w:line="221" w:lineRule="auto"/>
        <w:rPr/>
      </w:pPr>
      <w:r>
        <w:rPr>
          <w:spacing w:val="-5"/>
        </w:rPr>
        <w:t>教学重点： 蒙台梭利、皮亚杰的学前教育思</w:t>
      </w:r>
      <w:r>
        <w:rPr>
          <w:spacing w:val="-6"/>
        </w:rPr>
        <w:t>想。</w:t>
      </w:r>
    </w:p>
    <w:p>
      <w:pPr>
        <w:pStyle w:val="BodyText"/>
        <w:ind w:left="550"/>
        <w:spacing w:before="241" w:line="490" w:lineRule="exact"/>
        <w:rPr/>
      </w:pPr>
      <w:r>
        <w:rPr>
          <w14:textOutline w14:w="3835" w14:cap="flat" w14:cmpd="sng">
            <w14:solidFill>
              <w14:srgbClr w14:val="000000"/>
            </w14:solidFill>
            <w14:prstDash w14:val="solid"/>
            <w14:miter w14:lim="10"/>
          </w14:textOutline>
          <w:position w:val="21"/>
        </w:rPr>
        <w:t>三、教学实施建议和要求</w:t>
      </w:r>
    </w:p>
    <w:p>
      <w:pPr>
        <w:pStyle w:val="BodyText"/>
        <w:ind w:left="450"/>
        <w:spacing w:line="220" w:lineRule="auto"/>
        <w:rPr/>
      </w:pPr>
      <w:r>
        <w:rPr>
          <w14:textOutline w14:w="3835" w14:cap="flat" w14:cmpd="sng">
            <w14:solidFill>
              <w14:srgbClr w14:val="000000"/>
            </w14:solidFill>
            <w14:prstDash w14:val="solid"/>
            <w14:miter w14:lim="10"/>
          </w14:textOutline>
          <w:spacing w:val="-3"/>
        </w:rPr>
        <w:t>（一）教学建议</w:t>
      </w:r>
    </w:p>
    <w:p>
      <w:pPr>
        <w:pStyle w:val="BodyText"/>
        <w:ind w:right="10"/>
        <w:spacing w:before="239" w:line="439" w:lineRule="exact"/>
        <w:jc w:val="right"/>
        <w:rPr/>
      </w:pPr>
      <w:r>
        <w:rPr>
          <w:position w:val="17"/>
        </w:rPr>
        <w:t>1、课堂精讲与学生讨论相结合。教师应抓住要点精讲，并精心</w:t>
      </w:r>
      <w:r>
        <w:rPr>
          <w:spacing w:val="-1"/>
          <w:position w:val="17"/>
        </w:rPr>
        <w:t>设计开放性的讨论题，</w:t>
      </w:r>
    </w:p>
    <w:p>
      <w:pPr>
        <w:pStyle w:val="BodyText"/>
        <w:ind w:left="37"/>
        <w:spacing w:before="1" w:line="219" w:lineRule="auto"/>
        <w:rPr/>
      </w:pPr>
      <w:r>
        <w:rPr>
          <w:spacing w:val="-1"/>
        </w:rPr>
        <w:t>引导学生结合实际充分展开讨论，促进学生对内容的</w:t>
      </w:r>
      <w:r>
        <w:rPr>
          <w:spacing w:val="-2"/>
        </w:rPr>
        <w:t>理解和感悟。</w:t>
      </w:r>
    </w:p>
    <w:p>
      <w:pPr>
        <w:pStyle w:val="BodyText"/>
        <w:ind w:left="23" w:right="9" w:firstLine="421"/>
        <w:spacing w:before="239" w:line="387" w:lineRule="auto"/>
        <w:rPr/>
      </w:pPr>
      <w:r>
        <w:rPr>
          <w:spacing w:val="-3"/>
        </w:rPr>
        <w:t>2、教师讲授与学生自学相结合。教师应选出适合学生自学的内容，拟定自学提纲， 让</w:t>
      </w:r>
      <w:r>
        <w:rPr>
          <w:spacing w:val="14"/>
        </w:rPr>
        <w:t xml:space="preserve"> </w:t>
      </w:r>
      <w:r>
        <w:rPr>
          <w:spacing w:val="-9"/>
        </w:rPr>
        <w:t>学生据此自学，</w:t>
      </w:r>
      <w:r>
        <w:rPr>
          <w:spacing w:val="-41"/>
        </w:rPr>
        <w:t xml:space="preserve"> </w:t>
      </w:r>
      <w:r>
        <w:rPr>
          <w:spacing w:val="-9"/>
        </w:rPr>
        <w:t>然后引导学生进行讨论和辨析。讨论、辨析的内容主要包括“谈体会</w:t>
      </w:r>
      <w:r>
        <w:rPr>
          <w:spacing w:val="-10"/>
        </w:rPr>
        <w:t>”、“谈</w:t>
      </w:r>
      <w:r>
        <w:rPr/>
        <w:t xml:space="preserve"> </w:t>
      </w:r>
      <w:r>
        <w:rPr>
          <w:spacing w:val="-12"/>
        </w:rPr>
        <w:t>感受”、“谈难点”、“谈疑点”，不仅有利于学生对知识的</w:t>
      </w:r>
      <w:r>
        <w:rPr>
          <w:spacing w:val="-13"/>
        </w:rPr>
        <w:t>掌握，更有利于学生语言表达能力</w:t>
      </w:r>
    </w:p>
    <w:p>
      <w:pPr>
        <w:pStyle w:val="BodyText"/>
        <w:ind w:left="23"/>
        <w:spacing w:before="1" w:line="220" w:lineRule="auto"/>
        <w:rPr/>
      </w:pPr>
      <w:r>
        <w:rPr>
          <w:spacing w:val="-3"/>
        </w:rPr>
        <w:t>和思维能力的培养。</w:t>
      </w:r>
    </w:p>
    <w:p>
      <w:pPr>
        <w:pStyle w:val="BodyText"/>
        <w:ind w:left="21" w:right="9" w:firstLine="425"/>
        <w:spacing w:before="241" w:line="387" w:lineRule="auto"/>
        <w:rPr/>
      </w:pPr>
      <w:r>
        <w:rPr>
          <w:spacing w:val="-3"/>
        </w:rPr>
        <w:t>3、课本学习与课外资料相结合。中外学前教育史， 除重点探讨学前教育史以外，还涉</w:t>
      </w:r>
      <w:r>
        <w:rPr>
          <w:spacing w:val="12"/>
        </w:rPr>
        <w:t xml:space="preserve"> </w:t>
      </w:r>
      <w:r>
        <w:rPr>
          <w:spacing w:val="-2"/>
        </w:rPr>
        <w:t>及到政治、经济、道德、哲学、艺术、宗教等问题</w:t>
      </w:r>
      <w:r>
        <w:rPr>
          <w:spacing w:val="-3"/>
        </w:rPr>
        <w:t>，知识面广，内容丰富。教师应指导学生</w:t>
      </w:r>
      <w:r>
        <w:rPr/>
        <w:t xml:space="preserve"> </w:t>
      </w:r>
      <w:r>
        <w:rPr>
          <w:spacing w:val="-6"/>
        </w:rPr>
        <w:t>查阅历史资料、文献，寻找本土学习资源及网络资源，</w:t>
      </w:r>
      <w:r>
        <w:rPr>
          <w:spacing w:val="-26"/>
        </w:rPr>
        <w:t xml:space="preserve"> </w:t>
      </w:r>
      <w:r>
        <w:rPr>
          <w:spacing w:val="-6"/>
        </w:rPr>
        <w:t>帮助学生理解课程内容，</w:t>
      </w:r>
      <w:r>
        <w:rPr>
          <w:spacing w:val="-42"/>
        </w:rPr>
        <w:t xml:space="preserve"> </w:t>
      </w:r>
      <w:r>
        <w:rPr>
          <w:spacing w:val="-6"/>
        </w:rPr>
        <w:t>拓展学习空</w:t>
      </w:r>
    </w:p>
    <w:p>
      <w:pPr>
        <w:pStyle w:val="BodyText"/>
        <w:ind w:left="38"/>
        <w:spacing w:line="223" w:lineRule="auto"/>
        <w:rPr/>
      </w:pPr>
      <w:r>
        <w:rPr>
          <w:spacing w:val="-14"/>
        </w:rPr>
        <w:t>间。</w:t>
      </w:r>
    </w:p>
    <w:p>
      <w:pPr>
        <w:pStyle w:val="BodyText"/>
        <w:ind w:left="23" w:right="9" w:firstLine="417"/>
        <w:spacing w:before="234" w:line="387" w:lineRule="auto"/>
        <w:rPr/>
      </w:pPr>
      <w:r>
        <w:rPr>
          <w:spacing w:val="-5"/>
        </w:rPr>
        <w:t>4、合作学习和探究学习相结合。学习学前教育史， 不掌握一定的史料， 难</w:t>
      </w:r>
      <w:r>
        <w:rPr>
          <w:spacing w:val="-6"/>
        </w:rPr>
        <w:t>以真正学懂</w:t>
      </w:r>
      <w:r>
        <w:rPr/>
        <w:t xml:space="preserve"> </w:t>
      </w:r>
      <w:r>
        <w:rPr>
          <w:spacing w:val="-2"/>
        </w:rPr>
        <w:t>学透。重要的历史资料要让学生识记、理解、</w:t>
      </w:r>
      <w:r>
        <w:rPr>
          <w:spacing w:val="-3"/>
        </w:rPr>
        <w:t>评价，消化吸收。重要的教育论著作如卢梭的</w:t>
      </w:r>
      <w:r>
        <w:rPr/>
        <w:t xml:space="preserve"> </w:t>
      </w:r>
      <w:r>
        <w:rPr>
          <w:spacing w:val="-8"/>
        </w:rPr>
        <w:t>《爱弥尔》、洛克的《教育漫话》、杜威的《民主主义与教育》、蒙台梭利的《童年的秘密》</w:t>
      </w:r>
      <w:r>
        <w:rPr>
          <w:spacing w:val="9"/>
        </w:rPr>
        <w:t xml:space="preserve"> </w:t>
      </w:r>
      <w:r>
        <w:rPr>
          <w:spacing w:val="-7"/>
        </w:rPr>
        <w:t>等，</w:t>
      </w:r>
      <w:r>
        <w:rPr>
          <w:spacing w:val="-43"/>
        </w:rPr>
        <w:t xml:space="preserve"> </w:t>
      </w:r>
      <w:r>
        <w:rPr>
          <w:spacing w:val="-7"/>
        </w:rPr>
        <w:t>要求学生阅读，</w:t>
      </w:r>
      <w:r>
        <w:rPr>
          <w:spacing w:val="-36"/>
        </w:rPr>
        <w:t xml:space="preserve"> </w:t>
      </w:r>
      <w:r>
        <w:rPr>
          <w:spacing w:val="-7"/>
        </w:rPr>
        <w:t>写出读书笔记。在教学中，</w:t>
      </w:r>
      <w:r>
        <w:rPr>
          <w:spacing w:val="-8"/>
        </w:rPr>
        <w:t>教师可给出一些小的研究课题，</w:t>
      </w:r>
      <w:r>
        <w:rPr>
          <w:spacing w:val="-37"/>
        </w:rPr>
        <w:t xml:space="preserve"> </w:t>
      </w:r>
      <w:r>
        <w:rPr>
          <w:spacing w:val="-8"/>
        </w:rPr>
        <w:t>指导学生查</w:t>
      </w:r>
    </w:p>
    <w:p>
      <w:pPr>
        <w:pStyle w:val="BodyText"/>
        <w:ind w:left="40"/>
        <w:spacing w:before="1" w:line="219" w:lineRule="auto"/>
        <w:rPr/>
      </w:pPr>
      <w:r>
        <w:rPr>
          <w:spacing w:val="-4"/>
        </w:rPr>
        <w:t>阅资料、搜集信息，</w:t>
      </w:r>
      <w:r>
        <w:rPr>
          <w:spacing w:val="-19"/>
        </w:rPr>
        <w:t xml:space="preserve"> </w:t>
      </w:r>
      <w:r>
        <w:rPr>
          <w:spacing w:val="-4"/>
        </w:rPr>
        <w:t>进行合作与探究，培养团队意识和学习研究能力。</w:t>
      </w:r>
    </w:p>
    <w:p>
      <w:pPr>
        <w:spacing w:line="219" w:lineRule="auto"/>
        <w:sectPr>
          <w:pgSz w:w="11907" w:h="16839"/>
          <w:pgMar w:top="1431" w:right="1785" w:bottom="0" w:left="1785" w:header="0" w:footer="0" w:gutter="0"/>
        </w:sectPr>
        <w:rPr/>
      </w:pPr>
    </w:p>
    <w:p>
      <w:pPr>
        <w:pStyle w:val="BodyText"/>
        <w:ind w:left="22" w:right="220" w:firstLine="424"/>
        <w:spacing w:before="179" w:line="387" w:lineRule="auto"/>
        <w:rPr/>
      </w:pPr>
      <w:r>
        <w:rPr/>
        <w:t>5、理论学习与教育实践相结合。本课程教学的基本指导原则要注意古为今用、以史鉴 </w:t>
      </w:r>
      <w:r>
        <w:rPr>
          <w:spacing w:val="-2"/>
        </w:rPr>
        <w:t>今。能用所学的学前教育史知识分析现实中的学</w:t>
      </w:r>
      <w:r>
        <w:rPr>
          <w:spacing w:val="-3"/>
        </w:rPr>
        <w:t>前教育问题。突出学以致用的教学目的。加</w:t>
      </w:r>
      <w:r>
        <w:rPr/>
        <w:t xml:space="preserve"> </w:t>
      </w:r>
      <w:r>
        <w:rPr>
          <w:spacing w:val="-8"/>
        </w:rPr>
        <w:t>强实践教学环节设计。结合课程内容，设计教育实践环节，让学生在学习中训练教育基本功、</w:t>
      </w:r>
    </w:p>
    <w:p>
      <w:pPr>
        <w:pStyle w:val="BodyText"/>
        <w:ind w:left="23"/>
        <w:spacing w:line="220" w:lineRule="auto"/>
        <w:rPr/>
      </w:pPr>
      <w:r>
        <w:rPr>
          <w:spacing w:val="-2"/>
        </w:rPr>
        <w:t>培养教育思维、体验教育过程。</w:t>
      </w:r>
    </w:p>
    <w:p>
      <w:pPr>
        <w:pStyle w:val="BodyText"/>
        <w:ind w:left="21" w:right="220" w:firstLine="422"/>
        <w:spacing w:before="238" w:line="387" w:lineRule="auto"/>
        <w:rPr/>
      </w:pPr>
      <w:r>
        <w:rPr/>
        <w:t>6、线上教学与线下教学相结合。方法上要突出线上线下混合式教学，充分发挥教学资</w:t>
      </w:r>
      <w:r>
        <w:rPr>
          <w:spacing w:val="2"/>
        </w:rPr>
        <w:t xml:space="preserve"> </w:t>
      </w:r>
      <w:r>
        <w:rPr>
          <w:spacing w:val="-2"/>
        </w:rPr>
        <w:t>源的功能，实现教学模式的三个转变：以教为主向</w:t>
      </w:r>
      <w:r>
        <w:rPr>
          <w:spacing w:val="-3"/>
        </w:rPr>
        <w:t>以学为主转变、以课堂教学为主向课内外</w:t>
      </w:r>
      <w:r>
        <w:rPr/>
        <w:t xml:space="preserve"> </w:t>
      </w:r>
      <w:r>
        <w:rPr>
          <w:spacing w:val="-7"/>
        </w:rPr>
        <w:t>结合转变、以结果评价为主向结果与过程评</w:t>
      </w:r>
      <w:r>
        <w:rPr>
          <w:spacing w:val="-8"/>
        </w:rPr>
        <w:t>价结合转变。把案例教学、情境教学、任务驱动、</w:t>
      </w:r>
    </w:p>
    <w:p>
      <w:pPr>
        <w:pStyle w:val="BodyText"/>
        <w:ind w:left="23"/>
        <w:spacing w:line="219" w:lineRule="auto"/>
        <w:rPr/>
      </w:pPr>
      <w:r>
        <w:rPr>
          <w:spacing w:val="-1"/>
        </w:rPr>
        <w:t>合作与探究等有机结合起来，增强教学的多元化和学生学习的主动性。</w:t>
      </w:r>
    </w:p>
    <w:p>
      <w:pPr>
        <w:pStyle w:val="BodyText"/>
        <w:ind w:left="338"/>
        <w:spacing w:before="239" w:line="492" w:lineRule="exact"/>
        <w:rPr/>
      </w:pPr>
      <w:r>
        <w:rPr>
          <w14:textOutline w14:w="3835" w14:cap="flat" w14:cmpd="sng">
            <w14:solidFill>
              <w14:srgbClr w14:val="000000"/>
            </w14:solidFill>
            <w14:prstDash w14:val="solid"/>
            <w14:miter w14:lim="10"/>
          </w14:textOutline>
          <w:spacing w:val="-2"/>
          <w:position w:val="21"/>
        </w:rPr>
        <w:t>（二）考核评价要求</w:t>
      </w:r>
    </w:p>
    <w:p>
      <w:pPr>
        <w:pStyle w:val="BodyText"/>
        <w:ind w:left="457"/>
        <w:spacing w:line="219" w:lineRule="auto"/>
        <w:rPr/>
      </w:pPr>
      <w:r>
        <w:rPr>
          <w14:textOutline w14:w="3835" w14:cap="flat" w14:cmpd="sng">
            <w14:solidFill>
              <w14:srgbClr w14:val="000000"/>
            </w14:solidFill>
            <w14:prstDash w14:val="solid"/>
            <w14:miter w14:lim="10"/>
          </w14:textOutline>
          <w:spacing w:val="-5"/>
        </w:rPr>
        <w:t>1、考核评价</w:t>
      </w:r>
    </w:p>
    <w:p>
      <w:pPr>
        <w:pStyle w:val="BodyText"/>
        <w:ind w:left="23" w:right="219" w:firstLine="425"/>
        <w:spacing w:before="240" w:line="387" w:lineRule="auto"/>
        <w:jc w:val="both"/>
        <w:rPr/>
      </w:pPr>
      <w:r>
        <w:rPr>
          <w:spacing w:val="-3"/>
        </w:rPr>
        <w:t>（1）学生的学习评价是教学评价的重要组成部分， 具有反馈、调控教学并促进学生全</w:t>
      </w:r>
      <w:r>
        <w:rPr>
          <w:spacing w:val="10"/>
        </w:rPr>
        <w:t xml:space="preserve"> </w:t>
      </w:r>
      <w:r>
        <w:rPr>
          <w:spacing w:val="-4"/>
        </w:rPr>
        <w:t>面发展的重要功能。学习评价必须以课程目标为依据，</w:t>
      </w:r>
      <w:r>
        <w:rPr>
          <w:spacing w:val="-44"/>
        </w:rPr>
        <w:t xml:space="preserve"> </w:t>
      </w:r>
      <w:r>
        <w:rPr>
          <w:spacing w:val="-4"/>
        </w:rPr>
        <w:t>遵循既注重结果，也注重过程的基本</w:t>
      </w:r>
      <w:r>
        <w:rPr/>
        <w:t xml:space="preserve"> </w:t>
      </w:r>
      <w:r>
        <w:rPr>
          <w:spacing w:val="-5"/>
        </w:rPr>
        <w:t>原则，</w:t>
      </w:r>
      <w:r>
        <w:rPr>
          <w:spacing w:val="-4"/>
        </w:rPr>
        <w:t xml:space="preserve"> </w:t>
      </w:r>
      <w:r>
        <w:rPr>
          <w:spacing w:val="-5"/>
        </w:rPr>
        <w:t>灵活运用各种科学有效的评价手段，对学生的知识与能力、过程与方法、情感态度与</w:t>
      </w:r>
      <w:r>
        <w:rPr/>
        <w:t xml:space="preserve"> </w:t>
      </w:r>
      <w:r>
        <w:rPr>
          <w:spacing w:val="-2"/>
        </w:rPr>
        <w:t>价值观做出定量和定性相结合的评价。在学习评</w:t>
      </w:r>
      <w:r>
        <w:rPr>
          <w:spacing w:val="-3"/>
        </w:rPr>
        <w:t>价实施过程中，应充分调动教师、学生的积</w:t>
      </w:r>
      <w:r>
        <w:rPr/>
        <w:t xml:space="preserve"> </w:t>
      </w:r>
      <w:r>
        <w:rPr>
          <w:spacing w:val="-5"/>
        </w:rPr>
        <w:t>极性， 共同参与对有效学习评价方法的探索。  坚持过程性评价与终结性评</w:t>
      </w:r>
      <w:r>
        <w:rPr>
          <w:spacing w:val="-6"/>
        </w:rPr>
        <w:t>价相结合，根据</w:t>
      </w:r>
      <w:r>
        <w:rPr/>
        <w:t xml:space="preserve"> </w:t>
      </w:r>
      <w:r>
        <w:rPr>
          <w:spacing w:val="-7"/>
        </w:rPr>
        <w:t>本课程的特点，</w:t>
      </w:r>
      <w:r>
        <w:rPr>
          <w:spacing w:val="-27"/>
        </w:rPr>
        <w:t xml:space="preserve"> </w:t>
      </w:r>
      <w:r>
        <w:rPr>
          <w:spacing w:val="-7"/>
        </w:rPr>
        <w:t>课程考评应加强过程评价，</w:t>
      </w:r>
      <w:r>
        <w:rPr>
          <w:spacing w:val="-53"/>
        </w:rPr>
        <w:t xml:space="preserve"> </w:t>
      </w:r>
      <w:r>
        <w:rPr>
          <w:spacing w:val="-7"/>
        </w:rPr>
        <w:t>及时对学生学习进行客观有效的评价</w:t>
      </w:r>
      <w:r>
        <w:rPr>
          <w:spacing w:val="-8"/>
        </w:rPr>
        <w:t>，</w:t>
      </w:r>
      <w:r>
        <w:rPr>
          <w:spacing w:val="-48"/>
        </w:rPr>
        <w:t xml:space="preserve"> </w:t>
      </w:r>
      <w:r>
        <w:rPr>
          <w:spacing w:val="-8"/>
        </w:rPr>
        <w:t>不断激励</w:t>
      </w:r>
    </w:p>
    <w:p>
      <w:pPr>
        <w:pStyle w:val="BodyText"/>
        <w:ind w:left="26"/>
        <w:spacing w:line="220" w:lineRule="auto"/>
        <w:rPr/>
      </w:pPr>
      <w:r>
        <w:rPr>
          <w:spacing w:val="-1"/>
        </w:rPr>
        <w:t>学生的学习，及时获取反馈信息，更好地改进</w:t>
      </w:r>
      <w:r>
        <w:rPr>
          <w:spacing w:val="-2"/>
        </w:rPr>
        <w:t>教学。</w:t>
      </w:r>
    </w:p>
    <w:p>
      <w:pPr>
        <w:pStyle w:val="BodyText"/>
        <w:ind w:left="448"/>
        <w:spacing w:before="239" w:line="439" w:lineRule="exact"/>
        <w:rPr/>
      </w:pPr>
      <w:r>
        <w:rPr>
          <w:position w:val="17"/>
        </w:rPr>
        <w:t>（2）考核方式：课程成绩由平时成绩与期末考试成绩两部分组成：期末闭卷考试成绩</w:t>
      </w:r>
    </w:p>
    <w:p>
      <w:pPr>
        <w:pStyle w:val="BodyText"/>
        <w:ind w:left="56"/>
        <w:spacing w:before="1" w:line="221" w:lineRule="auto"/>
        <w:rPr/>
      </w:pPr>
      <w:r>
        <w:rPr>
          <w:spacing w:val="-4"/>
        </w:rPr>
        <w:t>占</w:t>
      </w:r>
      <w:r>
        <w:rPr>
          <w:spacing w:val="-45"/>
        </w:rPr>
        <w:t xml:space="preserve"> </w:t>
      </w:r>
      <w:r>
        <w:rPr>
          <w:spacing w:val="-4"/>
        </w:rPr>
        <w:t>40%，平时成绩占</w:t>
      </w:r>
      <w:r>
        <w:rPr>
          <w:spacing w:val="-45"/>
        </w:rPr>
        <w:t xml:space="preserve"> </w:t>
      </w:r>
      <w:r>
        <w:rPr>
          <w:spacing w:val="-4"/>
        </w:rPr>
        <w:t>60%。</w:t>
      </w:r>
    </w:p>
    <w:p>
      <w:pPr>
        <w:spacing w:line="66" w:lineRule="exact"/>
        <w:rPr/>
      </w:pPr>
      <w:r/>
    </w:p>
    <w:tbl>
      <w:tblPr>
        <w:tblStyle w:val="TableNormal"/>
        <w:tblW w:w="8526" w:type="dxa"/>
        <w:tblInd w:w="16"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501"/>
        <w:gridCol w:w="4538"/>
        <w:gridCol w:w="1487"/>
      </w:tblGrid>
      <w:tr>
        <w:trPr>
          <w:trHeight w:val="419" w:hRule="atLeast"/>
        </w:trPr>
        <w:tc>
          <w:tcPr>
            <w:tcW w:w="2501" w:type="dxa"/>
            <w:vAlign w:val="top"/>
            <w:vMerge w:val="restart"/>
            <w:tcBorders>
              <w:bottom w:val="nil"/>
            </w:tcBorders>
          </w:tcPr>
          <w:p>
            <w:pPr>
              <w:spacing w:line="374" w:lineRule="auto"/>
              <w:rPr>
                <w:rFonts w:ascii="Arial"/>
                <w:sz w:val="21"/>
              </w:rPr>
            </w:pPr>
            <w:r/>
          </w:p>
          <w:p>
            <w:pPr>
              <w:pStyle w:val="TableText"/>
              <w:ind w:left="115"/>
              <w:spacing w:before="68" w:line="221" w:lineRule="auto"/>
              <w:rPr/>
            </w:pPr>
            <w:r>
              <w:rPr>
                <w14:textOutline w14:w="3835" w14:cap="flat" w14:cmpd="sng">
                  <w14:solidFill>
                    <w14:srgbClr w14:val="000000"/>
                  </w14:solidFill>
                  <w14:prstDash w14:val="solid"/>
                  <w14:miter w14:lim="10"/>
                </w14:textOutline>
                <w:spacing w:val="-1"/>
              </w:rPr>
              <w:t>平时成绩</w:t>
            </w:r>
          </w:p>
          <w:p>
            <w:pPr>
              <w:pStyle w:val="TableText"/>
              <w:ind w:left="116"/>
              <w:spacing w:before="155" w:line="221" w:lineRule="auto"/>
              <w:rPr/>
            </w:pPr>
            <w:r>
              <w:rPr>
                <w14:textOutline w14:w="3835" w14:cap="flat" w14:cmpd="sng">
                  <w14:solidFill>
                    <w14:srgbClr w14:val="000000"/>
                  </w14:solidFill>
                  <w14:prstDash w14:val="solid"/>
                  <w14:miter w14:lim="10"/>
                </w14:textOutline>
                <w:spacing w:val="-2"/>
              </w:rPr>
              <w:t>考核项目（权重）</w:t>
            </w:r>
          </w:p>
        </w:tc>
        <w:tc>
          <w:tcPr>
            <w:tcW w:w="4538" w:type="dxa"/>
            <w:vAlign w:val="top"/>
          </w:tcPr>
          <w:p>
            <w:pPr>
              <w:pStyle w:val="TableText"/>
              <w:ind w:left="112"/>
              <w:spacing w:before="36" w:line="220" w:lineRule="auto"/>
              <w:rPr/>
            </w:pPr>
            <w:r>
              <w:rPr>
                <w14:textOutline w14:w="3835" w14:cap="flat" w14:cmpd="sng">
                  <w14:solidFill>
                    <w14:srgbClr w14:val="000000"/>
                  </w14:solidFill>
                  <w14:prstDash w14:val="solid"/>
                  <w14:miter w14:lim="10"/>
                </w14:textOutline>
                <w:spacing w:val="-1"/>
              </w:rPr>
              <w:t>课堂纪律（出勤、遵守课堂纪律）</w:t>
            </w:r>
          </w:p>
        </w:tc>
        <w:tc>
          <w:tcPr>
            <w:tcW w:w="1487" w:type="dxa"/>
            <w:vAlign w:val="top"/>
          </w:tcPr>
          <w:p>
            <w:pPr>
              <w:pStyle w:val="TableText"/>
              <w:ind w:left="118"/>
              <w:spacing w:before="72" w:line="182" w:lineRule="auto"/>
              <w:rPr/>
            </w:pPr>
            <w:r>
              <w:rPr>
                <w14:textOutline w14:w="3835" w14:cap="flat" w14:cmpd="sng">
                  <w14:solidFill>
                    <w14:srgbClr w14:val="000000"/>
                  </w14:solidFill>
                  <w14:prstDash w14:val="solid"/>
                  <w14:miter w14:lim="10"/>
                </w14:textOutline>
                <w:spacing w:val="-2"/>
              </w:rPr>
              <w:t>20%</w:t>
            </w:r>
          </w:p>
        </w:tc>
      </w:tr>
      <w:tr>
        <w:trPr>
          <w:trHeight w:val="411" w:hRule="atLeast"/>
        </w:trPr>
        <w:tc>
          <w:tcPr>
            <w:tcW w:w="2501" w:type="dxa"/>
            <w:vAlign w:val="top"/>
            <w:vMerge w:val="continue"/>
            <w:tcBorders>
              <w:top w:val="nil"/>
              <w:bottom w:val="nil"/>
            </w:tcBorders>
          </w:tcPr>
          <w:p>
            <w:pPr>
              <w:rPr>
                <w:rFonts w:ascii="Arial"/>
                <w:sz w:val="21"/>
              </w:rPr>
            </w:pPr>
            <w:r/>
          </w:p>
        </w:tc>
        <w:tc>
          <w:tcPr>
            <w:tcW w:w="4538" w:type="dxa"/>
            <w:vAlign w:val="top"/>
          </w:tcPr>
          <w:p>
            <w:pPr>
              <w:pStyle w:val="TableText"/>
              <w:ind w:left="112"/>
              <w:spacing w:before="29" w:line="221" w:lineRule="auto"/>
              <w:rPr/>
            </w:pPr>
            <w:r>
              <w:rPr>
                <w14:textOutline w14:w="3835" w14:cap="flat" w14:cmpd="sng">
                  <w14:solidFill>
                    <w14:srgbClr w14:val="000000"/>
                  </w14:solidFill>
                  <w14:prstDash w14:val="solid"/>
                  <w14:miter w14:lim="10"/>
                </w14:textOutline>
                <w:spacing w:val="-1"/>
              </w:rPr>
              <w:t>课堂表现（回答问题、小组讨论、随堂测试）</w:t>
            </w:r>
          </w:p>
        </w:tc>
        <w:tc>
          <w:tcPr>
            <w:tcW w:w="1487" w:type="dxa"/>
            <w:vAlign w:val="top"/>
          </w:tcPr>
          <w:p>
            <w:pPr>
              <w:pStyle w:val="TableText"/>
              <w:ind w:left="118"/>
              <w:spacing w:before="65" w:line="182" w:lineRule="auto"/>
              <w:rPr/>
            </w:pPr>
            <w:r>
              <w:rPr>
                <w14:textOutline w14:w="3835" w14:cap="flat" w14:cmpd="sng">
                  <w14:solidFill>
                    <w14:srgbClr w14:val="000000"/>
                  </w14:solidFill>
                  <w14:prstDash w14:val="solid"/>
                  <w14:miter w14:lim="10"/>
                </w14:textOutline>
                <w:spacing w:val="-2"/>
              </w:rPr>
              <w:t>20%</w:t>
            </w:r>
          </w:p>
        </w:tc>
      </w:tr>
      <w:tr>
        <w:trPr>
          <w:trHeight w:val="825" w:hRule="atLeast"/>
        </w:trPr>
        <w:tc>
          <w:tcPr>
            <w:tcW w:w="2501" w:type="dxa"/>
            <w:vAlign w:val="top"/>
            <w:vMerge w:val="continue"/>
            <w:tcBorders>
              <w:top w:val="nil"/>
            </w:tcBorders>
          </w:tcPr>
          <w:p>
            <w:pPr>
              <w:rPr>
                <w:rFonts w:ascii="Arial"/>
                <w:sz w:val="21"/>
              </w:rPr>
            </w:pPr>
            <w:r/>
          </w:p>
        </w:tc>
        <w:tc>
          <w:tcPr>
            <w:tcW w:w="4538" w:type="dxa"/>
            <w:vAlign w:val="top"/>
          </w:tcPr>
          <w:p>
            <w:pPr>
              <w:pStyle w:val="TableText"/>
              <w:ind w:left="112"/>
              <w:spacing w:before="31" w:line="408" w:lineRule="exact"/>
              <w:rPr/>
            </w:pPr>
            <w:r>
              <w:rPr>
                <w14:textOutline w14:w="3835" w14:cap="flat" w14:cmpd="sng">
                  <w14:solidFill>
                    <w14:srgbClr w14:val="000000"/>
                  </w14:solidFill>
                  <w14:prstDash w14:val="solid"/>
                  <w14:miter w14:lim="10"/>
                </w14:textOutline>
                <w:spacing w:val="-5"/>
                <w:position w:val="15"/>
              </w:rPr>
              <w:t>课后作业（认真完成书面作业及读书笔记、案例</w:t>
            </w:r>
          </w:p>
          <w:p>
            <w:pPr>
              <w:pStyle w:val="TableText"/>
              <w:ind w:left="115"/>
              <w:spacing w:line="221" w:lineRule="auto"/>
              <w:rPr/>
            </w:pPr>
            <w:r>
              <w:rPr>
                <w14:textOutline w14:w="3835" w14:cap="flat" w14:cmpd="sng">
                  <w14:solidFill>
                    <w14:srgbClr w14:val="000000"/>
                  </w14:solidFill>
                  <w14:prstDash w14:val="solid"/>
                  <w14:miter w14:lim="10"/>
                </w14:textOutline>
                <w:spacing w:val="-4"/>
              </w:rPr>
              <w:t>分析。）</w:t>
            </w:r>
          </w:p>
        </w:tc>
        <w:tc>
          <w:tcPr>
            <w:tcW w:w="1487" w:type="dxa"/>
            <w:vAlign w:val="top"/>
          </w:tcPr>
          <w:p>
            <w:pPr>
              <w:pStyle w:val="TableText"/>
              <w:ind w:left="118"/>
              <w:spacing w:before="67" w:line="182" w:lineRule="auto"/>
              <w:rPr/>
            </w:pPr>
            <w:r>
              <w:rPr>
                <w14:textOutline w14:w="3835" w14:cap="flat" w14:cmpd="sng">
                  <w14:solidFill>
                    <w14:srgbClr w14:val="000000"/>
                  </w14:solidFill>
                  <w14:prstDash w14:val="solid"/>
                  <w14:miter w14:lim="10"/>
                </w14:textOutline>
                <w:spacing w:val="-2"/>
              </w:rPr>
              <w:t>20%</w:t>
            </w:r>
          </w:p>
        </w:tc>
      </w:tr>
    </w:tbl>
    <w:p>
      <w:pPr>
        <w:pStyle w:val="BodyText"/>
        <w:ind w:left="334"/>
        <w:spacing w:before="222" w:line="222" w:lineRule="auto"/>
        <w:outlineLvl w:val="0"/>
        <w:rPr/>
      </w:pPr>
      <w:r>
        <w:rPr>
          <w14:textOutline w14:w="3835" w14:cap="flat" w14:cmpd="sng">
            <w14:solidFill>
              <w14:srgbClr w14:val="000000"/>
            </w14:solidFill>
            <w14:prstDash w14:val="solid"/>
            <w14:miter w14:lim="10"/>
          </w14:textOutline>
          <w:spacing w:val="-1"/>
        </w:rPr>
        <w:t>2.对学生的要求</w:t>
      </w:r>
    </w:p>
    <w:p>
      <w:pPr>
        <w:pStyle w:val="BodyText"/>
        <w:ind w:left="22" w:right="146" w:firstLine="420"/>
        <w:spacing w:before="236" w:line="387" w:lineRule="auto"/>
        <w:rPr/>
      </w:pPr>
      <w:r>
        <w:rPr>
          <w:spacing w:val="-5"/>
        </w:rPr>
        <w:t>要求学生做到：1）按时到课，不迟到、不旷课，上课认真听讲，</w:t>
      </w:r>
      <w:r>
        <w:rPr>
          <w:spacing w:val="-15"/>
        </w:rPr>
        <w:t xml:space="preserve"> </w:t>
      </w:r>
      <w:r>
        <w:rPr>
          <w:spacing w:val="-5"/>
        </w:rPr>
        <w:t>做听课反思记录， 独 </w:t>
      </w:r>
      <w:r>
        <w:rPr>
          <w:spacing w:val="-3"/>
        </w:rPr>
        <w:t>立思考，积极参与课堂讨论，认真完成课外作业。</w:t>
      </w:r>
      <w:r>
        <w:rPr>
          <w:spacing w:val="-26"/>
        </w:rPr>
        <w:t xml:space="preserve"> </w:t>
      </w:r>
      <w:r>
        <w:rPr>
          <w:spacing w:val="-3"/>
        </w:rPr>
        <w:t>2）认真撰写案例分析报告与读书笔记，</w:t>
      </w:r>
      <w:r>
        <w:rPr/>
        <w:t xml:space="preserve">  </w:t>
      </w:r>
      <w:r>
        <w:rPr>
          <w:spacing w:val="-3"/>
        </w:rPr>
        <w:t>这是体现探究性学习成果的内容之一，也是大学生学习评价的方式。通过撰写案例分析报告 </w:t>
      </w:r>
      <w:r>
        <w:rPr>
          <w:spacing w:val="-3"/>
        </w:rPr>
        <w:t>与读书笔记， 重点考查学生的历史思维能力、语言文字表达能力、收集和处理</w:t>
      </w:r>
      <w:r>
        <w:rPr>
          <w:spacing w:val="-4"/>
        </w:rPr>
        <w:t>信息能力等。</w:t>
      </w:r>
      <w:r>
        <w:rPr/>
        <w:t xml:space="preserve"> </w:t>
      </w:r>
      <w:r>
        <w:rPr>
          <w:spacing w:val="-3"/>
        </w:rPr>
        <w:t>3）积极参与调查与讨论。调查与讨论既是一种学习方式， 也是一种学习评价方式。通过丰 </w:t>
      </w:r>
      <w:r>
        <w:rPr>
          <w:spacing w:val="3"/>
        </w:rPr>
        <w:t>富多样的历史调查与讨论活动，可以考查学生综合运用历史知识分析和</w:t>
      </w:r>
      <w:r>
        <w:rPr>
          <w:spacing w:val="2"/>
        </w:rPr>
        <w:t>解决问题的实践能</w:t>
      </w:r>
    </w:p>
    <w:p>
      <w:pPr>
        <w:pStyle w:val="BodyText"/>
        <w:ind w:left="25"/>
        <w:spacing w:line="219" w:lineRule="auto"/>
        <w:rPr/>
      </w:pPr>
      <w:r>
        <w:rPr>
          <w:spacing w:val="-4"/>
        </w:rPr>
        <w:t>力。</w:t>
      </w:r>
      <w:r>
        <w:rPr>
          <w:spacing w:val="-34"/>
        </w:rPr>
        <w:t xml:space="preserve"> </w:t>
      </w:r>
      <w:r>
        <w:rPr>
          <w:spacing w:val="-4"/>
        </w:rPr>
        <w:t>4）认真准备期末考试。考试是学习的一种评价方式， 本课程的考</w:t>
      </w:r>
      <w:r>
        <w:rPr>
          <w:spacing w:val="-5"/>
        </w:rPr>
        <w:t>试主要是期末的闭卷</w:t>
      </w:r>
    </w:p>
    <w:p>
      <w:pPr>
        <w:spacing w:line="219" w:lineRule="auto"/>
        <w:sectPr>
          <w:pgSz w:w="11907" w:h="16839"/>
          <w:pgMar w:top="1431" w:right="1574" w:bottom="0" w:left="1785" w:header="0" w:footer="0" w:gutter="0"/>
        </w:sectPr>
        <w:rPr/>
      </w:pPr>
    </w:p>
    <w:p>
      <w:pPr>
        <w:pStyle w:val="BodyText"/>
        <w:ind w:left="21" w:right="74"/>
        <w:spacing w:before="180" w:line="387" w:lineRule="auto"/>
        <w:jc w:val="both"/>
        <w:rPr/>
      </w:pPr>
      <w:r>
        <w:rPr>
          <w:spacing w:val="-7"/>
        </w:rPr>
        <w:t>考试。要通过期末考试，</w:t>
      </w:r>
      <w:r>
        <w:rPr>
          <w:spacing w:val="-22"/>
        </w:rPr>
        <w:t xml:space="preserve"> </w:t>
      </w:r>
      <w:r>
        <w:rPr>
          <w:spacing w:val="-7"/>
        </w:rPr>
        <w:t>需要平时的认真听课及期末的认真复习。考试题型多样， 有名词解</w:t>
      </w:r>
      <w:r>
        <w:rPr/>
        <w:t xml:space="preserve"> </w:t>
      </w:r>
      <w:r>
        <w:rPr>
          <w:spacing w:val="-7"/>
        </w:rPr>
        <w:t>释、单项填空、简答题、论述题、材料分析题， 知识覆盖</w:t>
      </w:r>
      <w:r>
        <w:rPr>
          <w:spacing w:val="-8"/>
        </w:rPr>
        <w:t>面广，有一定的深度与广度， 旨在</w:t>
      </w:r>
    </w:p>
    <w:p>
      <w:pPr>
        <w:pStyle w:val="BodyText"/>
        <w:ind w:left="22"/>
        <w:spacing w:line="220" w:lineRule="auto"/>
        <w:rPr/>
      </w:pPr>
      <w:r>
        <w:rPr>
          <w:spacing w:val="-1"/>
        </w:rPr>
        <w:t>考查学生的基础知识及综合分析问题的能力。</w:t>
      </w:r>
    </w:p>
    <w:p>
      <w:pPr>
        <w:pStyle w:val="BodyText"/>
        <w:ind w:left="450"/>
        <w:spacing w:before="238" w:line="221" w:lineRule="auto"/>
        <w:rPr/>
      </w:pPr>
      <w:r>
        <w:rPr>
          <w14:textOutline w14:w="3835" w14:cap="flat" w14:cmpd="sng">
            <w14:solidFill>
              <w14:srgbClr w14:val="000000"/>
            </w14:solidFill>
            <w14:prstDash w14:val="solid"/>
            <w14:miter w14:lim="10"/>
          </w14:textOutline>
          <w:spacing w:val="-2"/>
        </w:rPr>
        <w:t>（三）对课程体系的建议</w:t>
      </w:r>
    </w:p>
    <w:p>
      <w:pPr>
        <w:pStyle w:val="BodyText"/>
        <w:ind w:left="441"/>
        <w:spacing w:before="238" w:line="439" w:lineRule="exact"/>
        <w:rPr/>
      </w:pPr>
      <w:r>
        <w:rPr>
          <w:spacing w:val="-6"/>
          <w:position w:val="17"/>
        </w:rPr>
        <w:t>对于本课程整个内容体系而言，</w:t>
      </w:r>
      <w:r>
        <w:rPr>
          <w:spacing w:val="-37"/>
          <w:position w:val="17"/>
        </w:rPr>
        <w:t xml:space="preserve"> </w:t>
      </w:r>
      <w:r>
        <w:rPr>
          <w:spacing w:val="-6"/>
          <w:position w:val="17"/>
        </w:rPr>
        <w:t>本课程重点考查学前教育制度史及和思想史内容，</w:t>
      </w:r>
      <w:r>
        <w:rPr>
          <w:spacing w:val="-35"/>
          <w:position w:val="17"/>
        </w:rPr>
        <w:t xml:space="preserve"> </w:t>
      </w:r>
      <w:r>
        <w:rPr>
          <w:spacing w:val="-6"/>
          <w:position w:val="17"/>
        </w:rPr>
        <w:t>时间</w:t>
      </w:r>
    </w:p>
    <w:p>
      <w:pPr>
        <w:pStyle w:val="BodyText"/>
        <w:ind w:left="23"/>
        <w:spacing w:before="1" w:line="220" w:lineRule="auto"/>
        <w:rPr/>
      </w:pPr>
      <w:r>
        <w:rPr>
          <w:spacing w:val="-2"/>
        </w:rPr>
        <w:t>上更侧重现近现代内容的考查。</w:t>
      </w:r>
    </w:p>
    <w:p>
      <w:pPr>
        <w:pStyle w:val="BodyText"/>
        <w:ind w:left="30" w:firstLine="410"/>
        <w:spacing w:before="240" w:line="387" w:lineRule="auto"/>
        <w:rPr/>
      </w:pPr>
      <w:r>
        <w:rPr>
          <w:spacing w:val="-3"/>
        </w:rPr>
        <w:t>在整个人才培养计划的课程体系中，该门课程的学习需要有较好的学前教育学、学前教 </w:t>
      </w:r>
      <w:r>
        <w:rPr>
          <w:spacing w:val="-1"/>
        </w:rPr>
        <w:t>育心理学、学前课程论、学前游戏论等学习基础。还需要比较好的普通历史学知识作支撑。</w:t>
      </w:r>
      <w:r>
        <w:rPr>
          <w:spacing w:val="8"/>
        </w:rPr>
        <w:t xml:space="preserve"> </w:t>
      </w:r>
      <w:r>
        <w:rPr>
          <w:spacing w:val="-13"/>
        </w:rPr>
        <w:t>因此，建议在时间安排上放在这些课程的学习之后。另外建议，《学前教育学》《学前课程论》</w:t>
      </w:r>
    </w:p>
    <w:p>
      <w:pPr>
        <w:pStyle w:val="BodyText"/>
        <w:ind w:left="23"/>
        <w:spacing w:before="1" w:line="220" w:lineRule="auto"/>
        <w:rPr/>
      </w:pPr>
      <w:r>
        <w:rPr>
          <w:spacing w:val="-2"/>
        </w:rPr>
        <w:t>等课程的有关历史内容不要再讲授。</w:t>
      </w:r>
    </w:p>
    <w:p>
      <w:pPr>
        <w:pStyle w:val="BodyText"/>
        <w:ind w:left="464"/>
        <w:spacing w:before="238" w:line="221" w:lineRule="auto"/>
        <w:outlineLvl w:val="0"/>
        <w:rPr/>
      </w:pPr>
      <w:r>
        <w:rPr>
          <w14:textOutline w14:w="3835" w14:cap="flat" w14:cmpd="sng">
            <w14:solidFill>
              <w14:srgbClr w14:val="000000"/>
            </w14:solidFill>
            <w14:prstDash w14:val="solid"/>
            <w14:miter w14:lim="10"/>
          </w14:textOutline>
          <w:spacing w:val="-2"/>
        </w:rPr>
        <w:t>四、课程资源与教学条件</w:t>
      </w:r>
    </w:p>
    <w:p>
      <w:pPr>
        <w:pStyle w:val="BodyText"/>
        <w:ind w:left="22" w:right="74" w:firstLine="424"/>
        <w:spacing w:before="238" w:line="387" w:lineRule="auto"/>
        <w:jc w:val="both"/>
        <w:rPr/>
      </w:pPr>
      <w:r>
        <w:rPr>
          <w:spacing w:val="-3"/>
        </w:rPr>
        <w:t>凡是直接对实现课程目标有利的因素都是课程资源。《学前教育史》课程资源既包括教</w:t>
      </w:r>
      <w:r>
        <w:rPr>
          <w:spacing w:val="9"/>
        </w:rPr>
        <w:t xml:space="preserve"> </w:t>
      </w:r>
      <w:r>
        <w:rPr>
          <w:spacing w:val="-5"/>
        </w:rPr>
        <w:t>材、教学设备、图书馆、博物馆、互联网以及历史遗址、遗迹和文物等物质资源， 也包括教</w:t>
      </w:r>
      <w:r>
        <w:rPr/>
        <w:t xml:space="preserve"> </w:t>
      </w:r>
      <w:r>
        <w:rPr>
          <w:spacing w:val="-2"/>
        </w:rPr>
        <w:t>师、学生、家长及社会各界人士等人力资源。课</w:t>
      </w:r>
      <w:r>
        <w:rPr>
          <w:spacing w:val="-3"/>
        </w:rPr>
        <w:t>程资源的利用与开发水平同教学质量的高低</w:t>
      </w:r>
    </w:p>
    <w:p>
      <w:pPr>
        <w:pStyle w:val="BodyText"/>
        <w:ind w:left="23"/>
        <w:spacing w:line="221" w:lineRule="auto"/>
        <w:rPr/>
      </w:pPr>
      <w:r>
        <w:rPr>
          <w:spacing w:val="-3"/>
        </w:rPr>
        <w:t>密切相关，</w:t>
      </w:r>
      <w:r>
        <w:rPr>
          <w:spacing w:val="-20"/>
        </w:rPr>
        <w:t xml:space="preserve"> </w:t>
      </w:r>
      <w:r>
        <w:rPr>
          <w:spacing w:val="-3"/>
        </w:rPr>
        <w:t>充分利用和开发历史课程资源，有利于课程目标的实现。</w:t>
      </w:r>
    </w:p>
    <w:p>
      <w:pPr>
        <w:pStyle w:val="BodyText"/>
        <w:ind w:left="239"/>
        <w:spacing w:before="238" w:line="221" w:lineRule="auto"/>
        <w:rPr/>
      </w:pPr>
      <w:r>
        <w:rPr>
          <w14:textOutline w14:w="3835" w14:cap="flat" w14:cmpd="sng">
            <w14:solidFill>
              <w14:srgbClr w14:val="000000"/>
            </w14:solidFill>
            <w14:prstDash w14:val="solid"/>
            <w14:miter w14:lim="10"/>
          </w14:textOutline>
          <w:spacing w:val="-3"/>
        </w:rPr>
        <w:t>（一）课程资源</w:t>
      </w:r>
    </w:p>
    <w:p>
      <w:pPr>
        <w:pStyle w:val="BodyText"/>
        <w:ind w:left="457"/>
        <w:spacing w:before="238" w:line="442" w:lineRule="exact"/>
        <w:rPr/>
      </w:pPr>
      <w:r>
        <w:rPr>
          <w:spacing w:val="-1"/>
          <w:position w:val="17"/>
        </w:rPr>
        <w:t>1.</w:t>
      </w:r>
      <w:r>
        <w:rPr>
          <w:spacing w:val="42"/>
          <w:position w:val="17"/>
        </w:rPr>
        <w:t xml:space="preserve"> </w:t>
      </w:r>
      <w:r>
        <w:rPr>
          <w:spacing w:val="-1"/>
          <w:position w:val="17"/>
        </w:rPr>
        <w:t>以教科书为核心的教材。教材是课程资源的重要组成部</w:t>
      </w:r>
      <w:r>
        <w:rPr>
          <w:spacing w:val="-2"/>
          <w:position w:val="17"/>
        </w:rPr>
        <w:t>分。学校、教师和学生可依</w:t>
      </w:r>
    </w:p>
    <w:p>
      <w:pPr>
        <w:pStyle w:val="BodyText"/>
        <w:ind w:left="21"/>
        <w:spacing w:before="1" w:line="219" w:lineRule="auto"/>
        <w:rPr/>
      </w:pPr>
      <w:r>
        <w:rPr>
          <w:spacing w:val="-4"/>
        </w:rPr>
        <w:t>据本地区的特点和自身的需求， 在教育行政部门的指导下选择合适的教材。</w:t>
      </w:r>
    </w:p>
    <w:p>
      <w:pPr>
        <w:pStyle w:val="BodyText"/>
        <w:ind w:left="444"/>
        <w:spacing w:before="239" w:line="440" w:lineRule="exact"/>
        <w:rPr/>
      </w:pPr>
      <w:r>
        <w:rPr>
          <w:spacing w:val="-4"/>
          <w:position w:val="17"/>
        </w:rPr>
        <w:t>2.</w:t>
      </w:r>
      <w:r>
        <w:rPr>
          <w:spacing w:val="56"/>
          <w:position w:val="17"/>
        </w:rPr>
        <w:t xml:space="preserve"> </w:t>
      </w:r>
      <w:r>
        <w:rPr>
          <w:spacing w:val="-4"/>
          <w:position w:val="17"/>
        </w:rPr>
        <w:t>图书馆。图书馆中涉及学前教育史课程资源的主要有： 历史文献、历史读物、历史</w:t>
      </w:r>
    </w:p>
    <w:p>
      <w:pPr>
        <w:pStyle w:val="BodyText"/>
        <w:ind w:left="20"/>
        <w:spacing w:before="1" w:line="219" w:lineRule="auto"/>
        <w:rPr/>
      </w:pPr>
      <w:r>
        <w:rPr>
          <w:spacing w:val="-1"/>
        </w:rPr>
        <w:t>报刊、历史文学艺术作品等。充分利用图书馆，对课程教学具有积极作用。</w:t>
      </w:r>
    </w:p>
    <w:p>
      <w:pPr>
        <w:pStyle w:val="BodyText"/>
        <w:ind w:left="446"/>
        <w:spacing w:before="239" w:line="442" w:lineRule="exact"/>
        <w:rPr/>
      </w:pPr>
      <w:r>
        <w:rPr>
          <w:position w:val="17"/>
        </w:rPr>
        <w:t>3. 历史音像资料。历史音像资料包括图片、照片、录音、录像和历史题材的影视作品</w:t>
      </w:r>
    </w:p>
    <w:p>
      <w:pPr>
        <w:pStyle w:val="BodyText"/>
        <w:ind w:left="23"/>
        <w:spacing w:line="220" w:lineRule="auto"/>
        <w:rPr/>
      </w:pPr>
      <w:r>
        <w:rPr>
          <w:spacing w:val="-1"/>
        </w:rPr>
        <w:t>等。充分利用历史音像资料，有利于培养学生学习历史的兴趣和历史理解能力。</w:t>
      </w:r>
    </w:p>
    <w:p>
      <w:pPr>
        <w:pStyle w:val="BodyText"/>
        <w:ind w:left="441"/>
        <w:spacing w:before="239" w:line="439" w:lineRule="exact"/>
        <w:rPr/>
      </w:pPr>
      <w:r>
        <w:rPr>
          <w:spacing w:val="-5"/>
          <w:position w:val="17"/>
        </w:rPr>
        <w:t>4. 家庭。每个家庭都有不同的经历， 学生通过照片、实物以及家长和亲属等， 有利于</w:t>
      </w:r>
    </w:p>
    <w:p>
      <w:pPr>
        <w:pStyle w:val="BodyText"/>
        <w:ind w:left="40"/>
        <w:spacing w:before="1" w:line="219" w:lineRule="auto"/>
        <w:rPr/>
      </w:pPr>
      <w:r>
        <w:rPr>
          <w:spacing w:val="-1"/>
        </w:rPr>
        <w:t>了解家庭的历史和社会的变迁。充分利用家庭资源，可以增强学生对历史的体验和感悟。</w:t>
      </w:r>
    </w:p>
    <w:p>
      <w:pPr>
        <w:pStyle w:val="BodyText"/>
        <w:ind w:left="446"/>
        <w:spacing w:before="240" w:line="441" w:lineRule="exact"/>
        <w:rPr/>
      </w:pPr>
      <w:r>
        <w:rPr>
          <w:position w:val="17"/>
        </w:rPr>
        <w:t>5. 社区。社区资源包括社区的图书馆、资料室、博物馆以及人力资源等。充分利用社</w:t>
      </w:r>
    </w:p>
    <w:p>
      <w:pPr>
        <w:pStyle w:val="BodyText"/>
        <w:ind w:left="37"/>
        <w:spacing w:before="1" w:line="219" w:lineRule="auto"/>
        <w:rPr/>
      </w:pPr>
      <w:r>
        <w:rPr/>
        <w:t>区资源，采取社会调查、小组活动等方式，提高</w:t>
      </w:r>
      <w:r>
        <w:rPr>
          <w:spacing w:val="-1"/>
        </w:rPr>
        <w:t>学生动手、动脑和参与社会实践的能力。</w:t>
      </w:r>
    </w:p>
    <w:p>
      <w:pPr>
        <w:pStyle w:val="BodyText"/>
        <w:ind w:left="443"/>
        <w:spacing w:before="240" w:line="439" w:lineRule="exact"/>
        <w:rPr/>
      </w:pPr>
      <w:r>
        <w:rPr>
          <w:position w:val="17"/>
        </w:rPr>
        <w:t>6. 历史遗存。历史遗存包括历史遗址、遗迹、文物以及蕴涵历史内容的人文景观和自</w:t>
      </w:r>
    </w:p>
    <w:p>
      <w:pPr>
        <w:pStyle w:val="BodyText"/>
        <w:ind w:left="22"/>
        <w:spacing w:before="1" w:line="220" w:lineRule="auto"/>
        <w:rPr/>
      </w:pPr>
      <w:r>
        <w:rPr/>
        <w:t>然景观等。利用历史遗存，能够增强学生直观的</w:t>
      </w:r>
      <w:r>
        <w:rPr>
          <w:spacing w:val="-1"/>
        </w:rPr>
        <w:t>历史感受。</w:t>
      </w:r>
    </w:p>
    <w:p>
      <w:pPr>
        <w:pStyle w:val="BodyText"/>
        <w:ind w:left="446"/>
        <w:spacing w:before="238" w:line="442" w:lineRule="exact"/>
        <w:rPr/>
      </w:pPr>
      <w:r>
        <w:rPr>
          <w:spacing w:val="-2"/>
          <w:position w:val="17"/>
        </w:rPr>
        <w:t>7. 互联网。可以利用信息技术和网络技术，收集丰富的网上资源，</w:t>
      </w:r>
      <w:r>
        <w:rPr>
          <w:spacing w:val="-22"/>
          <w:position w:val="17"/>
        </w:rPr>
        <w:t xml:space="preserve"> </w:t>
      </w:r>
      <w:r>
        <w:rPr>
          <w:spacing w:val="-2"/>
          <w:position w:val="17"/>
        </w:rPr>
        <w:t>使学生更</w:t>
      </w:r>
      <w:r>
        <w:rPr>
          <w:spacing w:val="-3"/>
          <w:position w:val="17"/>
        </w:rPr>
        <w:t>直接、更</w:t>
      </w:r>
    </w:p>
    <w:p>
      <w:pPr>
        <w:pStyle w:val="BodyText"/>
        <w:ind w:left="21"/>
        <w:spacing w:before="1" w:line="220" w:lineRule="auto"/>
        <w:rPr/>
      </w:pPr>
      <w:r>
        <w:rPr>
          <w:spacing w:val="-3"/>
        </w:rPr>
        <w:t>全面、更迅速地了解学前教育历史，</w:t>
      </w:r>
      <w:r>
        <w:rPr>
          <w:spacing w:val="-7"/>
        </w:rPr>
        <w:t xml:space="preserve"> </w:t>
      </w:r>
      <w:r>
        <w:rPr>
          <w:spacing w:val="-3"/>
        </w:rPr>
        <w:t>在更大的范围内共享高质量的教学资源。</w:t>
      </w:r>
    </w:p>
    <w:p>
      <w:pPr>
        <w:spacing w:line="220" w:lineRule="auto"/>
        <w:sectPr>
          <w:pgSz w:w="11907" w:h="16839"/>
          <w:pgMar w:top="1431" w:right="1720" w:bottom="0" w:left="1785" w:header="0" w:footer="0" w:gutter="0"/>
        </w:sectPr>
        <w:rPr/>
      </w:pPr>
    </w:p>
    <w:p>
      <w:pPr>
        <w:pStyle w:val="BodyText"/>
        <w:ind w:left="450"/>
        <w:spacing w:before="41" w:line="221" w:lineRule="auto"/>
        <w:rPr/>
      </w:pPr>
      <w:r>
        <w:rPr>
          <w14:textOutline w14:w="3835" w14:cap="flat" w14:cmpd="sng">
            <w14:solidFill>
              <w14:srgbClr w14:val="000000"/>
            </w14:solidFill>
            <w14:prstDash w14:val="solid"/>
            <w14:miter w14:lim="10"/>
          </w14:textOutline>
          <w:spacing w:val="-2"/>
        </w:rPr>
        <w:t>（二）教学设备条件</w:t>
      </w:r>
    </w:p>
    <w:p>
      <w:pPr>
        <w:pStyle w:val="BodyText"/>
        <w:ind w:left="457"/>
        <w:spacing w:before="75" w:line="221" w:lineRule="auto"/>
        <w:rPr/>
      </w:pPr>
      <w:r>
        <w:rPr>
          <w:spacing w:val="-4"/>
        </w:rPr>
        <w:t>1、校内教学资源</w:t>
      </w:r>
    </w:p>
    <w:p>
      <w:pPr>
        <w:pStyle w:val="BodyText"/>
        <w:ind w:left="444" w:right="364"/>
        <w:spacing w:before="75" w:line="255" w:lineRule="auto"/>
        <w:rPr/>
      </w:pPr>
      <w:r>
        <w:rPr>
          <w:spacing w:val="-4"/>
        </w:rPr>
        <w:t>教学资源包括： 多媒体课件、电子教案、教学案例、课程考核办法、教学大纲等。</w:t>
      </w:r>
      <w:r>
        <w:rPr>
          <w:spacing w:val="7"/>
        </w:rPr>
        <w:t xml:space="preserve"> </w:t>
      </w:r>
      <w:r>
        <w:rPr>
          <w:spacing w:val="-3"/>
        </w:rPr>
        <w:t>2、任课教师及其团队。</w:t>
      </w:r>
    </w:p>
    <w:p>
      <w:pPr>
        <w:pStyle w:val="BodyText"/>
        <w:ind w:left="25" w:right="124" w:firstLine="416"/>
        <w:spacing w:before="74" w:line="254" w:lineRule="auto"/>
        <w:rPr/>
      </w:pPr>
      <w:r>
        <w:rPr/>
        <w:t>承担本课程的老师应具有丰富的教育理论和教育教学经验，师德为先、治学</w:t>
      </w:r>
      <w:r>
        <w:rPr>
          <w:spacing w:val="-1"/>
        </w:rPr>
        <w:t>严谨、敢</w:t>
      </w:r>
      <w:r>
        <w:rPr/>
        <w:t xml:space="preserve"> </w:t>
      </w:r>
      <w:r>
        <w:rPr>
          <w:spacing w:val="-1"/>
        </w:rPr>
        <w:t>于创新、爱岗敬业、团结拼搏、教学效果优良。</w:t>
      </w:r>
    </w:p>
    <w:p>
      <w:pPr>
        <w:pStyle w:val="BodyText"/>
        <w:ind w:left="448"/>
        <w:spacing w:before="125" w:line="220" w:lineRule="auto"/>
        <w:outlineLvl w:val="0"/>
        <w:rPr/>
      </w:pPr>
      <w:r>
        <w:rPr>
          <w14:textOutline w14:w="3835" w14:cap="flat" w14:cmpd="sng">
            <w14:solidFill>
              <w14:srgbClr w14:val="000000"/>
            </w14:solidFill>
            <w14:prstDash w14:val="solid"/>
            <w14:miter w14:lim="10"/>
          </w14:textOutline>
          <w:spacing w:val="-1"/>
        </w:rPr>
        <w:t>五、编制依据</w:t>
      </w:r>
    </w:p>
    <w:p>
      <w:pPr>
        <w:pStyle w:val="BodyText"/>
        <w:ind w:left="21" w:right="9" w:firstLine="444"/>
        <w:spacing w:before="71" w:line="381" w:lineRule="auto"/>
        <w:jc w:val="both"/>
        <w:rPr/>
      </w:pPr>
      <w:r>
        <w:rPr>
          <w:spacing w:val="-3"/>
        </w:rPr>
        <w:t>以教育部颁发的《幼儿园教育指导纲要》和《关于全面提高高等职业</w:t>
      </w:r>
      <w:r>
        <w:rPr>
          <w:spacing w:val="-4"/>
        </w:rPr>
        <w:t>教育教学质量的若</w:t>
      </w:r>
      <w:r>
        <w:rPr/>
        <w:t xml:space="preserve"> </w:t>
      </w:r>
      <w:r>
        <w:rPr>
          <w:spacing w:val="-4"/>
        </w:rPr>
        <w:t>干意见》等文件为指导思想，</w:t>
      </w:r>
      <w:r>
        <w:rPr>
          <w:spacing w:val="-39"/>
        </w:rPr>
        <w:t xml:space="preserve"> </w:t>
      </w:r>
      <w:r>
        <w:rPr>
          <w:spacing w:val="-4"/>
        </w:rPr>
        <w:t>结合我系“学前教育专业人才培养方案”和延安市学前</w:t>
      </w:r>
      <w:r>
        <w:rPr>
          <w:spacing w:val="-5"/>
        </w:rPr>
        <w:t>教育的</w:t>
      </w:r>
    </w:p>
    <w:p>
      <w:pPr>
        <w:pStyle w:val="BodyText"/>
        <w:ind w:left="25"/>
        <w:spacing w:before="1" w:line="219" w:lineRule="auto"/>
        <w:rPr/>
      </w:pPr>
      <w:r>
        <w:rPr>
          <w:spacing w:val="-2"/>
        </w:rPr>
        <w:t>发展需求制订了本课程标准。编制依据具体包括：</w:t>
      </w:r>
    </w:p>
    <w:p>
      <w:pPr>
        <w:pStyle w:val="BodyText"/>
        <w:ind w:left="457"/>
        <w:spacing w:before="208" w:line="461" w:lineRule="exact"/>
        <w:rPr/>
      </w:pPr>
      <w:r>
        <w:rPr>
          <w:spacing w:val="-5"/>
          <w:position w:val="19"/>
        </w:rPr>
        <w:t>1.</w:t>
      </w:r>
      <w:r>
        <w:rPr>
          <w:spacing w:val="-45"/>
          <w:position w:val="19"/>
        </w:rPr>
        <w:t xml:space="preserve"> </w:t>
      </w:r>
      <w:r>
        <w:rPr>
          <w:spacing w:val="-5"/>
          <w:position w:val="19"/>
        </w:rPr>
        <w:t>《系学前教育专业人才培养方案》</w:t>
      </w:r>
    </w:p>
    <w:p>
      <w:pPr>
        <w:pStyle w:val="BodyText"/>
        <w:ind w:left="444"/>
        <w:spacing w:before="1" w:line="220" w:lineRule="auto"/>
        <w:rPr/>
      </w:pPr>
      <w:r>
        <w:rPr>
          <w:spacing w:val="-1"/>
        </w:rPr>
        <w:t>2.《幼儿园教育指导纲要》</w:t>
      </w:r>
    </w:p>
    <w:p>
      <w:pPr>
        <w:pStyle w:val="BodyText"/>
        <w:ind w:left="446"/>
        <w:spacing w:before="207" w:line="221" w:lineRule="auto"/>
        <w:rPr/>
      </w:pPr>
      <w:r>
        <w:rPr>
          <w:spacing w:val="-2"/>
        </w:rPr>
        <w:t>3.《幼儿园教师专业标准》</w:t>
      </w:r>
    </w:p>
    <w:p>
      <w:pPr>
        <w:pStyle w:val="BodyText"/>
        <w:ind w:left="441"/>
        <w:spacing w:before="207" w:line="458" w:lineRule="exact"/>
        <w:rPr/>
      </w:pPr>
      <w:r>
        <w:rPr>
          <w:spacing w:val="-2"/>
          <w:position w:val="19"/>
        </w:rPr>
        <w:t>4.《3-6</w:t>
      </w:r>
      <w:r>
        <w:rPr>
          <w:spacing w:val="-28"/>
          <w:position w:val="19"/>
        </w:rPr>
        <w:t xml:space="preserve"> </w:t>
      </w:r>
      <w:r>
        <w:rPr>
          <w:spacing w:val="-2"/>
          <w:position w:val="19"/>
        </w:rPr>
        <w:t>岁儿童学习与发展指南》</w:t>
      </w:r>
    </w:p>
    <w:p>
      <w:pPr>
        <w:pStyle w:val="BodyText"/>
        <w:ind w:left="446"/>
        <w:spacing w:before="1" w:line="220" w:lineRule="auto"/>
        <w:rPr/>
      </w:pPr>
      <w:r>
        <w:rPr>
          <w:spacing w:val="-5"/>
        </w:rPr>
        <w:t>5.</w:t>
      </w:r>
      <w:r>
        <w:rPr>
          <w:spacing w:val="-45"/>
        </w:rPr>
        <w:t xml:space="preserve"> </w:t>
      </w:r>
      <w:r>
        <w:rPr>
          <w:spacing w:val="-5"/>
        </w:rPr>
        <w:t>《幼儿园教师资格考试标准》</w:t>
      </w:r>
    </w:p>
    <w:p>
      <w:pPr>
        <w:pStyle w:val="BodyText"/>
        <w:ind w:left="443"/>
        <w:spacing w:before="207" w:line="221" w:lineRule="auto"/>
        <w:rPr/>
      </w:pPr>
      <w:r>
        <w:rPr>
          <w:spacing w:val="-5"/>
        </w:rPr>
        <w:t>6.</w:t>
      </w:r>
      <w:r>
        <w:rPr>
          <w:spacing w:val="-43"/>
        </w:rPr>
        <w:t xml:space="preserve"> </w:t>
      </w:r>
      <w:r>
        <w:rPr>
          <w:spacing w:val="-5"/>
        </w:rPr>
        <w:t>《幼儿园教师资格考试大纲》</w:t>
      </w:r>
    </w:p>
    <w:p>
      <w:pPr>
        <w:pStyle w:val="BodyText"/>
        <w:ind w:left="447"/>
        <w:spacing w:before="207" w:line="221" w:lineRule="auto"/>
        <w:rPr/>
      </w:pPr>
      <w:r>
        <w:rPr>
          <w:spacing w:val="-5"/>
        </w:rPr>
        <w:t>7.</w:t>
      </w:r>
      <w:r>
        <w:rPr>
          <w:spacing w:val="-46"/>
        </w:rPr>
        <w:t xml:space="preserve"> </w:t>
      </w:r>
      <w:r>
        <w:rPr>
          <w:spacing w:val="-5"/>
        </w:rPr>
        <w:t>《幼儿园教师招聘考试大纲》</w:t>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BodyText"/>
        <w:ind w:left="4539"/>
        <w:spacing w:before="68" w:line="221" w:lineRule="auto"/>
        <w:rPr/>
      </w:pPr>
      <w:r>
        <w:rPr>
          <w14:textOutline w14:w="3835" w14:cap="flat" w14:cmpd="sng">
            <w14:solidFill>
              <w14:srgbClr w14:val="000000"/>
            </w14:solidFill>
            <w14:prstDash w14:val="solid"/>
            <w14:miter w14:lim="10"/>
          </w14:textOutline>
          <w:spacing w:val="-4"/>
        </w:rPr>
        <w:t>2017</w:t>
      </w:r>
      <w:r>
        <w:rPr>
          <w:spacing w:val="-41"/>
        </w:rPr>
        <w:t xml:space="preserve"> </w:t>
      </w:r>
      <w:r>
        <w:rPr>
          <w14:textOutline w14:w="3835" w14:cap="flat" w14:cmpd="sng">
            <w14:solidFill>
              <w14:srgbClr w14:val="000000"/>
            </w14:solidFill>
            <w14:prstDash w14:val="solid"/>
            <w14:miter w14:lim="10"/>
          </w14:textOutline>
          <w:spacing w:val="-4"/>
        </w:rPr>
        <w:t>年</w:t>
      </w:r>
      <w:r>
        <w:rPr>
          <w:spacing w:val="-43"/>
        </w:rPr>
        <w:t xml:space="preserve"> </w:t>
      </w:r>
      <w:r>
        <w:rPr>
          <w14:textOutline w14:w="3835" w14:cap="flat" w14:cmpd="sng">
            <w14:solidFill>
              <w14:srgbClr w14:val="000000"/>
            </w14:solidFill>
            <w14:prstDash w14:val="solid"/>
            <w14:miter w14:lim="10"/>
          </w14:textOutline>
          <w:spacing w:val="-4"/>
        </w:rPr>
        <w:t>9</w:t>
      </w:r>
      <w:r>
        <w:rPr>
          <w:spacing w:val="-39"/>
        </w:rPr>
        <w:t xml:space="preserve"> </w:t>
      </w:r>
      <w:r>
        <w:rPr>
          <w14:textOutline w14:w="3835" w14:cap="flat" w14:cmpd="sng">
            <w14:solidFill>
              <w14:srgbClr w14:val="000000"/>
            </w14:solidFill>
            <w14:prstDash w14:val="solid"/>
            <w14:miter w14:lim="10"/>
          </w14:textOutline>
          <w:spacing w:val="-4"/>
        </w:rPr>
        <w:t>月</w:t>
      </w:r>
    </w:p>
    <w:sectPr>
      <w:pgSz w:w="11907" w:h="16839"/>
      <w:pgMar w:top="1427" w:right="1785" w:bottom="0" w:left="1785"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21"/>
      <w:szCs w:val="21"/>
      <w:lang w:val="en-US" w:eastAsia="en-US" w:bidi="ar-SA"/>
    </w:rPr>
  </w:style>
  <w:style w:type="paragraph" w:styleId="TableText">
    <w:name w:val="Table Text"/>
    <w:basedOn w:val="Normal"/>
    <w:semiHidden/>
    <w:qFormat/>
    <w:pPr/>
    <w:rPr>
      <w:rFonts w:ascii="SimSun" w:hAnsi="SimSun" w:eastAsia="SimSun" w:cs="SimSun"/>
      <w:sz w:val="21"/>
      <w:szCs w:val="21"/>
      <w:lang w:val="en-US" w:eastAsia="en-US" w:bidi="ar-SA"/>
    </w:rPr>
  </w:style>
</w:styles>
</file>

<file path=word/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settings" Target="settings.xml"/></Relationships>
</file>

<file path=docProps/app.xml><?xml version="1.0" encoding="utf-8"?>
<ap:Properties xmlns:vt="http://schemas.openxmlformats.org/officeDocument/2006/docPropsVTypes" xmlns:ap="http://schemas.openxmlformats.org/officeDocument/2006/extended-properties">
  <ap:Application>Acrobat PDFMaker 15 Word 版</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dcterms:created xsi:type="dcterms:W3CDTF">2020-10-10T11:09:44Z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2023-09-26T13:59:27</vt:filetime>
  </property>
</Properties>
</file>